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F796B" w14:textId="77777777" w:rsidR="00FE39B5" w:rsidRPr="0085435D" w:rsidRDefault="00FE39B5" w:rsidP="00FE39B5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5435D">
        <w:rPr>
          <w:rFonts w:ascii="Times New Roman" w:hAnsi="Times New Roman"/>
          <w:b/>
          <w:sz w:val="24"/>
          <w:szCs w:val="24"/>
        </w:rPr>
        <w:t>Приложение</w:t>
      </w:r>
    </w:p>
    <w:p w14:paraId="0311E55A" w14:textId="77777777" w:rsidR="00FE39B5" w:rsidRPr="0085435D" w:rsidRDefault="00FE39B5" w:rsidP="00FE39B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14:paraId="4FF190E0" w14:textId="0F47EE3C" w:rsidR="00FE39B5" w:rsidRPr="0085435D" w:rsidRDefault="00FE39B5" w:rsidP="00FE39B5">
      <w:pPr>
        <w:jc w:val="righ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40.02.04 Юриспруденция</w:t>
      </w:r>
    </w:p>
    <w:p w14:paraId="014FBE11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B3B39BC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A22DDE7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A7CEFF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EBCCB93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BDAB66B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09515FD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2797310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83FF2DF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5435D">
        <w:rPr>
          <w:rFonts w:ascii="Times New Roman" w:hAnsi="Times New Roman"/>
          <w:b/>
          <w:sz w:val="24"/>
          <w:szCs w:val="24"/>
        </w:rPr>
        <w:t>УЧЕБНЫЙ ПЛАН</w:t>
      </w:r>
    </w:p>
    <w:p w14:paraId="3855287C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>образовательной программы</w:t>
      </w:r>
    </w:p>
    <w:p w14:paraId="35FEDDDC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0D921F56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14:paraId="39C8D4A0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14:paraId="6891C24F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b/>
          <w:sz w:val="24"/>
          <w:szCs w:val="24"/>
          <w:u w:val="single"/>
        </w:rPr>
        <w:t>«Щелковский колледж»</w:t>
      </w:r>
    </w:p>
    <w:p w14:paraId="3AD835C7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u w:val="single"/>
        </w:rPr>
      </w:pPr>
    </w:p>
    <w:p w14:paraId="1393EE69" w14:textId="77777777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</w:p>
    <w:p w14:paraId="2D2DE0D4" w14:textId="589C2103" w:rsidR="00FE39B5" w:rsidRPr="0085435D" w:rsidRDefault="00FE39B5" w:rsidP="00FE39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>по специальности</w:t>
      </w:r>
      <w:r w:rsidRPr="008543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40.02.04 Юриспруденция</w:t>
      </w:r>
    </w:p>
    <w:p w14:paraId="5416DEB6" w14:textId="77777777" w:rsidR="00FE39B5" w:rsidRPr="0085435D" w:rsidRDefault="00FE39B5" w:rsidP="00FE39B5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14:paraId="0C6AC0B7" w14:textId="77777777" w:rsidR="00FE39B5" w:rsidRPr="0085435D" w:rsidRDefault="00FE39B5" w:rsidP="00FE39B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66FE2BA" w14:textId="77777777" w:rsidR="00FE39B5" w:rsidRPr="0085435D" w:rsidRDefault="00FE39B5" w:rsidP="00FE39B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3D59E6E4" w14:textId="77777777" w:rsidR="00FE39B5" w:rsidRPr="0085435D" w:rsidRDefault="00FE39B5" w:rsidP="00FE39B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3CFB9344" w14:textId="6A0EF846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Квалификация: </w:t>
      </w:r>
      <w:r>
        <w:rPr>
          <w:rFonts w:ascii="Times New Roman" w:hAnsi="Times New Roman"/>
          <w:sz w:val="24"/>
          <w:szCs w:val="24"/>
          <w:u w:val="single"/>
        </w:rPr>
        <w:t>юрист</w:t>
      </w:r>
    </w:p>
    <w:p w14:paraId="1A4D7AC3" w14:textId="77777777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Форма обучения: </w:t>
      </w:r>
      <w:r w:rsidRPr="0085435D">
        <w:rPr>
          <w:rFonts w:ascii="Times New Roman" w:hAnsi="Times New Roman"/>
          <w:sz w:val="24"/>
          <w:szCs w:val="24"/>
          <w:u w:val="single"/>
        </w:rPr>
        <w:t>очная</w:t>
      </w:r>
    </w:p>
    <w:p w14:paraId="296B4343" w14:textId="4B5A60C2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Нормативный срок обучения: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85435D">
        <w:rPr>
          <w:rFonts w:ascii="Times New Roman" w:hAnsi="Times New Roman"/>
          <w:sz w:val="24"/>
          <w:szCs w:val="24"/>
          <w:u w:val="single"/>
        </w:rPr>
        <w:t xml:space="preserve"> года 10 месяцев</w:t>
      </w:r>
      <w:r w:rsidRPr="0085435D">
        <w:rPr>
          <w:rFonts w:ascii="Times New Roman" w:hAnsi="Times New Roman"/>
          <w:sz w:val="24"/>
          <w:szCs w:val="24"/>
        </w:rPr>
        <w:t xml:space="preserve"> </w:t>
      </w:r>
    </w:p>
    <w:p w14:paraId="13003291" w14:textId="77777777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на базе </w:t>
      </w:r>
      <w:r w:rsidRPr="0085435D">
        <w:rPr>
          <w:rFonts w:ascii="Times New Roman" w:hAnsi="Times New Roman"/>
          <w:sz w:val="24"/>
          <w:szCs w:val="24"/>
          <w:u w:val="single"/>
        </w:rPr>
        <w:t>основного общего</w:t>
      </w:r>
      <w:r w:rsidRPr="0085435D">
        <w:rPr>
          <w:rFonts w:ascii="Times New Roman" w:hAnsi="Times New Roman"/>
          <w:sz w:val="24"/>
          <w:szCs w:val="24"/>
        </w:rPr>
        <w:t xml:space="preserve"> образования</w:t>
      </w:r>
    </w:p>
    <w:p w14:paraId="09A09442" w14:textId="77777777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</w:rPr>
      </w:pPr>
    </w:p>
    <w:p w14:paraId="70646890" w14:textId="60BAAF4A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Приказ об утверждении ФГОС </w:t>
      </w:r>
      <w:r w:rsidRPr="0085435D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27.10.2023</w:t>
      </w:r>
      <w:r w:rsidRPr="0085435D">
        <w:rPr>
          <w:rFonts w:ascii="Times New Roman" w:hAnsi="Times New Roman"/>
          <w:sz w:val="24"/>
          <w:szCs w:val="24"/>
          <w:u w:val="single"/>
        </w:rPr>
        <w:t xml:space="preserve"> г. № </w:t>
      </w:r>
      <w:r>
        <w:rPr>
          <w:rFonts w:ascii="Times New Roman" w:hAnsi="Times New Roman"/>
          <w:sz w:val="24"/>
          <w:szCs w:val="24"/>
          <w:u w:val="single"/>
        </w:rPr>
        <w:t>798</w:t>
      </w:r>
    </w:p>
    <w:p w14:paraId="570C4C2E" w14:textId="50C1E5EF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  <w:u w:val="single"/>
        </w:rPr>
        <w:t>6511в, 7511в</w:t>
      </w:r>
    </w:p>
    <w:p w14:paraId="0DD361E5" w14:textId="77777777" w:rsidR="00FE39B5" w:rsidRPr="0085435D" w:rsidRDefault="00FE39B5" w:rsidP="00FE39B5">
      <w:pPr>
        <w:spacing w:after="0" w:line="240" w:lineRule="auto"/>
        <w:ind w:firstLine="3828"/>
        <w:outlineLvl w:val="0"/>
        <w:rPr>
          <w:rFonts w:ascii="Times New Roman" w:hAnsi="Times New Roman"/>
          <w:sz w:val="24"/>
          <w:szCs w:val="24"/>
          <w:u w:val="single"/>
        </w:rPr>
      </w:pPr>
      <w:r w:rsidRPr="0085435D">
        <w:rPr>
          <w:rFonts w:ascii="Times New Roman" w:hAnsi="Times New Roman"/>
          <w:sz w:val="24"/>
          <w:szCs w:val="24"/>
        </w:rPr>
        <w:t xml:space="preserve">Год начала подготовки по УП: </w:t>
      </w:r>
      <w:r w:rsidRPr="0085435D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</w:p>
    <w:p w14:paraId="015F583A" w14:textId="77777777" w:rsidR="00FE39B5" w:rsidRPr="001F1A78" w:rsidRDefault="00FE39B5" w:rsidP="00FE39B5">
      <w:pPr>
        <w:pStyle w:val="20"/>
        <w:shd w:val="clear" w:color="auto" w:fill="auto"/>
        <w:spacing w:before="0" w:after="0" w:line="240" w:lineRule="auto"/>
        <w:ind w:firstLine="363"/>
        <w:jc w:val="center"/>
        <w:rPr>
          <w:sz w:val="24"/>
        </w:rPr>
      </w:pPr>
    </w:p>
    <w:p w14:paraId="41C847DE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3B79DC3A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4D027470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7239BE95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2C51486D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45543F76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4C135EBE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1E2686CD" w14:textId="77777777" w:rsidR="00FE39B5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</w:p>
    <w:p w14:paraId="470E2FE7" w14:textId="77777777" w:rsidR="00FE39B5" w:rsidRPr="00FC0893" w:rsidRDefault="00FE39B5" w:rsidP="00FE39B5">
      <w:pPr>
        <w:pStyle w:val="20"/>
        <w:shd w:val="clear" w:color="auto" w:fill="auto"/>
        <w:spacing w:after="0" w:line="240" w:lineRule="auto"/>
        <w:ind w:firstLine="363"/>
        <w:jc w:val="center"/>
        <w:rPr>
          <w:sz w:val="24"/>
        </w:rPr>
      </w:pPr>
      <w:r>
        <w:rPr>
          <w:sz w:val="24"/>
        </w:rPr>
        <w:t>2025</w:t>
      </w:r>
    </w:p>
    <w:p w14:paraId="7586E355" w14:textId="06508B10" w:rsidR="003077D0" w:rsidRPr="00F2030F" w:rsidRDefault="00FE39B5" w:rsidP="00FE39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43C1">
        <w:rPr>
          <w:rFonts w:ascii="Times New Roman" w:hAnsi="Times New Roman"/>
          <w:b/>
          <w:bCs/>
          <w:sz w:val="24"/>
          <w:szCs w:val="24"/>
        </w:rPr>
        <w:br w:type="page"/>
      </w:r>
      <w:r w:rsidR="003077D0" w:rsidRPr="00832F1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  <w:r w:rsidR="00F2030F" w:rsidRPr="00F203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030F">
        <w:rPr>
          <w:rFonts w:ascii="Times New Roman" w:hAnsi="Times New Roman"/>
          <w:b/>
          <w:bCs/>
          <w:sz w:val="24"/>
          <w:szCs w:val="24"/>
        </w:rPr>
        <w:t>к УП гр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F2030F">
        <w:rPr>
          <w:rFonts w:ascii="Times New Roman" w:hAnsi="Times New Roman"/>
          <w:b/>
          <w:bCs/>
          <w:sz w:val="24"/>
          <w:szCs w:val="24"/>
        </w:rPr>
        <w:t xml:space="preserve"> 6</w:t>
      </w:r>
      <w:r w:rsidR="00AF1D75">
        <w:rPr>
          <w:rFonts w:ascii="Times New Roman" w:hAnsi="Times New Roman"/>
          <w:b/>
          <w:bCs/>
          <w:sz w:val="24"/>
          <w:szCs w:val="24"/>
        </w:rPr>
        <w:t>5</w:t>
      </w:r>
      <w:r w:rsidR="00F2030F">
        <w:rPr>
          <w:rFonts w:ascii="Times New Roman" w:hAnsi="Times New Roman"/>
          <w:b/>
          <w:bCs/>
          <w:sz w:val="24"/>
          <w:szCs w:val="24"/>
        </w:rPr>
        <w:t>11в, 7</w:t>
      </w:r>
      <w:r w:rsidR="00AF1D75">
        <w:rPr>
          <w:rFonts w:ascii="Times New Roman" w:hAnsi="Times New Roman"/>
          <w:b/>
          <w:bCs/>
          <w:sz w:val="24"/>
          <w:szCs w:val="24"/>
        </w:rPr>
        <w:t>5</w:t>
      </w:r>
      <w:r w:rsidR="00F2030F">
        <w:rPr>
          <w:rFonts w:ascii="Times New Roman" w:hAnsi="Times New Roman"/>
          <w:b/>
          <w:bCs/>
          <w:sz w:val="24"/>
          <w:szCs w:val="24"/>
        </w:rPr>
        <w:t>11в</w:t>
      </w:r>
    </w:p>
    <w:p w14:paraId="52CC374D" w14:textId="77777777" w:rsidR="003077D0" w:rsidRPr="00832F14" w:rsidRDefault="003077D0" w:rsidP="003077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7275E3" w14:textId="77777777" w:rsidR="003077D0" w:rsidRDefault="003077D0" w:rsidP="003077D0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 xml:space="preserve">Нормативная база реализации ООП </w:t>
      </w:r>
      <w:r>
        <w:rPr>
          <w:rFonts w:ascii="Times New Roman" w:hAnsi="Times New Roman"/>
          <w:b/>
          <w:bCs/>
          <w:sz w:val="24"/>
          <w:szCs w:val="24"/>
        </w:rPr>
        <w:t>СПО</w:t>
      </w:r>
    </w:p>
    <w:p w14:paraId="65217B66" w14:textId="77777777" w:rsidR="003077D0" w:rsidRPr="00832F14" w:rsidRDefault="003077D0" w:rsidP="003077D0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087F4A9" w14:textId="77777777" w:rsidR="003077D0" w:rsidRPr="00832F14" w:rsidRDefault="003077D0" w:rsidP="003077D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2F14">
        <w:rPr>
          <w:rFonts w:ascii="Times New Roman" w:hAnsi="Times New Roman"/>
          <w:bCs/>
          <w:sz w:val="24"/>
          <w:szCs w:val="24"/>
        </w:rPr>
        <w:t xml:space="preserve">Настоящий учебный план основной профессиональной образовательной программы </w:t>
      </w:r>
      <w:r w:rsidRPr="00832F14">
        <w:rPr>
          <w:rFonts w:ascii="Times New Roman" w:hAnsi="Times New Roman"/>
          <w:sz w:val="24"/>
          <w:szCs w:val="24"/>
        </w:rPr>
        <w:t xml:space="preserve">среднего профессионального образования </w:t>
      </w:r>
      <w:r w:rsidRPr="00F91BA2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Московской области «Щелковский колледж»</w:t>
      </w:r>
      <w:r w:rsidRPr="00F91BA2">
        <w:rPr>
          <w:rFonts w:ascii="Times New Roman" w:hAnsi="Times New Roman"/>
          <w:i/>
          <w:sz w:val="24"/>
          <w:szCs w:val="24"/>
        </w:rPr>
        <w:t xml:space="preserve"> </w:t>
      </w:r>
      <w:r w:rsidRPr="00F91BA2">
        <w:rPr>
          <w:rFonts w:ascii="Times New Roman" w:hAnsi="Times New Roman"/>
          <w:sz w:val="24"/>
          <w:szCs w:val="24"/>
        </w:rPr>
        <w:t>разработан на основе</w:t>
      </w:r>
      <w:r w:rsidRPr="00832F14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(далее – ФГОС)</w:t>
      </w:r>
      <w:r w:rsidRPr="00832F14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– СПО)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CB404A">
        <w:rPr>
          <w:rFonts w:ascii="Times New Roman" w:hAnsi="Times New Roman"/>
          <w:b/>
          <w:sz w:val="24"/>
          <w:szCs w:val="24"/>
        </w:rPr>
        <w:t>40.02.0</w:t>
      </w:r>
      <w:r w:rsidR="00F81496">
        <w:rPr>
          <w:rFonts w:ascii="Times New Roman" w:hAnsi="Times New Roman"/>
          <w:b/>
          <w:sz w:val="24"/>
          <w:szCs w:val="24"/>
        </w:rPr>
        <w:t>4</w:t>
      </w:r>
      <w:r w:rsidR="00CB404A">
        <w:rPr>
          <w:rFonts w:ascii="Times New Roman" w:hAnsi="Times New Roman"/>
          <w:b/>
          <w:sz w:val="24"/>
          <w:szCs w:val="24"/>
        </w:rPr>
        <w:t xml:space="preserve"> </w:t>
      </w:r>
      <w:r w:rsidR="00F81496">
        <w:rPr>
          <w:rFonts w:ascii="Times New Roman" w:hAnsi="Times New Roman"/>
          <w:b/>
          <w:sz w:val="24"/>
          <w:szCs w:val="24"/>
        </w:rPr>
        <w:t>Юриспруденция</w:t>
      </w:r>
      <w:r w:rsidRPr="00832F14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27 октября 2023 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г. № 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798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 (зарегистрированного Министерством юстиции Российской Федерации 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>01 декабря 2023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г, регистрационный №</w:t>
      </w:r>
      <w:r w:rsidR="00F814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76207</w:t>
      </w:r>
      <w:r w:rsidRPr="002F7F36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32F14">
        <w:rPr>
          <w:rFonts w:ascii="Times New Roman" w:hAnsi="Times New Roman"/>
          <w:i/>
          <w:sz w:val="24"/>
          <w:szCs w:val="24"/>
        </w:rPr>
        <w:tab/>
      </w:r>
    </w:p>
    <w:p w14:paraId="0AC1D3DC" w14:textId="77777777" w:rsidR="003318CC" w:rsidRPr="003318CC" w:rsidRDefault="003318CC" w:rsidP="003318CC">
      <w:pPr>
        <w:pStyle w:val="a3"/>
        <w:tabs>
          <w:tab w:val="left" w:pos="2127"/>
          <w:tab w:val="right" w:leader="underscore" w:pos="9639"/>
        </w:tabs>
        <w:ind w:left="928"/>
        <w:jc w:val="both"/>
        <w:rPr>
          <w:rFonts w:ascii="Times New Roman" w:hAnsi="Times New Roman"/>
          <w:lang w:val="ru-RU"/>
        </w:rPr>
      </w:pPr>
      <w:r w:rsidRPr="003318CC">
        <w:rPr>
          <w:rFonts w:ascii="Times New Roman" w:hAnsi="Times New Roman"/>
          <w:lang w:val="ru-RU"/>
        </w:rPr>
        <w:t>Нормативную правовую основу разработки ООП СПО составляют:</w:t>
      </w:r>
    </w:p>
    <w:p w14:paraId="48E957F1" w14:textId="77777777" w:rsidR="003318CC" w:rsidRPr="00F2030F" w:rsidRDefault="003318CC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F2030F">
        <w:rPr>
          <w:rFonts w:ascii="Times New Roman" w:hAnsi="Times New Roman"/>
          <w:bCs/>
          <w:sz w:val="24"/>
          <w:szCs w:val="24"/>
        </w:rPr>
        <w:br/>
        <w:t>в Российской Федерации»;</w:t>
      </w:r>
    </w:p>
    <w:p w14:paraId="3ADF9B28" w14:textId="77777777" w:rsidR="003318CC" w:rsidRPr="00F2030F" w:rsidRDefault="003318CC" w:rsidP="00F2030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84521878"/>
      <w:r w:rsidRPr="00F2030F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08 апреля 2021 г. № 153 </w:t>
      </w:r>
      <w:r w:rsidRPr="00F2030F">
        <w:rPr>
          <w:rFonts w:ascii="Times New Roman" w:hAnsi="Times New Roman"/>
          <w:bCs/>
          <w:sz w:val="24"/>
          <w:szCs w:val="24"/>
        </w:rPr>
        <w:br/>
        <w:t>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  <w:bookmarkEnd w:id="0"/>
    </w:p>
    <w:p w14:paraId="313CB699" w14:textId="565A837E" w:rsidR="003318CC" w:rsidRPr="00F2030F" w:rsidRDefault="003318CC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>Приказ Минпросвещения России от 27 октября 2023 г. № 798 «</w:t>
      </w:r>
      <w:r w:rsidRPr="00F2030F">
        <w:rPr>
          <w:rFonts w:ascii="Times New Roman" w:hAnsi="Times New Roman"/>
          <w:bCs/>
          <w:sz w:val="24"/>
          <w:szCs w:val="24"/>
          <w:lang w:val="uk-UA"/>
        </w:rPr>
        <w:t xml:space="preserve">Об </w:t>
      </w:r>
      <w:r w:rsidRPr="00F2030F">
        <w:rPr>
          <w:rFonts w:ascii="Times New Roman" w:hAnsi="Times New Roman"/>
          <w:bCs/>
          <w:sz w:val="24"/>
          <w:szCs w:val="24"/>
        </w:rPr>
        <w:t>утверждении федерального государственного образовательного стандарта среднего профессионального образования по специальности 40.02.04 Юриспруденция»;</w:t>
      </w:r>
    </w:p>
    <w:p w14:paraId="168BCD24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Минпросвещения России от 24.08.2022 № 762);</w:t>
      </w:r>
    </w:p>
    <w:p w14:paraId="0C49AE08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Минпросвещения России от 12.12.2022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1097 (ред. от 03.07.2024) "Об утверждении федерального государственного образовательного стандарта среднего профессионального образования по специальности 08.02.14 Эксплуатация и обслуживание многоквартирного дома" (Зарегистрировано в Минюсте России 18.01.2023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72030);</w:t>
      </w:r>
    </w:p>
    <w:p w14:paraId="01A6151E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Минпросвещения России от 03.07.2024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464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09.08.2024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79088); </w:t>
      </w:r>
    </w:p>
    <w:p w14:paraId="5B84D9D1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Минпросвещения России от 24.08.2022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70167); </w:t>
      </w:r>
    </w:p>
    <w:p w14:paraId="12A5106E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Минпросвещения России от 08.11.2021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800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66211);</w:t>
      </w:r>
    </w:p>
    <w:p w14:paraId="6174014F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Приказ Минобрнауки России № 885, Минпросвещения России № 390 </w:t>
      </w:r>
      <w:r w:rsidRPr="00F2030F">
        <w:rPr>
          <w:rFonts w:ascii="Times New Roman" w:hAnsi="Times New Roman"/>
          <w:bCs/>
          <w:sz w:val="24"/>
          <w:szCs w:val="24"/>
        </w:rPr>
        <w:br/>
        <w:t xml:space="preserve">от 05.08.2020 «О практической подготовке обучающихся» (вместе с «Положением </w:t>
      </w:r>
      <w:r w:rsidRPr="00F2030F">
        <w:rPr>
          <w:rFonts w:ascii="Times New Roman" w:hAnsi="Times New Roman"/>
          <w:bCs/>
          <w:sz w:val="24"/>
          <w:szCs w:val="24"/>
        </w:rPr>
        <w:br/>
        <w:t>о практической подготовке обучающихся»);</w:t>
      </w:r>
    </w:p>
    <w:p w14:paraId="3A631A20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_Hlk192585323"/>
      <w:r w:rsidRPr="00F2030F">
        <w:rPr>
          <w:rFonts w:ascii="Times New Roman" w:hAnsi="Times New Roman"/>
          <w:bCs/>
          <w:sz w:val="24"/>
          <w:szCs w:val="24"/>
        </w:rPr>
        <w:t xml:space="preserve"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 и специальностей среднего </w:t>
      </w:r>
      <w:r w:rsidRPr="00F2030F">
        <w:rPr>
          <w:rFonts w:ascii="Times New Roman" w:hAnsi="Times New Roman"/>
          <w:bCs/>
          <w:sz w:val="24"/>
          <w:szCs w:val="24"/>
        </w:rPr>
        <w:lastRenderedPageBreak/>
        <w:t>профессионального образования" (Зарегистрировано в Минюсте России 17.06.2022 N 68887);</w:t>
      </w:r>
    </w:p>
    <w:bookmarkEnd w:id="1"/>
    <w:p w14:paraId="06EE2315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>Приказ Минпросвещения России от 02.09.2020 N 457 (ред. от 28.10.2024)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14:paraId="78C48DDB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6572385A" w14:textId="0DEB2708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66"/>
      <w:r w:rsidRPr="00F2030F">
        <w:rPr>
          <w:rFonts w:ascii="Times New Roman" w:hAnsi="Times New Roman"/>
          <w:bCs/>
          <w:sz w:val="24"/>
          <w:szCs w:val="24"/>
        </w:rPr>
        <w:t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изм. и доп., вступ. в силу с 01.09.2025);</w:t>
      </w:r>
      <w:bookmarkEnd w:id="2"/>
    </w:p>
    <w:p w14:paraId="69E8BE0B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Минпросвещения России от 14.10.2022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71119); </w:t>
      </w:r>
    </w:p>
    <w:p w14:paraId="20CF94AC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Минпросвещения России от 13.12.2023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932 "Об утверждении перечня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23.01.2024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76946);</w:t>
      </w:r>
    </w:p>
    <w:p w14:paraId="56875ACE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Минобрнауки России от 29.10.2013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1199 (ред. от 20.01.2021) "Об утверждении перечней профессий и специальностей среднего профессионального образования" (Зарегистрировано в Минюсте России 26.12.2013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30861);</w:t>
      </w:r>
    </w:p>
    <w:p w14:paraId="21B38640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Минпросвещения России от 14.07.2023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534 "Об утверждении Перечня профессий рабочих, должностей служащих, по которым осуществляется профессиональное обучение" (Зарегистрировано в Минюсте России 14.08.2023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74776); </w:t>
      </w:r>
    </w:p>
    <w:p w14:paraId="7F3210ED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Минобрнауки России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845, Минпросвещения России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</w:t>
      </w:r>
      <w:r w:rsidRPr="00F2030F">
        <w:rPr>
          <w:rFonts w:ascii="Times New Roman" w:hAnsi="Times New Roman"/>
          <w:bCs/>
        </w:rPr>
        <w:t>N</w:t>
      </w:r>
      <w:r w:rsidRPr="00F2030F">
        <w:rPr>
          <w:rFonts w:ascii="Times New Roman" w:hAnsi="Times New Roman"/>
          <w:bCs/>
          <w:lang w:val="ru-RU"/>
        </w:rPr>
        <w:t xml:space="preserve"> 59557); </w:t>
      </w:r>
    </w:p>
    <w:p w14:paraId="3EC03F78" w14:textId="7F550F7A" w:rsid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</w:rPr>
      </w:pPr>
      <w:r w:rsidRPr="00F2030F">
        <w:rPr>
          <w:rFonts w:ascii="Times New Roman" w:hAnsi="Times New Roman"/>
          <w:bCs/>
          <w:lang w:val="ru-RU"/>
        </w:rPr>
        <w:t xml:space="preserve">Приказ Министерства науки и высшего образования РФ и Министерства просвещения РФ от 5 августа 2020 г. № 882/391 "Об организации и осуществлении образовательной деятельности при сетевой форме реализации образовательных программ". </w:t>
      </w:r>
      <w:r w:rsidRPr="00F2030F">
        <w:rPr>
          <w:rFonts w:ascii="Times New Roman" w:hAnsi="Times New Roman"/>
          <w:bCs/>
        </w:rPr>
        <w:t>(Зарегистрировано в Минюсте РФ 10 сентября 2020 г. Регистрационный № 59764);</w:t>
      </w:r>
    </w:p>
    <w:p w14:paraId="48317A0C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3" w:name="_Hlk164692548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28 октября 2015 года N 785н «Об утверждении профессионального стандарта «Специалист по организации назначения и выплаты пенсии»</w:t>
      </w:r>
    </w:p>
    <w:p w14:paraId="2D23F953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4" w:name="__RefHeading___5"/>
      <w:bookmarkEnd w:id="4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28 октября 2015 года N 787н «Об утверждении профессионального стандарта «Специалист по организации и установлению выплат социального характера»;</w:t>
      </w:r>
    </w:p>
    <w:p w14:paraId="5820AC4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5" w:name="__RefHeading___6"/>
      <w:bookmarkEnd w:id="5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23 марта 2015 года N 183н «Об утверждении профессионального стандарта «Следователь-криминалист»</w:t>
      </w:r>
    </w:p>
    <w:p w14:paraId="787D4846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6" w:name="__RefHeading___7"/>
      <w:bookmarkEnd w:id="6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15 июня 2020 года N 333н «Об утверждении профессионального стандарта «Специалист по организационному и документационному обеспечению управления организацией»</w:t>
      </w:r>
    </w:p>
    <w:p w14:paraId="794A9FA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7" w:name="__RefHeading___8"/>
      <w:bookmarkEnd w:id="7"/>
      <w:r w:rsidRPr="00F2030F">
        <w:rPr>
          <w:rFonts w:ascii="Times New Roman" w:hAnsi="Times New Roman"/>
          <w:bCs/>
          <w:lang w:val="ru-RU"/>
        </w:rPr>
        <w:lastRenderedPageBreak/>
        <w:t>Приказ Министерства труда и социальной защиты Российской Федерации от 18.03.2021 № 140н «Об утверждении профессионального стандарта «Специалист архива»</w:t>
      </w:r>
    </w:p>
    <w:p w14:paraId="3EDB13F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8" w:name="__RefHeading___9"/>
      <w:bookmarkEnd w:id="8"/>
      <w:r w:rsidRPr="00F2030F">
        <w:rPr>
          <w:rFonts w:ascii="Times New Roman" w:hAnsi="Times New Roman"/>
          <w:bCs/>
          <w:lang w:val="ru-RU"/>
        </w:rPr>
        <w:t>Приказ Министерства труда и социальной защиты Российской Федерации от 18 июня 2020 года N 354н «Об утверждении профессионального стандарта «Социальный работник»</w:t>
      </w:r>
    </w:p>
    <w:p w14:paraId="7598FBC2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bookmarkStart w:id="9" w:name="__RefHeading___10"/>
      <w:bookmarkEnd w:id="9"/>
      <w:r w:rsidRPr="00F2030F">
        <w:rPr>
          <w:rFonts w:ascii="Times New Roman" w:hAnsi="Times New Roman"/>
          <w:bCs/>
          <w:lang w:val="ru-RU"/>
        </w:rPr>
        <w:t>Квалификационный справочник должностей руководителей, специалистов и других служащих (утв. Постановлением Минтруда РФ от 21.08.98 N 37).</w:t>
      </w:r>
      <w:bookmarkEnd w:id="3"/>
    </w:p>
    <w:p w14:paraId="704FC3AB" w14:textId="77777777" w:rsidR="00F2030F" w:rsidRPr="00F2030F" w:rsidRDefault="00F2030F" w:rsidP="00F2030F">
      <w:pPr>
        <w:pStyle w:val="a3"/>
        <w:numPr>
          <w:ilvl w:val="0"/>
          <w:numId w:val="10"/>
        </w:numPr>
        <w:ind w:left="0" w:firstLine="709"/>
        <w:contextualSpacing w:val="0"/>
        <w:jc w:val="both"/>
        <w:rPr>
          <w:rFonts w:ascii="Times New Roman" w:hAnsi="Times New Roman"/>
          <w:bCs/>
          <w:lang w:val="ru-RU"/>
        </w:rPr>
      </w:pPr>
      <w:r w:rsidRPr="00F2030F">
        <w:rPr>
          <w:rFonts w:ascii="Times New Roman" w:hAnsi="Times New Roman"/>
          <w:bCs/>
          <w:lang w:val="ru-RU"/>
        </w:rPr>
        <w:t>Приказ Министерства просвещения РФ от 26 августа 2020 г. №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№ 59784);</w:t>
      </w:r>
    </w:p>
    <w:p w14:paraId="4EA5F10B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>Распоряжение Минпросвещения России от 30.04.2021 N 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14:paraId="4F1D1ED1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14:paraId="2B342061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 </w:t>
      </w:r>
    </w:p>
    <w:p w14:paraId="09CAE4A9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>Письмо Рособрнадзора от 26.03.2019 N 04-32 &lt;О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14:paraId="47B2DC72" w14:textId="77777777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Письмо Минобрнауки России от 22.04.2015 N 06-443 "О направлении Методических рекомендаций"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Минобрнауки России 20.04.2015 N 06-830вн); </w:t>
      </w:r>
    </w:p>
    <w:p w14:paraId="33BFCBF8" w14:textId="5DFA6281" w:rsidR="00F2030F" w:rsidRPr="00F2030F" w:rsidRDefault="00F2030F" w:rsidP="00F2030F">
      <w:pPr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030F">
        <w:rPr>
          <w:rFonts w:ascii="Times New Roman" w:hAnsi="Times New Roman"/>
          <w:bCs/>
          <w:sz w:val="24"/>
          <w:szCs w:val="24"/>
        </w:rPr>
        <w:t xml:space="preserve">Примерная основная образовательная программа среднего профессионального образования по специальности </w:t>
      </w:r>
      <w:r w:rsidRPr="00F2030F">
        <w:rPr>
          <w:rFonts w:ascii="Times New Roman" w:hAnsi="Times New Roman"/>
          <w:b/>
          <w:sz w:val="24"/>
          <w:szCs w:val="24"/>
        </w:rPr>
        <w:t>40.02.04 Юриспруденция</w:t>
      </w:r>
      <w:r w:rsidRPr="00F2030F">
        <w:rPr>
          <w:rFonts w:ascii="Times New Roman" w:hAnsi="Times New Roman"/>
          <w:iCs/>
          <w:sz w:val="24"/>
          <w:szCs w:val="24"/>
        </w:rPr>
        <w:t>.</w:t>
      </w:r>
    </w:p>
    <w:p w14:paraId="40FB6912" w14:textId="77777777" w:rsidR="008351B7" w:rsidRDefault="008351B7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FAB979" w14:textId="77777777"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14:paraId="38AA19F2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B21B39" w14:textId="77777777"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аксимальный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учебной нагрузки обучающихся в период теоретического обучения не превышает 54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 и включает все виды аудиторной и внеаудиторной (самостоятельной) учебной работы по освоению основной профессиональной образовательной программы;</w:t>
      </w:r>
    </w:p>
    <w:p w14:paraId="7BCB5064" w14:textId="77777777"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кущий контроль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>проводится в устной или письменной формах группового и индивидуального опроса, презентации, контрольной работы, расчетных заданий, анализа   вариантов решения проблемных ситуаций, выбора оптимального варианта и др., шкала отметок от 2 до 5, возможна рейтинговая или накопительная система   оценивания;</w:t>
      </w:r>
    </w:p>
    <w:p w14:paraId="41D801BE" w14:textId="77777777" w:rsidR="009C13A6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23ED8">
        <w:rPr>
          <w:rFonts w:ascii="Times New Roman" w:eastAsia="Times New Roman" w:hAnsi="Times New Roman"/>
          <w:sz w:val="24"/>
          <w:szCs w:val="24"/>
          <w:lang w:eastAsia="ru-RU"/>
        </w:rPr>
        <w:t xml:space="preserve">роводятся консультации для обучающихся по наиболее важным темам учебных дисциплин и МДК, из расчета 4 часа на одного обучающегося на каждый учебный год, в том числе в период реализации программы подготовки специалистов среднего звена для лиц, обучающихся на базе основного общего образования; </w:t>
      </w:r>
    </w:p>
    <w:p w14:paraId="16C7A1C7" w14:textId="77777777" w:rsidR="009C13A6" w:rsidRPr="00D23ED8" w:rsidRDefault="009C13A6" w:rsidP="009C1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25FB"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14:paraId="078F2ED8" w14:textId="77777777" w:rsidR="004331AF" w:rsidRDefault="004C3DEC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практики входят в состав профессиональных модулей, </w:t>
      </w:r>
    </w:p>
    <w:p w14:paraId="53A9CC83" w14:textId="627B7133" w:rsidR="004331AF" w:rsidRDefault="004C3DEC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учебная практика (УП.01) продолжительностью 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ПМ.01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="00F324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 w:rsidR="004331A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14:paraId="02A080D7" w14:textId="77777777" w:rsidR="004331AF" w:rsidRDefault="00F3249E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29A9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>4,5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 w:rsid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 по 36 часов в каждом семестре, </w:t>
      </w:r>
    </w:p>
    <w:p w14:paraId="03961B46" w14:textId="50BD20CF" w:rsidR="004C3DEC" w:rsidRPr="004A0853" w:rsidRDefault="00054F56" w:rsidP="004C3D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>учебная практика (УП.0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продолжительностью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состав профессионального модуля ПМ.0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4F5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Организационно-техническое обеспечение работы судов 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проводится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4A08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A106F3" w14:textId="77777777" w:rsidR="003077D0" w:rsidRPr="003510C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Перечень, содержание, объем и порядок реализации дисциплин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профессиональных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модулей образовательной программы определен с учетом </w:t>
      </w:r>
      <w:r w:rsidRPr="00832F1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2F14">
        <w:rPr>
          <w:rFonts w:ascii="Times New Roman" w:hAnsi="Times New Roman"/>
          <w:sz w:val="24"/>
          <w:szCs w:val="24"/>
        </w:rPr>
        <w:t>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629A9">
        <w:rPr>
          <w:rFonts w:ascii="Times New Roman" w:hAnsi="Times New Roman"/>
          <w:b/>
          <w:sz w:val="24"/>
          <w:szCs w:val="24"/>
        </w:rPr>
        <w:t>40.02.04 Юриспруденция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, потребностями регионального рынка </w:t>
      </w:r>
      <w:r w:rsidR="00CB404A" w:rsidRPr="00D86E2B">
        <w:rPr>
          <w:rFonts w:ascii="Times New Roman" w:eastAsia="Times New Roman" w:hAnsi="Times New Roman"/>
          <w:sz w:val="24"/>
          <w:szCs w:val="24"/>
          <w:lang w:eastAsia="ru-RU"/>
        </w:rPr>
        <w:t>труда 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соблюдение последовательности освоения п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 xml:space="preserve">рофессиональных компетенций,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принятой в отрасли.</w:t>
      </w:r>
    </w:p>
    <w:p w14:paraId="2C946CCC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14:paraId="551EA3C0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14:paraId="137CEE32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14:paraId="3ACAA7CA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14:paraId="0B93CFFF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14:paraId="409F146C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1DF4236" w14:textId="77777777" w:rsidR="002F1F4D" w:rsidRPr="002F1F4D" w:rsidRDefault="002F1F4D" w:rsidP="002F1F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По двум или трем МДК могут проводиться комплексные экзамены:</w:t>
      </w:r>
    </w:p>
    <w:p w14:paraId="5CFBD653" w14:textId="77777777" w:rsidR="002F1F4D" w:rsidRPr="002F1F4D" w:rsidRDefault="002F1F4D" w:rsidP="002F1F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F4D">
        <w:rPr>
          <w:rFonts w:ascii="Times New Roman" w:hAnsi="Times New Roman"/>
          <w:sz w:val="24"/>
          <w:szCs w:val="24"/>
        </w:rPr>
        <w:t>МДК 02.01, МДК 02.02 и МДК 02.03 в 5 семестре (в учебном плане обозначаются 5к).</w:t>
      </w:r>
    </w:p>
    <w:p w14:paraId="445A1DA5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50302792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6AE3B4" w14:textId="77777777" w:rsidR="003077D0" w:rsidRDefault="003077D0" w:rsidP="003077D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ПМ.01 </w:t>
      </w:r>
      <w:r w:rsidRPr="00585E15">
        <w:rPr>
          <w:rFonts w:ascii="Times New Roman" w:hAnsi="Times New Roman"/>
          <w:sz w:val="24"/>
          <w:szCs w:val="24"/>
        </w:rPr>
        <w:t>«</w:t>
      </w:r>
      <w:r w:rsidR="00054F56"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Правоприменительная деятельность</w:t>
      </w:r>
      <w:r w:rsidRPr="00585E1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семестр), </w:t>
      </w:r>
    </w:p>
    <w:p w14:paraId="39AE5E29" w14:textId="77777777" w:rsidR="003077D0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ПМ.02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7D0" w:rsidRPr="0016695C">
        <w:rPr>
          <w:rFonts w:ascii="Times New Roman" w:hAnsi="Times New Roman"/>
          <w:sz w:val="24"/>
          <w:szCs w:val="24"/>
        </w:rPr>
        <w:t>«</w:t>
      </w:r>
      <w:r w:rsidRPr="002629A9">
        <w:rPr>
          <w:rFonts w:ascii="Times New Roman" w:eastAsia="Times New Roman" w:hAnsi="Times New Roman"/>
          <w:sz w:val="24"/>
          <w:szCs w:val="24"/>
          <w:lang w:eastAsia="ru-RU"/>
        </w:rPr>
        <w:t>Правоохранительная деятельность</w:t>
      </w:r>
      <w:r w:rsidR="003077D0" w:rsidRPr="0016695C">
        <w:rPr>
          <w:rFonts w:ascii="Times New Roman" w:hAnsi="Times New Roman"/>
          <w:sz w:val="24"/>
          <w:szCs w:val="24"/>
        </w:rPr>
        <w:t>»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B40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77D0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семестр),  </w:t>
      </w:r>
    </w:p>
    <w:p w14:paraId="715F28B4" w14:textId="77777777" w:rsidR="00054F56" w:rsidRDefault="00054F56" w:rsidP="003077D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«</w:t>
      </w:r>
      <w:r w:rsidRPr="00054F56">
        <w:rPr>
          <w:rFonts w:ascii="Times New Roman" w:eastAsia="Times New Roman" w:hAnsi="Times New Roman"/>
          <w:sz w:val="24"/>
          <w:szCs w:val="24"/>
          <w:lang w:eastAsia="ru-RU"/>
        </w:rPr>
        <w:t>Организационно-техническое обеспечение работы судов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F0DD3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семестр)</w:t>
      </w:r>
      <w:r w:rsidR="003F0D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A96B1D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К проведению квалификационного экзамена привлекаются представители работодателей (не менее 2 человек), их объединений.</w:t>
      </w:r>
    </w:p>
    <w:p w14:paraId="007F1CC4" w14:textId="77777777" w:rsidR="003077D0" w:rsidRPr="00F86A4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6A45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Квалификационный экзамен включает в себя практическую квалификационную работу и проверку теоретических знаний. </w:t>
      </w:r>
    </w:p>
    <w:p w14:paraId="277F4DE4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Практическая квалификационная работа предусматривает моделирование реальных производственных условий для решения практических задач профессиональной </w:t>
      </w:r>
      <w:r w:rsidRPr="00D403D4">
        <w:rPr>
          <w:rFonts w:ascii="Times New Roman" w:hAnsi="Times New Roman" w:cs="Times New Roman"/>
          <w:sz w:val="24"/>
          <w:szCs w:val="24"/>
        </w:rPr>
        <w:lastRenderedPageBreak/>
        <w:t>деятельности в соответствии с лучшими мировыми и национальными практиками:</w:t>
      </w:r>
    </w:p>
    <w:p w14:paraId="59DBF0A1" w14:textId="77777777" w:rsidR="003077D0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в соответствии с требованиями профессионального стандарта;</w:t>
      </w:r>
    </w:p>
    <w:p w14:paraId="65AB3CCC" w14:textId="77777777" w:rsidR="003077D0" w:rsidRPr="00D403D4" w:rsidRDefault="003077D0" w:rsidP="003077D0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before="0" w:after="0" w:line="240" w:lineRule="auto"/>
        <w:rPr>
          <w:sz w:val="24"/>
          <w:szCs w:val="24"/>
        </w:rPr>
      </w:pPr>
      <w:r w:rsidRPr="00D403D4">
        <w:rPr>
          <w:sz w:val="24"/>
          <w:szCs w:val="24"/>
        </w:rPr>
        <w:t>с учетом требований корпоративных стандартов работодателей.</w:t>
      </w:r>
    </w:p>
    <w:p w14:paraId="75483A45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Для тематики практической квалификационной работы можно использовать комплекты оценочной документации (демонстрационный вариант задания)</w:t>
      </w:r>
      <w:r w:rsidRPr="00D403D4">
        <w:rPr>
          <w:rFonts w:ascii="Times New Roman" w:hAnsi="Times New Roman" w:cs="Times New Roman"/>
          <w:sz w:val="24"/>
          <w:szCs w:val="24"/>
          <w:lang w:bidi="en-US"/>
        </w:rPr>
        <w:t>.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6EF052F0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14:paraId="14AAB45B" w14:textId="77777777" w:rsidR="003077D0" w:rsidRPr="00D403D4" w:rsidRDefault="003077D0" w:rsidP="003077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D403D4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D40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5C193" w14:textId="77777777" w:rsidR="003077D0" w:rsidRPr="00B213CD" w:rsidRDefault="003077D0" w:rsidP="00CB40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Результаты квалификационного экзамена оформляются протоколом. </w:t>
      </w:r>
    </w:p>
    <w:p w14:paraId="6A701F48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14:paraId="6A6D0929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055B55" w14:textId="01F99CC3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составляет </w:t>
      </w:r>
      <w:r w:rsidR="001A0AEE">
        <w:rPr>
          <w:rFonts w:ascii="Times New Roman" w:eastAsia="Times New Roman" w:hAnsi="Times New Roman"/>
          <w:sz w:val="24"/>
          <w:szCs w:val="24"/>
          <w:lang w:eastAsia="ru-RU"/>
        </w:rPr>
        <w:t>756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14:paraId="0C8DCC3C" w14:textId="7F4E6136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часов учебной практики составляет </w:t>
      </w:r>
      <w:r w:rsidR="003F14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F1410">
        <w:rPr>
          <w:rFonts w:ascii="Times New Roman" w:eastAsia="Times New Roman" w:hAnsi="Times New Roman"/>
          <w:sz w:val="24"/>
          <w:szCs w:val="24"/>
          <w:lang w:eastAsia="ru-RU"/>
        </w:rPr>
        <w:t>180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), объем 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одственной практики составляет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недель (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 xml:space="preserve">576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из них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(144 часа) на производственную практику (преддипломную), что составляет более 25% от часов, отведенных на профессиональный учебный цикл. </w:t>
      </w:r>
    </w:p>
    <w:p w14:paraId="36E0D31E" w14:textId="43E853BA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в объеме </w:t>
      </w:r>
      <w:r w:rsidR="003F141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0290AA50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2E25DCA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134ADA1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CF5E083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FB2CA6C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рофилю специальности) в объеме </w:t>
      </w:r>
      <w:r w:rsidR="007A50A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290C59FE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E5270F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1856B8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4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BC3BCBE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2 - 1 неделя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F2C8E13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5372EE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ПМ.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6CCA08" w14:textId="77777777" w:rsidR="007A50A3" w:rsidRDefault="007A50A3" w:rsidP="007A50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 семестр: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3 - 2 недели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8F903D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(преддипломная) проводится в </w:t>
      </w:r>
      <w:r w:rsidR="004A3B1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Каждый вид практики завершается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дифференцированным </w:t>
      </w:r>
      <w:r w:rsidRPr="008D365B">
        <w:rPr>
          <w:rFonts w:ascii="Times New Roman" w:eastAsia="Times New Roman" w:hAnsi="Times New Roman"/>
          <w:sz w:val="24"/>
          <w:szCs w:val="24"/>
          <w:lang w:eastAsia="ru-RU"/>
        </w:rPr>
        <w:t>зачетом с оценкой освоенных общих и профессиональных компетенций.</w:t>
      </w:r>
    </w:p>
    <w:p w14:paraId="699D4D66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52AF28B5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Общая продолжительность каникул при освоении образовательной программы по специальностям СПО составляет 8-11 недель в учебном году, в том числе не менее 2 недель в зимний период. </w:t>
      </w:r>
    </w:p>
    <w:p w14:paraId="24B97BC0" w14:textId="77777777" w:rsidR="003077D0" w:rsidRPr="00D54FEB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34 недели, в том числе не менее 2 недель в зимний период. </w:t>
      </w:r>
    </w:p>
    <w:p w14:paraId="7ACD3FFA" w14:textId="77777777" w:rsidR="003077D0" w:rsidRPr="000F5E86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C41BF" w14:textId="77777777" w:rsidR="003077D0" w:rsidRPr="00832F14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2A43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14:paraId="6A1313D3" w14:textId="77777777" w:rsidR="00ED0BBA" w:rsidRPr="00BD70BD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D70BD">
        <w:rPr>
          <w:rFonts w:ascii="Times New Roman" w:hAnsi="Times New Roman"/>
          <w:bCs/>
          <w:sz w:val="24"/>
          <w:szCs w:val="24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специальности среднего профессионального образования.</w:t>
      </w:r>
    </w:p>
    <w:p w14:paraId="78EC84E1" w14:textId="77777777"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B295EA" w14:textId="77777777" w:rsidR="00ED0BBA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22DF451" w14:textId="382E4900" w:rsidR="00ED0BBA" w:rsidRPr="008F5F9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hAnsi="Times New Roman"/>
          <w:bCs/>
          <w:sz w:val="24"/>
          <w:szCs w:val="24"/>
        </w:rPr>
        <w:t xml:space="preserve">Общеобразовательный цикл </w:t>
      </w:r>
      <w:r>
        <w:rPr>
          <w:rFonts w:ascii="Times New Roman" w:hAnsi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hAnsi="Times New Roman"/>
          <w:bCs/>
          <w:sz w:val="24"/>
          <w:szCs w:val="24"/>
        </w:rPr>
        <w:t xml:space="preserve"> СПО </w:t>
      </w:r>
      <w:r>
        <w:rPr>
          <w:rFonts w:ascii="Times New Roman" w:hAnsi="Times New Roman"/>
          <w:bCs/>
          <w:sz w:val="24"/>
          <w:szCs w:val="24"/>
        </w:rPr>
        <w:t>содержит</w:t>
      </w:r>
      <w:r w:rsidRPr="008F5F9A">
        <w:rPr>
          <w:rFonts w:ascii="Times New Roman" w:hAnsi="Times New Roman"/>
          <w:bCs/>
          <w:sz w:val="24"/>
          <w:szCs w:val="24"/>
        </w:rPr>
        <w:t xml:space="preserve"> следующие обязательные общеобразовательные дисциплины: «Русский язык», «Литература», «Математика»,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</w:t>
      </w:r>
      <w:r>
        <w:rPr>
          <w:rFonts w:ascii="Times New Roman" w:eastAsia="Yu Mincho" w:hAnsi="Times New Roman"/>
          <w:sz w:val="24"/>
          <w:szCs w:val="24"/>
          <w:lang w:eastAsia="ru-RU"/>
        </w:rPr>
        <w:t xml:space="preserve">езопасности </w:t>
      </w:r>
      <w:r w:rsidR="00BD70BD">
        <w:rPr>
          <w:rFonts w:ascii="Times New Roman" w:eastAsia="Yu Mincho" w:hAnsi="Times New Roman"/>
          <w:sz w:val="24"/>
          <w:szCs w:val="24"/>
          <w:lang w:eastAsia="ru-RU"/>
        </w:rPr>
        <w:t>и защиты Родины</w:t>
      </w:r>
      <w:r>
        <w:rPr>
          <w:rFonts w:ascii="Times New Roman" w:eastAsia="Yu Mincho" w:hAnsi="Times New Roman"/>
          <w:sz w:val="24"/>
          <w:szCs w:val="24"/>
          <w:lang w:eastAsia="ru-RU"/>
        </w:rPr>
        <w:t>».</w:t>
      </w:r>
    </w:p>
    <w:p w14:paraId="6802BE1C" w14:textId="77777777" w:rsidR="00ED0BBA" w:rsidRPr="0075705A" w:rsidRDefault="00ED0BBA" w:rsidP="00ED0B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75705A">
        <w:rPr>
          <w:rFonts w:ascii="Times New Roman" w:hAnsi="Times New Roman"/>
          <w:bCs/>
          <w:sz w:val="24"/>
          <w:szCs w:val="24"/>
        </w:rPr>
        <w:t>В учебном плане предусмотрено выполнение обучающимися индивидуального(ых) проекта(ов).</w:t>
      </w:r>
    </w:p>
    <w:p w14:paraId="4C442D96" w14:textId="77777777" w:rsidR="00ED0BBA" w:rsidRDefault="00ED0BBA" w:rsidP="00ED0BBA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 w:rsidRPr="008F5F9A">
        <w:rPr>
          <w:rFonts w:ascii="Times New Roman" w:eastAsia="Yu Mincho" w:hAnsi="Times New Roman"/>
          <w:sz w:val="24"/>
          <w:szCs w:val="24"/>
          <w:lang w:eastAsia="ru-RU"/>
        </w:rPr>
        <w:t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</w:t>
      </w:r>
      <w:r>
        <w:rPr>
          <w:rFonts w:ascii="Times New Roman" w:eastAsia="Yu Mincho" w:hAnsi="Times New Roman"/>
          <w:sz w:val="24"/>
          <w:szCs w:val="24"/>
          <w:lang w:eastAsia="ru-RU"/>
        </w:rPr>
        <w:t>(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>ы</w:t>
      </w:r>
      <w:r>
        <w:rPr>
          <w:rFonts w:ascii="Times New Roman" w:eastAsia="Yu Mincho" w:hAnsi="Times New Roman"/>
          <w:sz w:val="24"/>
          <w:szCs w:val="24"/>
          <w:lang w:eastAsia="ru-RU"/>
        </w:rPr>
        <w:t>)</w:t>
      </w:r>
      <w:r w:rsidRPr="008F5F9A">
        <w:rPr>
          <w:rFonts w:ascii="Times New Roman" w:eastAsia="Yu Mincho" w:hAnsi="Times New Roman"/>
          <w:sz w:val="24"/>
          <w:szCs w:val="24"/>
          <w:lang w:eastAsia="ru-RU"/>
        </w:rPr>
        <w:t xml:space="preserve"> с учетом получаемой профессии</w:t>
      </w:r>
      <w:r>
        <w:rPr>
          <w:rFonts w:ascii="Times New Roman" w:eastAsia="Yu Mincho" w:hAnsi="Times New Roman"/>
          <w:sz w:val="24"/>
          <w:szCs w:val="24"/>
          <w:lang w:eastAsia="ru-RU"/>
        </w:rPr>
        <w:t>.</w:t>
      </w:r>
    </w:p>
    <w:p w14:paraId="6E959F2B" w14:textId="77777777" w:rsidR="00ED0BBA" w:rsidRPr="000F5E86" w:rsidRDefault="00ED0BBA" w:rsidP="00ED0B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соответствии с календарным учебным графиком изучение общеобразовательного цикла осуществляется в течение первого года обучения, в связи с чем срок освоения программы подготовки специалистов среднего звена увеличен на 52 недели из расчета: теоретическое обучение (при обязательной учебной нагрузке 36 часов в неделю) – 39 нед., п</w:t>
      </w:r>
      <w:r>
        <w:rPr>
          <w:rFonts w:ascii="Times New Roman" w:hAnsi="Times New Roman"/>
          <w:bCs/>
          <w:sz w:val="24"/>
          <w:szCs w:val="24"/>
        </w:rPr>
        <w:t>ромежуточная аттестация – 2 недели</w:t>
      </w:r>
      <w:r w:rsidRPr="000F5E86">
        <w:rPr>
          <w:rFonts w:ascii="Times New Roman" w:hAnsi="Times New Roman"/>
          <w:bCs/>
          <w:sz w:val="24"/>
          <w:szCs w:val="24"/>
        </w:rPr>
        <w:t>, каникулярное время – 11 недели.</w:t>
      </w:r>
    </w:p>
    <w:p w14:paraId="7D081FFD" w14:textId="77777777"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C0385A" w14:textId="77777777" w:rsidR="0090206A" w:rsidRDefault="0090206A" w:rsidP="00307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3EAFE2" w14:textId="77777777" w:rsidR="003077D0" w:rsidRDefault="003077D0" w:rsidP="003077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14:paraId="77EE4D1C" w14:textId="77777777" w:rsidR="003077D0" w:rsidRDefault="003077D0" w:rsidP="003077D0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0C112D7A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="00030576">
        <w:rPr>
          <w:rFonts w:ascii="Times New Roman" w:hAnsi="Times New Roman"/>
          <w:b/>
          <w:sz w:val="24"/>
          <w:szCs w:val="24"/>
        </w:rPr>
        <w:t>40.02.04 Юриспруденция</w:t>
      </w:r>
      <w:r>
        <w:rPr>
          <w:rFonts w:eastAsia="Times New Roman"/>
          <w:i/>
          <w:lang w:eastAsia="ru-RU"/>
        </w:rPr>
        <w:t>:</w:t>
      </w:r>
    </w:p>
    <w:p w14:paraId="0A0A5001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 w:rsidR="0008526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2952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часов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48ABF00F" w14:textId="77777777" w:rsidR="003077D0" w:rsidRPr="00A30455" w:rsidRDefault="00F64A8A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4428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- 14</w:t>
      </w:r>
      <w:r w:rsidR="008F0B1D">
        <w:rPr>
          <w:rFonts w:ascii="Times New Roman" w:eastAsia="Times New Roman" w:hAnsi="Times New Roman"/>
          <w:i/>
          <w:sz w:val="24"/>
          <w:szCs w:val="24"/>
          <w:lang w:eastAsia="ru-RU"/>
        </w:rPr>
        <w:t>76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(общеобразовательный цикл) -</w:t>
      </w:r>
      <w:r w:rsidR="003077D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3077D0"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</w:p>
    <w:p w14:paraId="0725440C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="00DD786D">
        <w:rPr>
          <w:rFonts w:ascii="Times New Roman" w:eastAsia="Times New Roman" w:hAnsi="Times New Roman"/>
          <w:i/>
          <w:sz w:val="24"/>
          <w:szCs w:val="24"/>
          <w:lang w:eastAsia="ru-RU"/>
        </w:rPr>
        <w:t>*70/100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1915,2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3BB0369C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2736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*30/100=</w:t>
      </w:r>
      <w:r w:rsidR="00AA1CE6">
        <w:rPr>
          <w:rFonts w:ascii="Times New Roman" w:eastAsia="Times New Roman" w:hAnsi="Times New Roman"/>
          <w:i/>
          <w:sz w:val="24"/>
          <w:szCs w:val="24"/>
          <w:lang w:eastAsia="ru-RU"/>
        </w:rPr>
        <w:t>820,8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14:paraId="722BC5A0" w14:textId="77777777" w:rsidR="003077D0" w:rsidRPr="00A30455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498BDB" w14:textId="77777777" w:rsidR="003077D0" w:rsidRDefault="003077D0" w:rsidP="003077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 w:rsidR="00B46CDB">
        <w:rPr>
          <w:rFonts w:ascii="Times New Roman" w:eastAsia="Times New Roman" w:hAnsi="Times New Roman"/>
          <w:sz w:val="24"/>
          <w:szCs w:val="24"/>
          <w:lang w:eastAsia="ru-RU"/>
        </w:rPr>
        <w:t>828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B46CDB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>, отведенных на вариативную часть циклов ППССЗ, распределен следующим образом:</w:t>
      </w:r>
    </w:p>
    <w:tbl>
      <w:tblPr>
        <w:tblW w:w="102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3402"/>
        <w:gridCol w:w="992"/>
        <w:gridCol w:w="938"/>
        <w:gridCol w:w="819"/>
        <w:gridCol w:w="2758"/>
      </w:tblGrid>
      <w:tr w:rsidR="00DD786D" w:rsidRPr="0016695C" w14:paraId="5791A1F0" w14:textId="77777777" w:rsidTr="00A464AC">
        <w:trPr>
          <w:tblHeader/>
        </w:trPr>
        <w:tc>
          <w:tcPr>
            <w:tcW w:w="1390" w:type="dxa"/>
            <w:vAlign w:val="center"/>
          </w:tcPr>
          <w:p w14:paraId="6487066E" w14:textId="77777777"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02" w:type="dxa"/>
            <w:vAlign w:val="center"/>
          </w:tcPr>
          <w:p w14:paraId="2B0E9ACE" w14:textId="77777777"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Наименование циклов и разделов</w:t>
            </w:r>
          </w:p>
        </w:tc>
        <w:tc>
          <w:tcPr>
            <w:tcW w:w="992" w:type="dxa"/>
            <w:vAlign w:val="center"/>
          </w:tcPr>
          <w:p w14:paraId="6A559970" w14:textId="77777777"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ФГОС</w:t>
            </w:r>
          </w:p>
        </w:tc>
        <w:tc>
          <w:tcPr>
            <w:tcW w:w="938" w:type="dxa"/>
            <w:vAlign w:val="center"/>
          </w:tcPr>
          <w:p w14:paraId="70EC5E43" w14:textId="77777777"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Вариативная часть</w:t>
            </w:r>
          </w:p>
        </w:tc>
        <w:tc>
          <w:tcPr>
            <w:tcW w:w="819" w:type="dxa"/>
            <w:vAlign w:val="center"/>
          </w:tcPr>
          <w:p w14:paraId="36E924DB" w14:textId="77777777"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>Всего</w:t>
            </w:r>
          </w:p>
        </w:tc>
        <w:tc>
          <w:tcPr>
            <w:tcW w:w="2758" w:type="dxa"/>
            <w:vAlign w:val="center"/>
          </w:tcPr>
          <w:p w14:paraId="2937AA6B" w14:textId="77777777" w:rsidR="00DD786D" w:rsidRPr="0016695C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val="en-US" w:bidi="en-US"/>
              </w:rPr>
              <w:t xml:space="preserve"> Обоснование</w:t>
            </w:r>
          </w:p>
        </w:tc>
      </w:tr>
      <w:tr w:rsidR="00DD786D" w:rsidRPr="00915507" w14:paraId="2272DC2F" w14:textId="77777777" w:rsidTr="00A464AC">
        <w:tc>
          <w:tcPr>
            <w:tcW w:w="1390" w:type="dxa"/>
            <w:vAlign w:val="center"/>
          </w:tcPr>
          <w:p w14:paraId="08FE5094" w14:textId="77777777" w:rsidR="00DD786D" w:rsidRPr="00A473BE" w:rsidRDefault="00AA1CE6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СГ</w:t>
            </w:r>
            <w:r w:rsidR="00DD786D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.00</w:t>
            </w:r>
          </w:p>
        </w:tc>
        <w:tc>
          <w:tcPr>
            <w:tcW w:w="3402" w:type="dxa"/>
            <w:vAlign w:val="center"/>
          </w:tcPr>
          <w:p w14:paraId="1F65EFD2" w14:textId="77777777" w:rsidR="00DD786D" w:rsidRPr="00A473BE" w:rsidRDefault="00AA1CE6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Социально-гуманитарный цикл</w:t>
            </w:r>
          </w:p>
        </w:tc>
        <w:tc>
          <w:tcPr>
            <w:tcW w:w="992" w:type="dxa"/>
            <w:vAlign w:val="center"/>
          </w:tcPr>
          <w:p w14:paraId="24AE0BA8" w14:textId="77777777" w:rsidR="00DD786D" w:rsidRPr="00E30799" w:rsidRDefault="00DD786D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</w:t>
            </w:r>
            <w:r w:rsidR="00B46CDB"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6</w:t>
            </w: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938" w:type="dxa"/>
            <w:vAlign w:val="center"/>
          </w:tcPr>
          <w:p w14:paraId="4401E0A2" w14:textId="4FF1589F" w:rsidR="00DD786D" w:rsidRPr="00E30799" w:rsidRDefault="000E62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42</w:t>
            </w:r>
          </w:p>
        </w:tc>
        <w:tc>
          <w:tcPr>
            <w:tcW w:w="819" w:type="dxa"/>
            <w:vAlign w:val="center"/>
          </w:tcPr>
          <w:p w14:paraId="17136DF6" w14:textId="248A24B3" w:rsidR="00DD786D" w:rsidRPr="00E30799" w:rsidRDefault="00EF1BC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402</w:t>
            </w:r>
          </w:p>
        </w:tc>
        <w:tc>
          <w:tcPr>
            <w:tcW w:w="2758" w:type="dxa"/>
            <w:vAlign w:val="center"/>
          </w:tcPr>
          <w:p w14:paraId="5F6E384D" w14:textId="77777777" w:rsidR="00DD786D" w:rsidRPr="00915507" w:rsidRDefault="00DD786D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81679B" w:rsidRPr="00915507" w14:paraId="77C853FD" w14:textId="77777777" w:rsidTr="00A464AC">
        <w:tc>
          <w:tcPr>
            <w:tcW w:w="1390" w:type="dxa"/>
          </w:tcPr>
          <w:p w14:paraId="2B75B45E" w14:textId="77777777"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СГ.01</w:t>
            </w:r>
          </w:p>
        </w:tc>
        <w:tc>
          <w:tcPr>
            <w:tcW w:w="3402" w:type="dxa"/>
          </w:tcPr>
          <w:p w14:paraId="5D9543F4" w14:textId="77777777"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14:paraId="425CBE42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7AFBC2EA" w14:textId="2E8F387C" w:rsidR="0081679B" w:rsidRPr="00E30799" w:rsidRDefault="000E62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30</w:t>
            </w:r>
          </w:p>
        </w:tc>
        <w:tc>
          <w:tcPr>
            <w:tcW w:w="819" w:type="dxa"/>
            <w:vAlign w:val="center"/>
          </w:tcPr>
          <w:p w14:paraId="27717C27" w14:textId="5C1342D8" w:rsidR="0081679B" w:rsidRPr="00E30799" w:rsidRDefault="000E62D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8" w:type="dxa"/>
          </w:tcPr>
          <w:p w14:paraId="47B4A26F" w14:textId="77777777"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81679B" w:rsidRPr="00915507" w14:paraId="169BA0CF" w14:textId="77777777" w:rsidTr="00A464AC">
        <w:tc>
          <w:tcPr>
            <w:tcW w:w="1390" w:type="dxa"/>
          </w:tcPr>
          <w:p w14:paraId="5B4AFEAE" w14:textId="77777777"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СГ.02</w:t>
            </w:r>
          </w:p>
        </w:tc>
        <w:tc>
          <w:tcPr>
            <w:tcW w:w="3402" w:type="dxa"/>
          </w:tcPr>
          <w:p w14:paraId="67193718" w14:textId="77777777"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992" w:type="dxa"/>
          </w:tcPr>
          <w:p w14:paraId="4D638469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938" w:type="dxa"/>
            <w:vAlign w:val="center"/>
          </w:tcPr>
          <w:p w14:paraId="7DDB912C" w14:textId="77777777"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6B5D4DCD" w14:textId="77777777"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758" w:type="dxa"/>
          </w:tcPr>
          <w:p w14:paraId="757EA562" w14:textId="77777777"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B46CDB" w:rsidRPr="00915507" w14:paraId="1A3D194B" w14:textId="77777777" w:rsidTr="00A464AC">
        <w:tc>
          <w:tcPr>
            <w:tcW w:w="1390" w:type="dxa"/>
          </w:tcPr>
          <w:p w14:paraId="6B74D095" w14:textId="77777777"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СГ.03</w:t>
            </w:r>
          </w:p>
        </w:tc>
        <w:tc>
          <w:tcPr>
            <w:tcW w:w="3402" w:type="dxa"/>
          </w:tcPr>
          <w:p w14:paraId="7B72C47C" w14:textId="77777777"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</w:tcPr>
          <w:p w14:paraId="7CE8B9A9" w14:textId="77777777"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38" w:type="dxa"/>
            <w:vAlign w:val="center"/>
          </w:tcPr>
          <w:p w14:paraId="072788E6" w14:textId="77777777"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12BBA6D1" w14:textId="77777777" w:rsidR="00B46CDB" w:rsidRPr="00E30799" w:rsidRDefault="00B46CD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58" w:type="dxa"/>
            <w:vAlign w:val="center"/>
          </w:tcPr>
          <w:p w14:paraId="43FB4970" w14:textId="77777777" w:rsidR="00B46CDB" w:rsidRPr="00915507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B46CDB" w:rsidRPr="00915507" w14:paraId="0D04BD2B" w14:textId="77777777" w:rsidTr="00A464AC">
        <w:tc>
          <w:tcPr>
            <w:tcW w:w="1390" w:type="dxa"/>
          </w:tcPr>
          <w:p w14:paraId="3500104A" w14:textId="77777777" w:rsidR="00B46CDB" w:rsidRPr="001E603F" w:rsidRDefault="00B46CD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СГ.04</w:t>
            </w:r>
          </w:p>
        </w:tc>
        <w:tc>
          <w:tcPr>
            <w:tcW w:w="3402" w:type="dxa"/>
          </w:tcPr>
          <w:p w14:paraId="5E7DA9A4" w14:textId="77777777" w:rsidR="00B46CDB" w:rsidRPr="00EE5112" w:rsidRDefault="00B46CD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14:paraId="15E1F2B7" w14:textId="77777777"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938" w:type="dxa"/>
            <w:vAlign w:val="center"/>
          </w:tcPr>
          <w:p w14:paraId="18290CCE" w14:textId="77777777"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79DD08C2" w14:textId="77777777" w:rsidR="00B46CDB" w:rsidRPr="00E30799" w:rsidRDefault="00B46CD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758" w:type="dxa"/>
            <w:vAlign w:val="center"/>
          </w:tcPr>
          <w:p w14:paraId="2FA5F715" w14:textId="77777777" w:rsidR="00B46CDB" w:rsidRPr="00915507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i/>
                <w:sz w:val="20"/>
                <w:szCs w:val="20"/>
                <w:lang w:bidi="en-US"/>
              </w:rPr>
            </w:pPr>
          </w:p>
        </w:tc>
      </w:tr>
      <w:tr w:rsidR="0081679B" w:rsidRPr="00915507" w14:paraId="6312D27B" w14:textId="77777777" w:rsidTr="00A464AC">
        <w:tc>
          <w:tcPr>
            <w:tcW w:w="1390" w:type="dxa"/>
          </w:tcPr>
          <w:p w14:paraId="09D9DA9D" w14:textId="77777777" w:rsidR="0081679B" w:rsidRPr="001E603F" w:rsidRDefault="0081679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СГ.05</w:t>
            </w:r>
          </w:p>
        </w:tc>
        <w:tc>
          <w:tcPr>
            <w:tcW w:w="3402" w:type="dxa"/>
          </w:tcPr>
          <w:p w14:paraId="05A47129" w14:textId="77777777"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992" w:type="dxa"/>
          </w:tcPr>
          <w:p w14:paraId="1095E73F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61D51BF3" w14:textId="77777777"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479E1EBB" w14:textId="77777777"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14:paraId="180DC387" w14:textId="77777777"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81679B" w:rsidRPr="00915507" w14:paraId="11D29838" w14:textId="77777777" w:rsidTr="00A464AC">
        <w:tc>
          <w:tcPr>
            <w:tcW w:w="1390" w:type="dxa"/>
          </w:tcPr>
          <w:p w14:paraId="64219A9D" w14:textId="77777777" w:rsidR="0081679B" w:rsidRPr="001E603F" w:rsidRDefault="0081679B" w:rsidP="00B317F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E603F">
              <w:rPr>
                <w:rFonts w:ascii="Times New Roman" w:hAnsi="Times New Roman"/>
                <w:iCs/>
                <w:sz w:val="24"/>
                <w:szCs w:val="24"/>
              </w:rPr>
              <w:t>СГ.06</w:t>
            </w:r>
          </w:p>
        </w:tc>
        <w:tc>
          <w:tcPr>
            <w:tcW w:w="3402" w:type="dxa"/>
          </w:tcPr>
          <w:p w14:paraId="78356262" w14:textId="77777777" w:rsidR="0081679B" w:rsidRPr="00EE5112" w:rsidRDefault="0081679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</w:tcPr>
          <w:p w14:paraId="330C3247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75F19E30" w14:textId="77777777"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514E93D1" w14:textId="77777777" w:rsidR="0081679B" w:rsidRPr="00E30799" w:rsidRDefault="0081679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58" w:type="dxa"/>
          </w:tcPr>
          <w:p w14:paraId="4E89A6D8" w14:textId="77777777" w:rsidR="0081679B" w:rsidRPr="0081679B" w:rsidRDefault="0081679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81679B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Углубление подготовки по дисциплинам обязательной части </w:t>
            </w:r>
          </w:p>
        </w:tc>
      </w:tr>
      <w:tr w:rsidR="00B46CDB" w:rsidRPr="00915507" w14:paraId="2D1C1374" w14:textId="77777777" w:rsidTr="00A464AC">
        <w:tc>
          <w:tcPr>
            <w:tcW w:w="1390" w:type="dxa"/>
            <w:vAlign w:val="center"/>
          </w:tcPr>
          <w:p w14:paraId="57265776" w14:textId="77777777" w:rsidR="00B46CDB" w:rsidRPr="0016695C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ОП.00</w:t>
            </w:r>
          </w:p>
        </w:tc>
        <w:tc>
          <w:tcPr>
            <w:tcW w:w="3402" w:type="dxa"/>
            <w:vAlign w:val="center"/>
          </w:tcPr>
          <w:p w14:paraId="74F62FC4" w14:textId="77777777" w:rsidR="00B46CDB" w:rsidRPr="0016695C" w:rsidRDefault="00B46CDB" w:rsidP="003937AB">
            <w:pPr>
              <w:autoSpaceDE w:val="0"/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 w:rsidRPr="0016695C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Общепрофессиональный учебный цикл</w:t>
            </w:r>
          </w:p>
        </w:tc>
        <w:tc>
          <w:tcPr>
            <w:tcW w:w="992" w:type="dxa"/>
          </w:tcPr>
          <w:p w14:paraId="2393739B" w14:textId="77777777"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938" w:type="dxa"/>
            <w:vAlign w:val="center"/>
          </w:tcPr>
          <w:p w14:paraId="6AC6CF75" w14:textId="55B520B6" w:rsidR="00B46CDB" w:rsidRPr="00E30799" w:rsidRDefault="00C1217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172</w:t>
            </w:r>
          </w:p>
        </w:tc>
        <w:tc>
          <w:tcPr>
            <w:tcW w:w="819" w:type="dxa"/>
            <w:vAlign w:val="center"/>
          </w:tcPr>
          <w:p w14:paraId="6811A6A6" w14:textId="3880E9CD" w:rsidR="00B46CDB" w:rsidRPr="00E30799" w:rsidRDefault="00CC40CC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6</w:t>
            </w:r>
            <w:r w:rsidR="00C1217A"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04</w:t>
            </w:r>
          </w:p>
        </w:tc>
        <w:tc>
          <w:tcPr>
            <w:tcW w:w="2758" w:type="dxa"/>
            <w:vAlign w:val="center"/>
          </w:tcPr>
          <w:p w14:paraId="083324EB" w14:textId="77777777" w:rsidR="00B46CDB" w:rsidRPr="00915507" w:rsidRDefault="00B46CDB" w:rsidP="00393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B46CDB" w:rsidRPr="00915507" w14:paraId="003AADEF" w14:textId="77777777" w:rsidTr="00A464AC">
        <w:trPr>
          <w:trHeight w:val="541"/>
        </w:trPr>
        <w:tc>
          <w:tcPr>
            <w:tcW w:w="1390" w:type="dxa"/>
          </w:tcPr>
          <w:p w14:paraId="292318F1" w14:textId="77777777"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ОП.01</w:t>
            </w:r>
          </w:p>
        </w:tc>
        <w:tc>
          <w:tcPr>
            <w:tcW w:w="3402" w:type="dxa"/>
            <w:vAlign w:val="center"/>
          </w:tcPr>
          <w:p w14:paraId="42809A2F" w14:textId="77777777"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Теория государства и права</w:t>
            </w:r>
          </w:p>
        </w:tc>
        <w:tc>
          <w:tcPr>
            <w:tcW w:w="992" w:type="dxa"/>
          </w:tcPr>
          <w:p w14:paraId="5AA7E599" w14:textId="77777777"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14:paraId="76200754" w14:textId="023D52BA" w:rsidR="00B46CDB" w:rsidRPr="00E30799" w:rsidRDefault="00CC40CC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</w:t>
            </w:r>
            <w:r w:rsidR="0081679B"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14:paraId="45C61F2C" w14:textId="3DAC004F" w:rsidR="00B46CDB" w:rsidRPr="00E30799" w:rsidRDefault="00B46CD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</w:t>
            </w:r>
            <w:r w:rsidR="00CC40CC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2758" w:type="dxa"/>
          </w:tcPr>
          <w:p w14:paraId="5CA6A5FC" w14:textId="77777777" w:rsidR="00B46CDB" w:rsidRPr="00915507" w:rsidRDefault="00B46CD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B46CDB" w:rsidRPr="00915507" w14:paraId="6A09C84C" w14:textId="77777777" w:rsidTr="00A464AC">
        <w:tc>
          <w:tcPr>
            <w:tcW w:w="1390" w:type="dxa"/>
          </w:tcPr>
          <w:p w14:paraId="662F6730" w14:textId="77777777"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ОП.02</w:t>
            </w:r>
          </w:p>
        </w:tc>
        <w:tc>
          <w:tcPr>
            <w:tcW w:w="3402" w:type="dxa"/>
            <w:vAlign w:val="center"/>
          </w:tcPr>
          <w:p w14:paraId="43969393" w14:textId="77777777" w:rsidR="00B46CDB" w:rsidRPr="0016695C" w:rsidRDefault="00B46CD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Конституционное право России</w:t>
            </w:r>
          </w:p>
        </w:tc>
        <w:tc>
          <w:tcPr>
            <w:tcW w:w="992" w:type="dxa"/>
          </w:tcPr>
          <w:p w14:paraId="02A84F4A" w14:textId="77777777" w:rsidR="00B46CDB" w:rsidRPr="00E30799" w:rsidRDefault="00B46CD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0DF6780B" w14:textId="00F6DF04" w:rsidR="00B46CDB" w:rsidRPr="00E30799" w:rsidRDefault="00CC40CC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18</w:t>
            </w:r>
          </w:p>
        </w:tc>
        <w:tc>
          <w:tcPr>
            <w:tcW w:w="819" w:type="dxa"/>
            <w:vAlign w:val="center"/>
          </w:tcPr>
          <w:p w14:paraId="4367ED47" w14:textId="5F5CE6BA" w:rsidR="00B46CDB" w:rsidRPr="00E30799" w:rsidRDefault="00CC40CC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90</w:t>
            </w:r>
          </w:p>
        </w:tc>
        <w:tc>
          <w:tcPr>
            <w:tcW w:w="2758" w:type="dxa"/>
            <w:vAlign w:val="center"/>
          </w:tcPr>
          <w:p w14:paraId="05069EE1" w14:textId="77777777" w:rsidR="00B46CDB" w:rsidRPr="00915507" w:rsidRDefault="00B46CD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14:paraId="1A87CDF1" w14:textId="77777777" w:rsidTr="00A464AC">
        <w:tc>
          <w:tcPr>
            <w:tcW w:w="1390" w:type="dxa"/>
          </w:tcPr>
          <w:p w14:paraId="1455EC0C" w14:textId="77777777" w:rsidR="0081679B" w:rsidRPr="00AA1CE6" w:rsidRDefault="0081679B" w:rsidP="00AA1CE6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val="en-US" w:bidi="en-US"/>
              </w:rPr>
              <w:t>ОП.0</w:t>
            </w: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vAlign w:val="center"/>
          </w:tcPr>
          <w:p w14:paraId="3F4D3312" w14:textId="77777777"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Административное право</w:t>
            </w:r>
          </w:p>
        </w:tc>
        <w:tc>
          <w:tcPr>
            <w:tcW w:w="992" w:type="dxa"/>
          </w:tcPr>
          <w:p w14:paraId="0FAD018C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7B2120B0" w14:textId="46A1CE17"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  <w:r w:rsidR="00CC40CC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19" w:type="dxa"/>
            <w:vAlign w:val="center"/>
          </w:tcPr>
          <w:p w14:paraId="40EFEF0E" w14:textId="4FEA366F"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11</w:t>
            </w:r>
            <w:r w:rsidR="00CC40CC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2758" w:type="dxa"/>
            <w:vAlign w:val="center"/>
          </w:tcPr>
          <w:p w14:paraId="4FB2D450" w14:textId="77777777" w:rsidR="0081679B" w:rsidRPr="00915507" w:rsidRDefault="0081679B" w:rsidP="00B3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14:paraId="2C8D6F88" w14:textId="77777777" w:rsidTr="00A464AC">
        <w:tc>
          <w:tcPr>
            <w:tcW w:w="1390" w:type="dxa"/>
            <w:vAlign w:val="center"/>
          </w:tcPr>
          <w:p w14:paraId="66F457F6" w14:textId="77777777" w:rsidR="0081679B" w:rsidRPr="00FD1042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ОП.04</w:t>
            </w:r>
          </w:p>
        </w:tc>
        <w:tc>
          <w:tcPr>
            <w:tcW w:w="3402" w:type="dxa"/>
            <w:vAlign w:val="center"/>
          </w:tcPr>
          <w:p w14:paraId="46DF6829" w14:textId="77777777"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Гражданское право</w:t>
            </w:r>
          </w:p>
        </w:tc>
        <w:tc>
          <w:tcPr>
            <w:tcW w:w="992" w:type="dxa"/>
          </w:tcPr>
          <w:p w14:paraId="03ABC70A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938" w:type="dxa"/>
            <w:vAlign w:val="center"/>
          </w:tcPr>
          <w:p w14:paraId="6FFF6B73" w14:textId="016C17A8"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  <w:r w:rsidR="00DE1B22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34CA0A0C" w14:textId="17C60C10" w:rsidR="0081679B" w:rsidRPr="00E30799" w:rsidRDefault="0081679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13</w:t>
            </w:r>
            <w:r w:rsidR="00DE1B22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2758" w:type="dxa"/>
            <w:vAlign w:val="center"/>
          </w:tcPr>
          <w:p w14:paraId="45F03E28" w14:textId="77777777"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81679B" w:rsidRPr="00915507" w14:paraId="2D2DEBBE" w14:textId="77777777" w:rsidTr="00A464AC">
        <w:tc>
          <w:tcPr>
            <w:tcW w:w="1390" w:type="dxa"/>
            <w:vAlign w:val="center"/>
          </w:tcPr>
          <w:p w14:paraId="48FC7691" w14:textId="77777777"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ОП.05</w:t>
            </w:r>
          </w:p>
        </w:tc>
        <w:tc>
          <w:tcPr>
            <w:tcW w:w="3402" w:type="dxa"/>
            <w:vAlign w:val="center"/>
          </w:tcPr>
          <w:p w14:paraId="185D816E" w14:textId="77777777"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Информационные технологии в юридической деятельности</w:t>
            </w:r>
          </w:p>
        </w:tc>
        <w:tc>
          <w:tcPr>
            <w:tcW w:w="992" w:type="dxa"/>
          </w:tcPr>
          <w:p w14:paraId="563B09E3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31F73AC2" w14:textId="44C61A18" w:rsidR="0081679B" w:rsidRPr="00E30799" w:rsidRDefault="00DE1B22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7495F087" w14:textId="25FBB7C7" w:rsidR="0081679B" w:rsidRPr="00E30799" w:rsidRDefault="00464C41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</w:t>
            </w:r>
            <w:r w:rsidR="00DE1B22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2758" w:type="dxa"/>
            <w:vAlign w:val="center"/>
          </w:tcPr>
          <w:p w14:paraId="373952E5" w14:textId="7EE3EB86"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1679B" w:rsidRPr="00915507" w14:paraId="2DBAFCAC" w14:textId="77777777" w:rsidTr="00A464AC">
        <w:tc>
          <w:tcPr>
            <w:tcW w:w="1390" w:type="dxa"/>
            <w:vAlign w:val="center"/>
          </w:tcPr>
          <w:p w14:paraId="55B9959D" w14:textId="77777777"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ОП.06</w:t>
            </w:r>
          </w:p>
        </w:tc>
        <w:tc>
          <w:tcPr>
            <w:tcW w:w="3402" w:type="dxa"/>
            <w:vAlign w:val="center"/>
          </w:tcPr>
          <w:p w14:paraId="4BAD8DB6" w14:textId="77777777" w:rsidR="0081679B" w:rsidRDefault="0081679B" w:rsidP="00200F1E">
            <w:pPr>
              <w:spacing w:after="0" w:line="240" w:lineRule="auto"/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</w:pPr>
            <w:r w:rsidRPr="00AA1CE6">
              <w:rPr>
                <w:rFonts w:ascii="Times New Roman" w:eastAsia="Corbel" w:hAnsi="Times New Roman"/>
                <w:i/>
                <w:sz w:val="24"/>
                <w:szCs w:val="24"/>
                <w:lang w:bidi="en-US"/>
              </w:rPr>
              <w:t>Документационное обеспечение управления</w:t>
            </w:r>
          </w:p>
        </w:tc>
        <w:tc>
          <w:tcPr>
            <w:tcW w:w="992" w:type="dxa"/>
          </w:tcPr>
          <w:p w14:paraId="5C226B9D" w14:textId="77777777" w:rsidR="0081679B" w:rsidRPr="00E30799" w:rsidRDefault="0081679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2F87407A" w14:textId="707B66D0" w:rsidR="0081679B" w:rsidRPr="00E30799" w:rsidRDefault="00C1217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52</w:t>
            </w:r>
          </w:p>
        </w:tc>
        <w:tc>
          <w:tcPr>
            <w:tcW w:w="819" w:type="dxa"/>
            <w:vAlign w:val="center"/>
          </w:tcPr>
          <w:p w14:paraId="72C14502" w14:textId="78747828" w:rsidR="0081679B" w:rsidRPr="00E30799" w:rsidRDefault="00C1217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88</w:t>
            </w:r>
          </w:p>
        </w:tc>
        <w:tc>
          <w:tcPr>
            <w:tcW w:w="2758" w:type="dxa"/>
            <w:vAlign w:val="center"/>
          </w:tcPr>
          <w:p w14:paraId="7B8162DF" w14:textId="77777777" w:rsidR="0081679B" w:rsidRPr="00915507" w:rsidRDefault="0081679B" w:rsidP="00200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155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Углубление подготовки обучающихся</w:t>
            </w:r>
          </w:p>
        </w:tc>
      </w:tr>
      <w:tr w:rsidR="00707155" w:rsidRPr="0016695C" w14:paraId="497D52D7" w14:textId="77777777" w:rsidTr="00A464AC">
        <w:tc>
          <w:tcPr>
            <w:tcW w:w="1390" w:type="dxa"/>
            <w:vAlign w:val="center"/>
          </w:tcPr>
          <w:p w14:paraId="797C2F78" w14:textId="77777777" w:rsidR="00707155" w:rsidRPr="00915507" w:rsidRDefault="00707155" w:rsidP="00200F1E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ПМ.00</w:t>
            </w:r>
          </w:p>
        </w:tc>
        <w:tc>
          <w:tcPr>
            <w:tcW w:w="3402" w:type="dxa"/>
            <w:vAlign w:val="center"/>
          </w:tcPr>
          <w:p w14:paraId="2C35F865" w14:textId="77777777" w:rsidR="00707155" w:rsidRPr="00915507" w:rsidRDefault="00707155" w:rsidP="00200F1E">
            <w:pPr>
              <w:spacing w:after="0" w:line="240" w:lineRule="auto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Профессиональные модули</w:t>
            </w:r>
          </w:p>
        </w:tc>
        <w:tc>
          <w:tcPr>
            <w:tcW w:w="992" w:type="dxa"/>
            <w:vAlign w:val="center"/>
          </w:tcPr>
          <w:p w14:paraId="2D870073" w14:textId="77777777"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972</w:t>
            </w:r>
          </w:p>
        </w:tc>
        <w:tc>
          <w:tcPr>
            <w:tcW w:w="938" w:type="dxa"/>
            <w:vAlign w:val="center"/>
          </w:tcPr>
          <w:p w14:paraId="2F2919BD" w14:textId="3EDF216B" w:rsidR="00707155" w:rsidRPr="00E30799" w:rsidRDefault="00CE124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596</w:t>
            </w:r>
          </w:p>
        </w:tc>
        <w:tc>
          <w:tcPr>
            <w:tcW w:w="819" w:type="dxa"/>
            <w:vAlign w:val="center"/>
          </w:tcPr>
          <w:p w14:paraId="56CD38F5" w14:textId="790FE9D7" w:rsidR="00707155" w:rsidRPr="00E30799" w:rsidRDefault="00707155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</w:t>
            </w:r>
            <w:r w:rsidR="00CE124B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568</w:t>
            </w:r>
          </w:p>
        </w:tc>
        <w:tc>
          <w:tcPr>
            <w:tcW w:w="2758" w:type="dxa"/>
            <w:vAlign w:val="center"/>
          </w:tcPr>
          <w:p w14:paraId="1A0EEBEB" w14:textId="77777777" w:rsidR="00707155" w:rsidRPr="0016695C" w:rsidRDefault="00707155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  <w:tr w:rsidR="009D1D1B" w:rsidRPr="00707155" w14:paraId="3B2205A3" w14:textId="77777777" w:rsidTr="00A464AC">
        <w:tc>
          <w:tcPr>
            <w:tcW w:w="1390" w:type="dxa"/>
            <w:vAlign w:val="center"/>
          </w:tcPr>
          <w:p w14:paraId="67DFCBFC" w14:textId="77777777"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3402" w:type="dxa"/>
            <w:vAlign w:val="center"/>
          </w:tcPr>
          <w:p w14:paraId="0FA16023" w14:textId="77777777"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Правоприменительная деятельность </w:t>
            </w:r>
          </w:p>
        </w:tc>
        <w:tc>
          <w:tcPr>
            <w:tcW w:w="992" w:type="dxa"/>
            <w:vAlign w:val="center"/>
          </w:tcPr>
          <w:p w14:paraId="3CF1CD2C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14:paraId="2358DC24" w14:textId="1DAAF3D6" w:rsidR="009D1D1B" w:rsidRPr="00E30799" w:rsidRDefault="009355CC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128</w:t>
            </w:r>
          </w:p>
        </w:tc>
        <w:tc>
          <w:tcPr>
            <w:tcW w:w="819" w:type="dxa"/>
            <w:vAlign w:val="center"/>
          </w:tcPr>
          <w:p w14:paraId="23020BAD" w14:textId="3062B37E" w:rsidR="009D1D1B" w:rsidRPr="00E30799" w:rsidRDefault="00F51820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452</w:t>
            </w:r>
          </w:p>
        </w:tc>
        <w:tc>
          <w:tcPr>
            <w:tcW w:w="2758" w:type="dxa"/>
            <w:vMerge w:val="restart"/>
          </w:tcPr>
          <w:p w14:paraId="2086A0F9" w14:textId="77777777"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14:paraId="67DA41FA" w14:textId="77777777"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для обеспечения конкурентоспособности выпускника в соответствии с запросами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lastRenderedPageBreak/>
              <w:t>регионального рынка труда</w:t>
            </w:r>
          </w:p>
        </w:tc>
      </w:tr>
      <w:tr w:rsidR="009D1D1B" w:rsidRPr="000A652B" w14:paraId="536E64B4" w14:textId="77777777" w:rsidTr="00A464AC">
        <w:tc>
          <w:tcPr>
            <w:tcW w:w="1390" w:type="dxa"/>
          </w:tcPr>
          <w:p w14:paraId="233F14AF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01.01</w:t>
            </w:r>
          </w:p>
        </w:tc>
        <w:tc>
          <w:tcPr>
            <w:tcW w:w="3402" w:type="dxa"/>
          </w:tcPr>
          <w:p w14:paraId="46094894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Административный процесс</w:t>
            </w:r>
          </w:p>
        </w:tc>
        <w:tc>
          <w:tcPr>
            <w:tcW w:w="992" w:type="dxa"/>
          </w:tcPr>
          <w:p w14:paraId="6D3228C9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938" w:type="dxa"/>
            <w:vAlign w:val="center"/>
          </w:tcPr>
          <w:p w14:paraId="38538AC0" w14:textId="7D4B7F22" w:rsidR="00F51820" w:rsidRPr="00E30799" w:rsidRDefault="00F51820" w:rsidP="00F51820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77FEB898" w14:textId="3D7A64F8" w:rsidR="009D1D1B" w:rsidRPr="00E30799" w:rsidRDefault="00F51820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758" w:type="dxa"/>
            <w:vMerge/>
            <w:vAlign w:val="center"/>
          </w:tcPr>
          <w:p w14:paraId="01FC9F0D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14:paraId="473790AF" w14:textId="77777777" w:rsidTr="00A464AC">
        <w:tc>
          <w:tcPr>
            <w:tcW w:w="1390" w:type="dxa"/>
          </w:tcPr>
          <w:p w14:paraId="4D1A22F6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01.02</w:t>
            </w:r>
          </w:p>
        </w:tc>
        <w:tc>
          <w:tcPr>
            <w:tcW w:w="3402" w:type="dxa"/>
          </w:tcPr>
          <w:p w14:paraId="7EBC127A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Трудовое право</w:t>
            </w:r>
          </w:p>
        </w:tc>
        <w:tc>
          <w:tcPr>
            <w:tcW w:w="992" w:type="dxa"/>
          </w:tcPr>
          <w:p w14:paraId="101DCDBB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938" w:type="dxa"/>
            <w:vAlign w:val="center"/>
          </w:tcPr>
          <w:p w14:paraId="626A38B4" w14:textId="277C3996" w:rsidR="009D1D1B" w:rsidRPr="00E30799" w:rsidRDefault="00F51820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</w:t>
            </w:r>
          </w:p>
        </w:tc>
        <w:tc>
          <w:tcPr>
            <w:tcW w:w="819" w:type="dxa"/>
            <w:vAlign w:val="center"/>
          </w:tcPr>
          <w:p w14:paraId="200E2CF5" w14:textId="39CED6BB" w:rsidR="009D1D1B" w:rsidRPr="00E30799" w:rsidRDefault="00F51820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758" w:type="dxa"/>
            <w:vMerge/>
            <w:vAlign w:val="center"/>
          </w:tcPr>
          <w:p w14:paraId="5ADF6521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14:paraId="623CD76B" w14:textId="77777777" w:rsidTr="00A464AC">
        <w:tc>
          <w:tcPr>
            <w:tcW w:w="1390" w:type="dxa"/>
          </w:tcPr>
          <w:p w14:paraId="39B6606B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01.03</w:t>
            </w:r>
          </w:p>
        </w:tc>
        <w:tc>
          <w:tcPr>
            <w:tcW w:w="3402" w:type="dxa"/>
          </w:tcPr>
          <w:p w14:paraId="249DB05B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Гражданский процесс</w:t>
            </w:r>
          </w:p>
        </w:tc>
        <w:tc>
          <w:tcPr>
            <w:tcW w:w="992" w:type="dxa"/>
          </w:tcPr>
          <w:p w14:paraId="50835179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58D9748F" w14:textId="37553A86" w:rsidR="009D1D1B" w:rsidRPr="00E30799" w:rsidRDefault="00F51820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2959777B" w14:textId="3F181A1D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518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8" w:type="dxa"/>
            <w:vMerge/>
            <w:vAlign w:val="center"/>
          </w:tcPr>
          <w:p w14:paraId="684961E1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322CEA5D" w14:textId="77777777" w:rsidTr="00A464AC">
        <w:tc>
          <w:tcPr>
            <w:tcW w:w="1390" w:type="dxa"/>
          </w:tcPr>
          <w:p w14:paraId="5321062D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</w:tcPr>
          <w:p w14:paraId="34F6D22D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14:paraId="7BE9DC6A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55B9C711" w14:textId="3BC14EAB" w:rsidR="00F51820" w:rsidRPr="00E30799" w:rsidRDefault="00F51820" w:rsidP="00F51820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5316BB0E" w14:textId="09E94ECD" w:rsidR="009D1D1B" w:rsidRPr="00E30799" w:rsidRDefault="00F51820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758" w:type="dxa"/>
            <w:vMerge/>
            <w:vAlign w:val="center"/>
          </w:tcPr>
          <w:p w14:paraId="2A12E6CC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3480D8B0" w14:textId="77777777" w:rsidTr="00A464AC">
        <w:tc>
          <w:tcPr>
            <w:tcW w:w="1390" w:type="dxa"/>
          </w:tcPr>
          <w:p w14:paraId="0027CBDA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ПП.01</w:t>
            </w:r>
          </w:p>
        </w:tc>
        <w:tc>
          <w:tcPr>
            <w:tcW w:w="3402" w:type="dxa"/>
          </w:tcPr>
          <w:p w14:paraId="11C42A69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992" w:type="dxa"/>
          </w:tcPr>
          <w:p w14:paraId="2D9BCB2C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4CCE34B3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108</w:t>
            </w:r>
          </w:p>
        </w:tc>
        <w:tc>
          <w:tcPr>
            <w:tcW w:w="819" w:type="dxa"/>
            <w:vAlign w:val="center"/>
          </w:tcPr>
          <w:p w14:paraId="1DC8A1A7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14:paraId="34EE495A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7D6DCB90" w14:textId="77777777" w:rsidTr="00A464AC">
        <w:tc>
          <w:tcPr>
            <w:tcW w:w="1390" w:type="dxa"/>
            <w:vAlign w:val="center"/>
          </w:tcPr>
          <w:p w14:paraId="4E05AD5B" w14:textId="77777777" w:rsidR="009D1D1B" w:rsidRPr="00E247BA" w:rsidRDefault="009D1D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lastRenderedPageBreak/>
              <w:t>ПМ.01.Э</w:t>
            </w:r>
          </w:p>
        </w:tc>
        <w:tc>
          <w:tcPr>
            <w:tcW w:w="3402" w:type="dxa"/>
            <w:vAlign w:val="center"/>
          </w:tcPr>
          <w:p w14:paraId="4AD85898" w14:textId="77777777" w:rsidR="009D1D1B" w:rsidRPr="00E247BA" w:rsidRDefault="009D1D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14:paraId="68CBA592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14:paraId="679BB086" w14:textId="508CD538" w:rsidR="009D1D1B" w:rsidRPr="00E30799" w:rsidRDefault="00F51820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819" w:type="dxa"/>
            <w:vAlign w:val="center"/>
          </w:tcPr>
          <w:p w14:paraId="5ACFE064" w14:textId="7CD4A195" w:rsidR="009D1D1B" w:rsidRPr="00E30799" w:rsidRDefault="00F51820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8" w:type="dxa"/>
            <w:vMerge/>
            <w:vAlign w:val="center"/>
          </w:tcPr>
          <w:p w14:paraId="73E042C1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39FA4657" w14:textId="77777777" w:rsidTr="00A464AC">
        <w:tc>
          <w:tcPr>
            <w:tcW w:w="1390" w:type="dxa"/>
            <w:vAlign w:val="center"/>
          </w:tcPr>
          <w:p w14:paraId="7827516A" w14:textId="77777777"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3402" w:type="dxa"/>
            <w:vAlign w:val="center"/>
          </w:tcPr>
          <w:p w14:paraId="176B4453" w14:textId="77777777" w:rsidR="009D1D1B" w:rsidRPr="00707155" w:rsidRDefault="009D1D1B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992" w:type="dxa"/>
            <w:vAlign w:val="center"/>
          </w:tcPr>
          <w:p w14:paraId="0928DE86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14:paraId="7FED8142" w14:textId="3B54F58F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13</w:t>
            </w:r>
            <w:r w:rsidR="006D3FEA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19" w:type="dxa"/>
            <w:vAlign w:val="center"/>
          </w:tcPr>
          <w:p w14:paraId="5584C539" w14:textId="4695CA1E" w:rsidR="009D1D1B" w:rsidRPr="00E30799" w:rsidRDefault="009D1D1B" w:rsidP="00E30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6D3F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8" w:type="dxa"/>
            <w:vMerge w:val="restart"/>
          </w:tcPr>
          <w:p w14:paraId="618F0C79" w14:textId="77777777"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14:paraId="47DE65F5" w14:textId="77777777"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9D1D1B" w:rsidRPr="000A652B" w14:paraId="7175C382" w14:textId="77777777" w:rsidTr="00A464AC">
        <w:tc>
          <w:tcPr>
            <w:tcW w:w="1390" w:type="dxa"/>
          </w:tcPr>
          <w:p w14:paraId="51694561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02.01</w:t>
            </w:r>
          </w:p>
        </w:tc>
        <w:tc>
          <w:tcPr>
            <w:tcW w:w="3402" w:type="dxa"/>
          </w:tcPr>
          <w:p w14:paraId="4E9788E8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Судоустройство и правоохранительные органы</w:t>
            </w:r>
          </w:p>
        </w:tc>
        <w:tc>
          <w:tcPr>
            <w:tcW w:w="992" w:type="dxa"/>
          </w:tcPr>
          <w:p w14:paraId="266C10FD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1AD4722F" w14:textId="30B311AA" w:rsidR="009D1D1B" w:rsidRPr="00E30799" w:rsidRDefault="006D3FE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819" w:type="dxa"/>
            <w:vAlign w:val="center"/>
          </w:tcPr>
          <w:p w14:paraId="632D385C" w14:textId="4353A9CE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D3FE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8" w:type="dxa"/>
            <w:vMerge/>
            <w:vAlign w:val="center"/>
          </w:tcPr>
          <w:p w14:paraId="58D7FF9B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14:paraId="4E9DA4BE" w14:textId="77777777" w:rsidTr="00A464AC">
        <w:tc>
          <w:tcPr>
            <w:tcW w:w="1390" w:type="dxa"/>
          </w:tcPr>
          <w:p w14:paraId="4DDA4923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02.02</w:t>
            </w:r>
          </w:p>
        </w:tc>
        <w:tc>
          <w:tcPr>
            <w:tcW w:w="3402" w:type="dxa"/>
          </w:tcPr>
          <w:p w14:paraId="4A34A7BE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 xml:space="preserve">Уголовный процесс </w:t>
            </w:r>
          </w:p>
        </w:tc>
        <w:tc>
          <w:tcPr>
            <w:tcW w:w="992" w:type="dxa"/>
          </w:tcPr>
          <w:p w14:paraId="611410AB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38" w:type="dxa"/>
            <w:vAlign w:val="center"/>
          </w:tcPr>
          <w:p w14:paraId="59D0587F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14:paraId="28DFDAF4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14:paraId="2EDF7BD0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14:paraId="623F95ED" w14:textId="77777777" w:rsidTr="00A464AC">
        <w:tc>
          <w:tcPr>
            <w:tcW w:w="1390" w:type="dxa"/>
          </w:tcPr>
          <w:p w14:paraId="10C5E01F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МДК 02.03</w:t>
            </w:r>
          </w:p>
        </w:tc>
        <w:tc>
          <w:tcPr>
            <w:tcW w:w="3402" w:type="dxa"/>
          </w:tcPr>
          <w:p w14:paraId="1233C999" w14:textId="77777777" w:rsidR="009D1D1B" w:rsidRPr="00EE5112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112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992" w:type="dxa"/>
          </w:tcPr>
          <w:p w14:paraId="67C9BF3B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41BA33AB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1F5CFCEB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758" w:type="dxa"/>
            <w:vMerge/>
            <w:vAlign w:val="center"/>
          </w:tcPr>
          <w:p w14:paraId="4D5F7606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2FCEBB1F" w14:textId="77777777" w:rsidTr="00A464AC">
        <w:tc>
          <w:tcPr>
            <w:tcW w:w="1390" w:type="dxa"/>
          </w:tcPr>
          <w:p w14:paraId="3C678575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УП.02</w:t>
            </w:r>
          </w:p>
        </w:tc>
        <w:tc>
          <w:tcPr>
            <w:tcW w:w="3402" w:type="dxa"/>
          </w:tcPr>
          <w:p w14:paraId="6A77A39B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14:paraId="0ACC63CD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5E1D77ED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14:paraId="2B8EB1BD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14:paraId="1C45760E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310EE33A" w14:textId="77777777" w:rsidTr="00A464AC">
        <w:tc>
          <w:tcPr>
            <w:tcW w:w="1390" w:type="dxa"/>
          </w:tcPr>
          <w:p w14:paraId="28ED6B68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</w:tcPr>
          <w:p w14:paraId="373E31C6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14:paraId="68084D39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21876ACF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14:paraId="63195EA4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14:paraId="5F509271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0964825B" w14:textId="77777777" w:rsidTr="00A464AC">
        <w:tc>
          <w:tcPr>
            <w:tcW w:w="1390" w:type="dxa"/>
            <w:vAlign w:val="center"/>
          </w:tcPr>
          <w:p w14:paraId="232FEA4F" w14:textId="77777777" w:rsidR="009D1D1B" w:rsidRPr="00E247BA" w:rsidRDefault="009D1D1B" w:rsidP="00E2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14:paraId="003CA20F" w14:textId="77777777" w:rsidR="009D1D1B" w:rsidRPr="00E247BA" w:rsidRDefault="009D1D1B" w:rsidP="00B31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14:paraId="3121C642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14:paraId="77BF9D47" w14:textId="67D3B5C4" w:rsidR="009D1D1B" w:rsidRPr="00E30799" w:rsidRDefault="00C1217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0D01AA14" w14:textId="5E2C5DF4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217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8" w:type="dxa"/>
            <w:vMerge/>
            <w:vAlign w:val="center"/>
          </w:tcPr>
          <w:p w14:paraId="13E6695B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5B0BE4C2" w14:textId="77777777" w:rsidTr="00A464AC">
        <w:trPr>
          <w:trHeight w:val="934"/>
        </w:trPr>
        <w:tc>
          <w:tcPr>
            <w:tcW w:w="1390" w:type="dxa"/>
            <w:vAlign w:val="center"/>
          </w:tcPr>
          <w:p w14:paraId="6FE99CAC" w14:textId="77777777" w:rsidR="009D1D1B" w:rsidRPr="00707155" w:rsidRDefault="009D1D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402" w:type="dxa"/>
            <w:vAlign w:val="center"/>
          </w:tcPr>
          <w:p w14:paraId="702C547D" w14:textId="77777777" w:rsidR="009D1D1B" w:rsidRPr="00707155" w:rsidRDefault="009D1D1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Организационно-техническое обеспечение работы судов</w:t>
            </w:r>
          </w:p>
        </w:tc>
        <w:tc>
          <w:tcPr>
            <w:tcW w:w="992" w:type="dxa"/>
            <w:vAlign w:val="center"/>
          </w:tcPr>
          <w:p w14:paraId="6FB22FBA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324</w:t>
            </w:r>
          </w:p>
        </w:tc>
        <w:tc>
          <w:tcPr>
            <w:tcW w:w="938" w:type="dxa"/>
            <w:vAlign w:val="center"/>
          </w:tcPr>
          <w:p w14:paraId="21DDD734" w14:textId="1CE2F095" w:rsidR="009D1D1B" w:rsidRPr="00E30799" w:rsidRDefault="00C1217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342</w:t>
            </w:r>
            <w:bookmarkStart w:id="10" w:name="_GoBack"/>
            <w:bookmarkEnd w:id="10"/>
          </w:p>
        </w:tc>
        <w:tc>
          <w:tcPr>
            <w:tcW w:w="819" w:type="dxa"/>
            <w:vAlign w:val="center"/>
          </w:tcPr>
          <w:p w14:paraId="56959744" w14:textId="794F4F30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6</w:t>
            </w:r>
            <w:r w:rsidR="001A3431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6</w:t>
            </w:r>
            <w:r w:rsidR="00C1217A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6</w:t>
            </w:r>
          </w:p>
        </w:tc>
        <w:tc>
          <w:tcPr>
            <w:tcW w:w="2758" w:type="dxa"/>
            <w:vMerge w:val="restart"/>
          </w:tcPr>
          <w:p w14:paraId="43D90071" w14:textId="77777777" w:rsidR="009D1D1B" w:rsidRPr="009D1D1B" w:rsidRDefault="009D1D1B" w:rsidP="00B317FD">
            <w:pPr>
              <w:suppressAutoHyphens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Добавлены часы на усиление общих и профессиональных компетенций обязательной части</w:t>
            </w:r>
            <w:r w:rsidRPr="009D1D1B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 </w:t>
            </w: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образовательной программы</w:t>
            </w:r>
          </w:p>
          <w:p w14:paraId="76F2C8BD" w14:textId="77777777" w:rsidR="009D1D1B" w:rsidRPr="009D1D1B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D1D1B">
              <w:rPr>
                <w:rFonts w:ascii="Times New Roman" w:hAnsi="Times New Roman"/>
                <w:i/>
                <w:noProof/>
                <w:sz w:val="24"/>
                <w:szCs w:val="24"/>
              </w:rPr>
              <w:t>для обеспечения конкурентоспособности выпускника в соответствии с запросами регионального рынка труда</w:t>
            </w:r>
          </w:p>
        </w:tc>
      </w:tr>
      <w:tr w:rsidR="009D1D1B" w:rsidRPr="000A652B" w14:paraId="66075EF5" w14:textId="77777777" w:rsidTr="00A464AC">
        <w:tc>
          <w:tcPr>
            <w:tcW w:w="1390" w:type="dxa"/>
          </w:tcPr>
          <w:p w14:paraId="7253C81B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03.01</w:t>
            </w:r>
          </w:p>
        </w:tc>
        <w:tc>
          <w:tcPr>
            <w:tcW w:w="3402" w:type="dxa"/>
          </w:tcPr>
          <w:p w14:paraId="1330A7A7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Судебное делопроизводство</w:t>
            </w:r>
          </w:p>
        </w:tc>
        <w:tc>
          <w:tcPr>
            <w:tcW w:w="992" w:type="dxa"/>
          </w:tcPr>
          <w:p w14:paraId="4C9C5E40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14:paraId="25D89A03" w14:textId="11946F93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</w:t>
            </w:r>
            <w:r w:rsidR="001A3431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4</w:t>
            </w:r>
          </w:p>
        </w:tc>
        <w:tc>
          <w:tcPr>
            <w:tcW w:w="819" w:type="dxa"/>
            <w:vAlign w:val="center"/>
          </w:tcPr>
          <w:p w14:paraId="019939FD" w14:textId="0E7A85D1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1A343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8" w:type="dxa"/>
            <w:vMerge/>
            <w:vAlign w:val="center"/>
          </w:tcPr>
          <w:p w14:paraId="6E524AAA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14:paraId="1EF1DF53" w14:textId="77777777" w:rsidTr="00A464AC">
        <w:tc>
          <w:tcPr>
            <w:tcW w:w="1390" w:type="dxa"/>
          </w:tcPr>
          <w:p w14:paraId="43D2C47B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03.02</w:t>
            </w:r>
          </w:p>
        </w:tc>
        <w:tc>
          <w:tcPr>
            <w:tcW w:w="3402" w:type="dxa"/>
          </w:tcPr>
          <w:p w14:paraId="07C8769B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Обеспечение рассмотрения судебных дел</w:t>
            </w:r>
          </w:p>
        </w:tc>
        <w:tc>
          <w:tcPr>
            <w:tcW w:w="992" w:type="dxa"/>
          </w:tcPr>
          <w:p w14:paraId="307ADC92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14:paraId="746C92B8" w14:textId="445BDB5E" w:rsidR="009D1D1B" w:rsidRPr="00E30799" w:rsidRDefault="001A3431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64</w:t>
            </w:r>
          </w:p>
        </w:tc>
        <w:tc>
          <w:tcPr>
            <w:tcW w:w="819" w:type="dxa"/>
            <w:vAlign w:val="center"/>
          </w:tcPr>
          <w:p w14:paraId="04459A34" w14:textId="704F3E11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A34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58" w:type="dxa"/>
            <w:vMerge/>
            <w:vAlign w:val="center"/>
          </w:tcPr>
          <w:p w14:paraId="7D396C04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14:paraId="1A5A77EB" w14:textId="77777777" w:rsidTr="00A464AC">
        <w:tc>
          <w:tcPr>
            <w:tcW w:w="1390" w:type="dxa"/>
          </w:tcPr>
          <w:p w14:paraId="40112F05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03.03</w:t>
            </w:r>
          </w:p>
        </w:tc>
        <w:tc>
          <w:tcPr>
            <w:tcW w:w="3402" w:type="dxa"/>
          </w:tcPr>
          <w:p w14:paraId="6E45B1AC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Основы организационно-технического обеспечения деятельности судов</w:t>
            </w:r>
          </w:p>
        </w:tc>
        <w:tc>
          <w:tcPr>
            <w:tcW w:w="992" w:type="dxa"/>
          </w:tcPr>
          <w:p w14:paraId="02BE120B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50C6DB87" w14:textId="7A636AE1" w:rsidR="009D1D1B" w:rsidRPr="00E30799" w:rsidRDefault="00C1217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84</w:t>
            </w:r>
          </w:p>
        </w:tc>
        <w:tc>
          <w:tcPr>
            <w:tcW w:w="819" w:type="dxa"/>
            <w:vAlign w:val="center"/>
          </w:tcPr>
          <w:p w14:paraId="77E0B856" w14:textId="3E94A45D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21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58" w:type="dxa"/>
            <w:vMerge/>
            <w:vAlign w:val="center"/>
          </w:tcPr>
          <w:p w14:paraId="030CBA79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0A652B" w14:paraId="3BE0D8E0" w14:textId="77777777" w:rsidTr="00A464AC">
        <w:tc>
          <w:tcPr>
            <w:tcW w:w="1390" w:type="dxa"/>
          </w:tcPr>
          <w:p w14:paraId="1BB7428D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МДК 03.04</w:t>
            </w:r>
          </w:p>
        </w:tc>
        <w:tc>
          <w:tcPr>
            <w:tcW w:w="3402" w:type="dxa"/>
          </w:tcPr>
          <w:p w14:paraId="6080CCF9" w14:textId="77777777" w:rsidR="009D1D1B" w:rsidRPr="007A1A3B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A3B">
              <w:rPr>
                <w:rFonts w:ascii="Times New Roman" w:hAnsi="Times New Roman"/>
                <w:sz w:val="24"/>
                <w:szCs w:val="24"/>
              </w:rPr>
              <w:t>Архивное дело в суде</w:t>
            </w:r>
          </w:p>
        </w:tc>
        <w:tc>
          <w:tcPr>
            <w:tcW w:w="992" w:type="dxa"/>
          </w:tcPr>
          <w:p w14:paraId="48445DAC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01CA7AF0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12</w:t>
            </w:r>
          </w:p>
        </w:tc>
        <w:tc>
          <w:tcPr>
            <w:tcW w:w="819" w:type="dxa"/>
            <w:vAlign w:val="center"/>
          </w:tcPr>
          <w:p w14:paraId="4FDAE86F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758" w:type="dxa"/>
            <w:vMerge/>
            <w:vAlign w:val="center"/>
          </w:tcPr>
          <w:p w14:paraId="1C13BA5A" w14:textId="77777777" w:rsidR="009D1D1B" w:rsidRPr="000A652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18D95AB8" w14:textId="77777777" w:rsidTr="00A464AC">
        <w:tc>
          <w:tcPr>
            <w:tcW w:w="1390" w:type="dxa"/>
          </w:tcPr>
          <w:p w14:paraId="3BECDC79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УП.03</w:t>
            </w:r>
          </w:p>
        </w:tc>
        <w:tc>
          <w:tcPr>
            <w:tcW w:w="3402" w:type="dxa"/>
          </w:tcPr>
          <w:p w14:paraId="08D2D24C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992" w:type="dxa"/>
          </w:tcPr>
          <w:p w14:paraId="1ADA53E6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14:paraId="44D1716D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36</w:t>
            </w:r>
          </w:p>
        </w:tc>
        <w:tc>
          <w:tcPr>
            <w:tcW w:w="819" w:type="dxa"/>
            <w:vAlign w:val="center"/>
          </w:tcPr>
          <w:p w14:paraId="31F93864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758" w:type="dxa"/>
            <w:vMerge/>
            <w:vAlign w:val="center"/>
          </w:tcPr>
          <w:p w14:paraId="40F52D58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5D2635B1" w14:textId="77777777" w:rsidTr="00A464AC">
        <w:tc>
          <w:tcPr>
            <w:tcW w:w="1390" w:type="dxa"/>
          </w:tcPr>
          <w:p w14:paraId="6579FED6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7155">
              <w:rPr>
                <w:rFonts w:ascii="Times New Roman" w:hAnsi="Times New Roman"/>
                <w:sz w:val="24"/>
                <w:szCs w:val="24"/>
              </w:rPr>
              <w:t>ПП.03</w:t>
            </w:r>
          </w:p>
        </w:tc>
        <w:tc>
          <w:tcPr>
            <w:tcW w:w="3402" w:type="dxa"/>
          </w:tcPr>
          <w:p w14:paraId="14324836" w14:textId="77777777" w:rsidR="009D1D1B" w:rsidRPr="00707155" w:rsidRDefault="009D1D1B" w:rsidP="00B317F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55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92" w:type="dxa"/>
          </w:tcPr>
          <w:p w14:paraId="68090BBE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38" w:type="dxa"/>
            <w:vAlign w:val="center"/>
          </w:tcPr>
          <w:p w14:paraId="3E1466D8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72</w:t>
            </w:r>
          </w:p>
        </w:tc>
        <w:tc>
          <w:tcPr>
            <w:tcW w:w="819" w:type="dxa"/>
            <w:vAlign w:val="center"/>
          </w:tcPr>
          <w:p w14:paraId="2FBA38BF" w14:textId="77777777" w:rsidR="009D1D1B" w:rsidRPr="00E30799" w:rsidRDefault="009D1D1B" w:rsidP="00E3079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79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758" w:type="dxa"/>
            <w:vMerge/>
            <w:vAlign w:val="center"/>
          </w:tcPr>
          <w:p w14:paraId="161FCDC8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707155" w14:paraId="14C83B64" w14:textId="77777777" w:rsidTr="00A464AC">
        <w:tc>
          <w:tcPr>
            <w:tcW w:w="1390" w:type="dxa"/>
            <w:vAlign w:val="center"/>
          </w:tcPr>
          <w:p w14:paraId="1DE69E72" w14:textId="77777777" w:rsidR="009D1D1B" w:rsidRPr="00E247BA" w:rsidRDefault="009D1D1B" w:rsidP="00E24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47BA">
              <w:rPr>
                <w:rFonts w:ascii="Times New Roman" w:hAnsi="Times New Roman"/>
                <w:sz w:val="24"/>
                <w:szCs w:val="24"/>
              </w:rPr>
              <w:t>.Э</w:t>
            </w:r>
          </w:p>
        </w:tc>
        <w:tc>
          <w:tcPr>
            <w:tcW w:w="3402" w:type="dxa"/>
            <w:vAlign w:val="center"/>
          </w:tcPr>
          <w:p w14:paraId="33593868" w14:textId="77777777" w:rsidR="009D1D1B" w:rsidRPr="00E247BA" w:rsidRDefault="009D1D1B" w:rsidP="00B317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7BA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  <w:tc>
          <w:tcPr>
            <w:tcW w:w="992" w:type="dxa"/>
          </w:tcPr>
          <w:p w14:paraId="00D5C214" w14:textId="77777777" w:rsidR="009D1D1B" w:rsidRPr="00E30799" w:rsidRDefault="009D1D1B" w:rsidP="00E3079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3079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 w14:paraId="23833A01" w14:textId="2F1410D8" w:rsidR="009D1D1B" w:rsidRPr="00E30799" w:rsidRDefault="00C1217A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0</w:t>
            </w:r>
          </w:p>
        </w:tc>
        <w:tc>
          <w:tcPr>
            <w:tcW w:w="819" w:type="dxa"/>
            <w:vAlign w:val="center"/>
          </w:tcPr>
          <w:p w14:paraId="7C550FCD" w14:textId="67720FDA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1</w:t>
            </w:r>
            <w:r w:rsidR="00C1217A">
              <w:rPr>
                <w:rFonts w:ascii="Times New Roman" w:eastAsia="Corbel" w:hAnsi="Times New Roman"/>
                <w:iCs/>
                <w:sz w:val="24"/>
                <w:szCs w:val="24"/>
                <w:lang w:bidi="en-US"/>
              </w:rPr>
              <w:t>2</w:t>
            </w:r>
          </w:p>
        </w:tc>
        <w:tc>
          <w:tcPr>
            <w:tcW w:w="2758" w:type="dxa"/>
            <w:vMerge/>
            <w:vAlign w:val="center"/>
          </w:tcPr>
          <w:p w14:paraId="664C3633" w14:textId="77777777" w:rsidR="009D1D1B" w:rsidRPr="00707155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A464AC" w14:paraId="6F752947" w14:textId="77777777" w:rsidTr="00A464AC">
        <w:tc>
          <w:tcPr>
            <w:tcW w:w="1390" w:type="dxa"/>
            <w:vAlign w:val="center"/>
          </w:tcPr>
          <w:p w14:paraId="609B1E47" w14:textId="77777777" w:rsidR="009D1D1B" w:rsidRPr="00A464AC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ПДП.00</w:t>
            </w:r>
          </w:p>
        </w:tc>
        <w:tc>
          <w:tcPr>
            <w:tcW w:w="3402" w:type="dxa"/>
            <w:vAlign w:val="center"/>
          </w:tcPr>
          <w:p w14:paraId="39E5776A" w14:textId="77777777" w:rsidR="009D1D1B" w:rsidRPr="00A464AC" w:rsidRDefault="009D1D1B" w:rsidP="00B31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Преддипломная практика</w:t>
            </w:r>
            <w:r w:rsidRPr="00A464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322ED62" w14:textId="77777777"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38" w:type="dxa"/>
          </w:tcPr>
          <w:p w14:paraId="5DF99434" w14:textId="77777777" w:rsidR="009D1D1B" w:rsidRPr="00A464AC" w:rsidRDefault="009D1D1B" w:rsidP="00E30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4AB7734B" w14:textId="77777777" w:rsidR="009D1D1B" w:rsidRPr="00A464AC" w:rsidRDefault="009D1D1B" w:rsidP="00E307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758" w:type="dxa"/>
            <w:vAlign w:val="center"/>
          </w:tcPr>
          <w:p w14:paraId="7ACEED5E" w14:textId="77777777" w:rsidR="009D1D1B" w:rsidRPr="00A464AC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A464AC" w14:paraId="4464B99A" w14:textId="77777777" w:rsidTr="00A464AC">
        <w:tc>
          <w:tcPr>
            <w:tcW w:w="1390" w:type="dxa"/>
          </w:tcPr>
          <w:p w14:paraId="7CBD8BFD" w14:textId="77777777" w:rsidR="009D1D1B" w:rsidRPr="00A464AC" w:rsidRDefault="009D1D1B" w:rsidP="00B317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3402" w:type="dxa"/>
          </w:tcPr>
          <w:p w14:paraId="0EB06B37" w14:textId="77777777" w:rsidR="009D1D1B" w:rsidRPr="00A464AC" w:rsidRDefault="009D1D1B" w:rsidP="00B317F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992" w:type="dxa"/>
          </w:tcPr>
          <w:p w14:paraId="210DCBAA" w14:textId="77777777"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938" w:type="dxa"/>
          </w:tcPr>
          <w:p w14:paraId="294AF274" w14:textId="77777777"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3B4420BC" w14:textId="77777777" w:rsidR="009D1D1B" w:rsidRPr="00A464AC" w:rsidRDefault="009D1D1B" w:rsidP="00E3079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64AC">
              <w:rPr>
                <w:rFonts w:ascii="Times New Roman" w:hAnsi="Times New Roman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2758" w:type="dxa"/>
            <w:vAlign w:val="center"/>
          </w:tcPr>
          <w:p w14:paraId="3FA8A8E9" w14:textId="77777777" w:rsidR="009D1D1B" w:rsidRPr="00A464AC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4"/>
                <w:szCs w:val="24"/>
                <w:lang w:bidi="en-US"/>
              </w:rPr>
            </w:pPr>
          </w:p>
        </w:tc>
      </w:tr>
      <w:tr w:rsidR="009D1D1B" w:rsidRPr="0016695C" w14:paraId="23CE9995" w14:textId="77777777" w:rsidTr="00A464AC">
        <w:tc>
          <w:tcPr>
            <w:tcW w:w="4792" w:type="dxa"/>
            <w:gridSpan w:val="2"/>
            <w:vAlign w:val="center"/>
          </w:tcPr>
          <w:p w14:paraId="6731234F" w14:textId="77777777" w:rsidR="009D1D1B" w:rsidRDefault="009D1D1B" w:rsidP="00390722">
            <w:pPr>
              <w:spacing w:after="0" w:line="240" w:lineRule="auto"/>
              <w:jc w:val="right"/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orbel" w:hAnsi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32469C9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2124</w:t>
            </w:r>
          </w:p>
        </w:tc>
        <w:tc>
          <w:tcPr>
            <w:tcW w:w="938" w:type="dxa"/>
            <w:vAlign w:val="center"/>
          </w:tcPr>
          <w:p w14:paraId="06FB26EE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828</w:t>
            </w:r>
          </w:p>
        </w:tc>
        <w:tc>
          <w:tcPr>
            <w:tcW w:w="819" w:type="dxa"/>
            <w:vAlign w:val="center"/>
          </w:tcPr>
          <w:p w14:paraId="6C1122F1" w14:textId="77777777" w:rsidR="009D1D1B" w:rsidRPr="00E30799" w:rsidRDefault="009D1D1B" w:rsidP="00E30799">
            <w:pPr>
              <w:autoSpaceDE w:val="0"/>
              <w:spacing w:after="0" w:line="240" w:lineRule="auto"/>
              <w:jc w:val="center"/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</w:pPr>
            <w:r w:rsidRPr="00E30799">
              <w:rPr>
                <w:rFonts w:ascii="Times New Roman" w:eastAsia="Corbel" w:hAnsi="Times New Roman"/>
                <w:b/>
                <w:iCs/>
                <w:sz w:val="24"/>
                <w:szCs w:val="24"/>
                <w:lang w:bidi="en-US"/>
              </w:rPr>
              <w:t>2952</w:t>
            </w:r>
          </w:p>
        </w:tc>
        <w:tc>
          <w:tcPr>
            <w:tcW w:w="2758" w:type="dxa"/>
            <w:vAlign w:val="center"/>
          </w:tcPr>
          <w:p w14:paraId="68767760" w14:textId="77777777" w:rsidR="009D1D1B" w:rsidRDefault="009D1D1B" w:rsidP="00200F1E">
            <w:pPr>
              <w:suppressAutoHyphens/>
              <w:spacing w:after="0" w:line="240" w:lineRule="auto"/>
              <w:jc w:val="both"/>
              <w:rPr>
                <w:rFonts w:ascii="Times New Roman" w:eastAsia="Corbel" w:hAnsi="Times New Roman"/>
                <w:i/>
                <w:noProof/>
                <w:sz w:val="20"/>
                <w:szCs w:val="20"/>
                <w:lang w:bidi="en-US"/>
              </w:rPr>
            </w:pPr>
          </w:p>
        </w:tc>
      </w:tr>
    </w:tbl>
    <w:p w14:paraId="47E6BEB2" w14:textId="77777777" w:rsidR="003077D0" w:rsidRPr="00832F14" w:rsidRDefault="003077D0" w:rsidP="00307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E9D22" w14:textId="77777777" w:rsidR="00E74BCB" w:rsidRDefault="00E74BCB"/>
    <w:sectPr w:rsidR="00E74BCB" w:rsidSect="0012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5A96"/>
    <w:multiLevelType w:val="hybridMultilevel"/>
    <w:tmpl w:val="F1CA96DA"/>
    <w:lvl w:ilvl="0" w:tplc="E04664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EB6"/>
    <w:multiLevelType w:val="hybridMultilevel"/>
    <w:tmpl w:val="DC6493A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D0"/>
    <w:rsid w:val="00030576"/>
    <w:rsid w:val="00054F56"/>
    <w:rsid w:val="0008526A"/>
    <w:rsid w:val="000A652B"/>
    <w:rsid w:val="000E62DB"/>
    <w:rsid w:val="00127040"/>
    <w:rsid w:val="00167477"/>
    <w:rsid w:val="0019751B"/>
    <w:rsid w:val="001A0AEE"/>
    <w:rsid w:val="001A3431"/>
    <w:rsid w:val="001B4C64"/>
    <w:rsid w:val="001D66A6"/>
    <w:rsid w:val="001F24C8"/>
    <w:rsid w:val="00200F1E"/>
    <w:rsid w:val="002629A9"/>
    <w:rsid w:val="002F1F4D"/>
    <w:rsid w:val="003077D0"/>
    <w:rsid w:val="003318CC"/>
    <w:rsid w:val="00334F16"/>
    <w:rsid w:val="00381F30"/>
    <w:rsid w:val="00390722"/>
    <w:rsid w:val="003F0DD3"/>
    <w:rsid w:val="003F1410"/>
    <w:rsid w:val="00422C0F"/>
    <w:rsid w:val="004331AF"/>
    <w:rsid w:val="00440AFD"/>
    <w:rsid w:val="00464C41"/>
    <w:rsid w:val="00472CB3"/>
    <w:rsid w:val="004A3B19"/>
    <w:rsid w:val="004C3C17"/>
    <w:rsid w:val="004C3DEC"/>
    <w:rsid w:val="004D3FD9"/>
    <w:rsid w:val="00570E29"/>
    <w:rsid w:val="00572A43"/>
    <w:rsid w:val="006D3FEA"/>
    <w:rsid w:val="006F1846"/>
    <w:rsid w:val="00707155"/>
    <w:rsid w:val="0073709D"/>
    <w:rsid w:val="007A50A3"/>
    <w:rsid w:val="007D4D68"/>
    <w:rsid w:val="008152C4"/>
    <w:rsid w:val="0081679B"/>
    <w:rsid w:val="008351B7"/>
    <w:rsid w:val="00866DA3"/>
    <w:rsid w:val="008C4318"/>
    <w:rsid w:val="008F0B1D"/>
    <w:rsid w:val="0090206A"/>
    <w:rsid w:val="009355CC"/>
    <w:rsid w:val="009C13A6"/>
    <w:rsid w:val="009D1D1B"/>
    <w:rsid w:val="00A34326"/>
    <w:rsid w:val="00A464AC"/>
    <w:rsid w:val="00A65783"/>
    <w:rsid w:val="00AA1CE6"/>
    <w:rsid w:val="00AF1D75"/>
    <w:rsid w:val="00AF7A23"/>
    <w:rsid w:val="00B46CDB"/>
    <w:rsid w:val="00B9761A"/>
    <w:rsid w:val="00BD3B92"/>
    <w:rsid w:val="00BD70BD"/>
    <w:rsid w:val="00C1217A"/>
    <w:rsid w:val="00CB404A"/>
    <w:rsid w:val="00CC40CC"/>
    <w:rsid w:val="00CE124B"/>
    <w:rsid w:val="00D723DA"/>
    <w:rsid w:val="00DD786D"/>
    <w:rsid w:val="00DE1B22"/>
    <w:rsid w:val="00E247BA"/>
    <w:rsid w:val="00E30799"/>
    <w:rsid w:val="00E71003"/>
    <w:rsid w:val="00E74BCB"/>
    <w:rsid w:val="00ED0BBA"/>
    <w:rsid w:val="00EF1BCB"/>
    <w:rsid w:val="00F2030F"/>
    <w:rsid w:val="00F3249E"/>
    <w:rsid w:val="00F455D7"/>
    <w:rsid w:val="00F51820"/>
    <w:rsid w:val="00F527D6"/>
    <w:rsid w:val="00F64A8A"/>
    <w:rsid w:val="00F81496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EEE4"/>
  <w15:docId w15:val="{DC2692CB-5852-4EA9-85C6-4079B9E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7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3077D0"/>
    <w:pPr>
      <w:spacing w:after="0" w:line="240" w:lineRule="auto"/>
      <w:ind w:left="720"/>
      <w:contextualSpacing/>
    </w:pPr>
    <w:rPr>
      <w:rFonts w:ascii="Corbel" w:eastAsia="Corbel" w:hAnsi="Corbel"/>
      <w:sz w:val="24"/>
      <w:szCs w:val="24"/>
      <w:lang w:val="en-US" w:bidi="en-US"/>
    </w:rPr>
  </w:style>
  <w:style w:type="character" w:customStyle="1" w:styleId="2">
    <w:name w:val="Основной текст (2)_"/>
    <w:link w:val="20"/>
    <w:rsid w:val="003077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77D0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customStyle="1" w:styleId="2115pt">
    <w:name w:val="Основной текст (2) + 11;5 pt;Курсив"/>
    <w:rsid w:val="003077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307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34"/>
    <w:qFormat/>
    <w:locked/>
    <w:rsid w:val="00127040"/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5">
    <w:name w:val="Гипертекстовая ссылка"/>
    <w:basedOn w:val="a0"/>
    <w:uiPriority w:val="99"/>
    <w:rsid w:val="001F24C8"/>
    <w:rPr>
      <w:rFonts w:cs="Times New Roman"/>
      <w:b w:val="0"/>
      <w:color w:val="106BBE"/>
    </w:rPr>
  </w:style>
  <w:style w:type="character" w:customStyle="1" w:styleId="s10">
    <w:name w:val="s1"/>
    <w:rsid w:val="00ED0BBA"/>
  </w:style>
  <w:style w:type="paragraph" w:styleId="a6">
    <w:name w:val="No Spacing"/>
    <w:uiPriority w:val="1"/>
    <w:qFormat/>
    <w:rsid w:val="00381F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Раздел 1.1"/>
    <w:basedOn w:val="a7"/>
    <w:rsid w:val="00F2030F"/>
    <w:pPr>
      <w:numPr>
        <w:ilvl w:val="0"/>
      </w:numPr>
      <w:spacing w:after="60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203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F2030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3492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А. Щукина</cp:lastModifiedBy>
  <cp:revision>5</cp:revision>
  <dcterms:created xsi:type="dcterms:W3CDTF">2025-03-26T12:08:00Z</dcterms:created>
  <dcterms:modified xsi:type="dcterms:W3CDTF">2025-03-31T13:56:00Z</dcterms:modified>
</cp:coreProperties>
</file>