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31" w:rsidRDefault="00DE1E31" w:rsidP="00AB309F">
      <w:pPr>
        <w:jc w:val="center"/>
        <w:rPr>
          <w:rFonts w:eastAsia="Calibri"/>
          <w:color w:val="auto"/>
          <w:w w:val="100"/>
        </w:rPr>
      </w:pPr>
    </w:p>
    <w:p w:rsidR="00DE1E31" w:rsidRDefault="00DE1E31" w:rsidP="00AB309F">
      <w:pPr>
        <w:jc w:val="center"/>
        <w:rPr>
          <w:rFonts w:eastAsia="Calibri"/>
          <w:color w:val="auto"/>
          <w:w w:val="100"/>
        </w:rPr>
      </w:pPr>
    </w:p>
    <w:p w:rsidR="00DE1E31" w:rsidRDefault="00DE1E31" w:rsidP="00AB309F">
      <w:pPr>
        <w:jc w:val="center"/>
        <w:rPr>
          <w:rFonts w:eastAsia="Calibri"/>
          <w:color w:val="auto"/>
          <w:w w:val="100"/>
        </w:rPr>
      </w:pPr>
    </w:p>
    <w:p w:rsidR="00DE1E31" w:rsidRDefault="00DE1E31" w:rsidP="00AB309F">
      <w:pPr>
        <w:jc w:val="center"/>
        <w:rPr>
          <w:rFonts w:eastAsia="Calibri"/>
          <w:color w:val="auto"/>
          <w:w w:val="100"/>
        </w:rPr>
      </w:pPr>
    </w:p>
    <w:p w:rsidR="00AB309F" w:rsidRPr="0041784F" w:rsidRDefault="00DE1E31" w:rsidP="00AB309F">
      <w:pPr>
        <w:jc w:val="center"/>
        <w:rPr>
          <w:rFonts w:eastAsia="Calibri"/>
          <w:b/>
          <w:color w:val="auto"/>
          <w:w w:val="100"/>
        </w:rPr>
      </w:pPr>
      <w:r>
        <w:rPr>
          <w:rFonts w:eastAsia="Calibri"/>
          <w:b/>
          <w:color w:val="auto"/>
          <w:w w:val="100"/>
        </w:rPr>
        <w:t>Календарный учебный график</w:t>
      </w:r>
    </w:p>
    <w:p w:rsidR="00AB309F" w:rsidRPr="003F1E95" w:rsidRDefault="00AB309F" w:rsidP="00AB309F">
      <w:pPr>
        <w:jc w:val="center"/>
        <w:rPr>
          <w:rFonts w:eastAsia="Calibri"/>
          <w:color w:val="auto"/>
          <w:w w:val="100"/>
        </w:rPr>
      </w:pPr>
      <w:r w:rsidRPr="003F1E95">
        <w:rPr>
          <w:rFonts w:eastAsia="Calibri"/>
          <w:color w:val="auto"/>
          <w:w w:val="100"/>
        </w:rPr>
        <w:t>специальност</w:t>
      </w:r>
      <w:r w:rsidR="00DE1E31">
        <w:rPr>
          <w:rFonts w:eastAsia="Calibri"/>
          <w:color w:val="auto"/>
          <w:w w:val="100"/>
        </w:rPr>
        <w:t>ь</w:t>
      </w:r>
      <w:r w:rsidRPr="003F1E95">
        <w:rPr>
          <w:rFonts w:eastAsia="Calibri"/>
          <w:color w:val="auto"/>
          <w:w w:val="100"/>
        </w:rPr>
        <w:t xml:space="preserve"> 43.02.14 Гостиничное дело</w:t>
      </w:r>
    </w:p>
    <w:p w:rsidR="003F1E95" w:rsidRPr="0041784F" w:rsidRDefault="003F1E95" w:rsidP="00AB309F">
      <w:pPr>
        <w:jc w:val="center"/>
        <w:rPr>
          <w:rFonts w:eastAsia="Calibri"/>
          <w:b/>
          <w:color w:val="auto"/>
          <w:w w:val="100"/>
        </w:rPr>
      </w:pPr>
    </w:p>
    <w:tbl>
      <w:tblPr>
        <w:tblW w:w="1591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5"/>
        <w:gridCol w:w="295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309"/>
        <w:gridCol w:w="279"/>
        <w:gridCol w:w="294"/>
        <w:gridCol w:w="294"/>
        <w:gridCol w:w="294"/>
        <w:gridCol w:w="293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48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B309F" w:rsidRPr="00507750" w:rsidTr="004B1A92">
        <w:trPr>
          <w:trHeight w:val="283"/>
        </w:trPr>
        <w:tc>
          <w:tcPr>
            <w:tcW w:w="550" w:type="dxa"/>
            <w:vMerge w:val="restart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курс</w:t>
            </w:r>
          </w:p>
        </w:tc>
        <w:tc>
          <w:tcPr>
            <w:tcW w:w="1180" w:type="dxa"/>
            <w:gridSpan w:val="4"/>
          </w:tcPr>
          <w:p w:rsidR="00AB309F" w:rsidRPr="003F1E95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2"/>
                <w:szCs w:val="22"/>
              </w:rPr>
            </w:pPr>
            <w:r w:rsidRPr="003F1E95">
              <w:rPr>
                <w:rFonts w:eastAsia="Calibri"/>
                <w:b/>
                <w:color w:val="auto"/>
                <w:w w:val="100"/>
                <w:sz w:val="22"/>
                <w:szCs w:val="22"/>
              </w:rPr>
              <w:t>сентябрь</w:t>
            </w:r>
          </w:p>
        </w:tc>
        <w:tc>
          <w:tcPr>
            <w:tcW w:w="295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29 сен – 5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885" w:type="dxa"/>
            <w:gridSpan w:val="3"/>
          </w:tcPr>
          <w:p w:rsidR="00AB309F" w:rsidRPr="003F1E95" w:rsidRDefault="00AB309F" w:rsidP="003F1E95">
            <w:pPr>
              <w:spacing w:line="160" w:lineRule="exact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октябрь</w:t>
            </w:r>
          </w:p>
        </w:tc>
        <w:tc>
          <w:tcPr>
            <w:tcW w:w="294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27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окт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2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1176" w:type="dxa"/>
            <w:gridSpan w:val="4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b/>
                <w:color w:val="auto"/>
                <w:w w:val="100"/>
                <w:sz w:val="22"/>
                <w:szCs w:val="24"/>
              </w:rPr>
              <w:t>ноябрь</w:t>
            </w:r>
          </w:p>
        </w:tc>
        <w:tc>
          <w:tcPr>
            <w:tcW w:w="1191" w:type="dxa"/>
            <w:gridSpan w:val="4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b/>
                <w:color w:val="auto"/>
                <w:w w:val="100"/>
                <w:sz w:val="22"/>
                <w:szCs w:val="24"/>
              </w:rPr>
              <w:t>декабрь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29 дек – 4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882" w:type="dxa"/>
            <w:gridSpan w:val="3"/>
          </w:tcPr>
          <w:p w:rsidR="00AB309F" w:rsidRPr="003F1E95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январь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26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янв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1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881" w:type="dxa"/>
            <w:gridSpan w:val="3"/>
          </w:tcPr>
          <w:p w:rsidR="00AB309F" w:rsidRPr="003F1E95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февраль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23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фев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1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1172" w:type="dxa"/>
            <w:gridSpan w:val="4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b/>
                <w:color w:val="auto"/>
                <w:w w:val="100"/>
                <w:sz w:val="22"/>
                <w:szCs w:val="24"/>
              </w:rPr>
              <w:t>март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30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мар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5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879" w:type="dxa"/>
            <w:gridSpan w:val="3"/>
          </w:tcPr>
          <w:p w:rsidR="00AB309F" w:rsidRPr="003F1E95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апрель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27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апр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3 май</w:t>
            </w:r>
          </w:p>
        </w:tc>
        <w:tc>
          <w:tcPr>
            <w:tcW w:w="1172" w:type="dxa"/>
            <w:gridSpan w:val="4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b/>
                <w:color w:val="auto"/>
                <w:w w:val="100"/>
                <w:sz w:val="22"/>
                <w:szCs w:val="24"/>
              </w:rPr>
              <w:t>май</w:t>
            </w:r>
          </w:p>
        </w:tc>
        <w:tc>
          <w:tcPr>
            <w:tcW w:w="1359" w:type="dxa"/>
            <w:gridSpan w:val="4"/>
          </w:tcPr>
          <w:p w:rsidR="00AB309F" w:rsidRPr="00507750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227DA5">
              <w:rPr>
                <w:rFonts w:eastAsia="Calibri"/>
                <w:b/>
                <w:color w:val="auto"/>
                <w:w w:val="100"/>
                <w:sz w:val="22"/>
                <w:szCs w:val="24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29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июн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5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851" w:type="dxa"/>
            <w:gridSpan w:val="3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b/>
                <w:color w:val="auto"/>
                <w:w w:val="100"/>
                <w:sz w:val="22"/>
                <w:szCs w:val="24"/>
              </w:rPr>
              <w:t>июль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27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июн</w:t>
            </w:r>
            <w:proofErr w:type="spellEnd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 xml:space="preserve"> – 2 </w:t>
            </w:r>
            <w:proofErr w:type="spellStart"/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851" w:type="dxa"/>
            <w:gridSpan w:val="3"/>
          </w:tcPr>
          <w:p w:rsidR="00AB309F" w:rsidRPr="003F1E95" w:rsidRDefault="00AB309F" w:rsidP="002E7A21">
            <w:pPr>
              <w:spacing w:line="160" w:lineRule="exact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август</w:t>
            </w:r>
          </w:p>
        </w:tc>
        <w:tc>
          <w:tcPr>
            <w:tcW w:w="283" w:type="dxa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AB309F" w:rsidRPr="00507750" w:rsidTr="004B1A92">
        <w:trPr>
          <w:cantSplit/>
          <w:trHeight w:val="1124"/>
        </w:trPr>
        <w:tc>
          <w:tcPr>
            <w:tcW w:w="550" w:type="dxa"/>
            <w:vMerge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1-7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8-14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15-21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22-28</w:t>
            </w:r>
          </w:p>
        </w:tc>
        <w:tc>
          <w:tcPr>
            <w:tcW w:w="295" w:type="dxa"/>
            <w:vMerge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5" w:type="dxa"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6-12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13-19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20-26</w:t>
            </w:r>
          </w:p>
        </w:tc>
        <w:tc>
          <w:tcPr>
            <w:tcW w:w="294" w:type="dxa"/>
            <w:vMerge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3-9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10-16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17-23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24-30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1-7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8-14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15-21</w:t>
            </w:r>
          </w:p>
        </w:tc>
        <w:tc>
          <w:tcPr>
            <w:tcW w:w="309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22-28</w:t>
            </w:r>
          </w:p>
        </w:tc>
        <w:tc>
          <w:tcPr>
            <w:tcW w:w="279" w:type="dxa"/>
            <w:vMerge/>
            <w:vAlign w:val="center"/>
          </w:tcPr>
          <w:p w:rsidR="00AB309F" w:rsidRPr="00937960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5-11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12-18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19-25</w:t>
            </w:r>
          </w:p>
        </w:tc>
        <w:tc>
          <w:tcPr>
            <w:tcW w:w="293" w:type="dxa"/>
            <w:vMerge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ind w:left="113" w:right="113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2-8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9-15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16-22</w:t>
            </w:r>
          </w:p>
        </w:tc>
        <w:tc>
          <w:tcPr>
            <w:tcW w:w="293" w:type="dxa"/>
            <w:vMerge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ind w:left="113" w:right="113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2-8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9-15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16-22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23-29</w:t>
            </w:r>
          </w:p>
        </w:tc>
        <w:tc>
          <w:tcPr>
            <w:tcW w:w="293" w:type="dxa"/>
            <w:vMerge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ind w:left="113" w:right="113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6-12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13-19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20-26</w:t>
            </w:r>
          </w:p>
        </w:tc>
        <w:tc>
          <w:tcPr>
            <w:tcW w:w="293" w:type="dxa"/>
            <w:vMerge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ind w:left="113" w:right="113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4-10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11-17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18-24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25-31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1-7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8-14</w:t>
            </w:r>
          </w:p>
        </w:tc>
        <w:tc>
          <w:tcPr>
            <w:tcW w:w="348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15-21</w:t>
            </w:r>
          </w:p>
        </w:tc>
        <w:tc>
          <w:tcPr>
            <w:tcW w:w="425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22-28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ind w:left="113" w:right="113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6-12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20-26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AB309F" w:rsidRPr="00937960" w:rsidRDefault="00AB309F" w:rsidP="002E7A21">
            <w:pPr>
              <w:spacing w:line="160" w:lineRule="exact"/>
              <w:ind w:left="113" w:right="113"/>
              <w:jc w:val="center"/>
              <w:rPr>
                <w:rFonts w:eastAsia="Calibri"/>
                <w:color w:val="auto"/>
                <w:w w:val="100"/>
                <w:sz w:val="22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3-9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227DA5" w:rsidRDefault="00AB309F" w:rsidP="002E7A21">
            <w:pPr>
              <w:spacing w:line="160" w:lineRule="exact"/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227DA5">
              <w:rPr>
                <w:rFonts w:eastAsia="Calibri"/>
                <w:color w:val="auto"/>
                <w:w w:val="100"/>
                <w:sz w:val="18"/>
                <w:szCs w:val="18"/>
              </w:rPr>
              <w:t>24-31</w:t>
            </w:r>
          </w:p>
        </w:tc>
      </w:tr>
      <w:tr w:rsidR="00AB309F" w:rsidRPr="00507750" w:rsidTr="004B1A92">
        <w:trPr>
          <w:cantSplit/>
          <w:trHeight w:val="521"/>
        </w:trPr>
        <w:tc>
          <w:tcPr>
            <w:tcW w:w="550" w:type="dxa"/>
            <w:vMerge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29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14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15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309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17</w:t>
            </w:r>
          </w:p>
        </w:tc>
        <w:tc>
          <w:tcPr>
            <w:tcW w:w="279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21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22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23</w:t>
            </w:r>
          </w:p>
        </w:tc>
        <w:tc>
          <w:tcPr>
            <w:tcW w:w="29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25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26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27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29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31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33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35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37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38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29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41</w:t>
            </w:r>
          </w:p>
        </w:tc>
        <w:tc>
          <w:tcPr>
            <w:tcW w:w="348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42</w:t>
            </w:r>
          </w:p>
        </w:tc>
        <w:tc>
          <w:tcPr>
            <w:tcW w:w="425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AB309F" w:rsidRPr="00507750" w:rsidRDefault="00AB309F" w:rsidP="002E7A21">
            <w:pPr>
              <w:ind w:left="113" w:right="113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color w:val="auto"/>
                <w:w w:val="100"/>
                <w:sz w:val="24"/>
                <w:szCs w:val="24"/>
              </w:rPr>
              <w:t>52</w:t>
            </w:r>
          </w:p>
        </w:tc>
      </w:tr>
      <w:tr w:rsidR="00AB309F" w:rsidRPr="00507750" w:rsidTr="00F27E3D">
        <w:trPr>
          <w:trHeight w:val="725"/>
        </w:trPr>
        <w:tc>
          <w:tcPr>
            <w:tcW w:w="550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AB309F" w:rsidRPr="00507750" w:rsidRDefault="00AB309F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AB309F" w:rsidRPr="003F1E95" w:rsidRDefault="00DD19BB" w:rsidP="004B1A92">
            <w:pPr>
              <w:jc w:val="center"/>
              <w:rPr>
                <w:rFonts w:eastAsia="Calibri"/>
                <w:color w:val="auto"/>
                <w:w w:val="100"/>
                <w:sz w:val="16"/>
                <w:szCs w:val="16"/>
              </w:rPr>
            </w:pPr>
            <w:r w:rsidRPr="003F1E95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AB309F" w:rsidRPr="003F1E95" w:rsidRDefault="001761FB" w:rsidP="004B1A92">
            <w:pPr>
              <w:jc w:val="center"/>
              <w:rPr>
                <w:rFonts w:eastAsia="Calibri"/>
                <w:color w:val="auto"/>
                <w:w w:val="100"/>
                <w:sz w:val="16"/>
                <w:szCs w:val="16"/>
              </w:rPr>
            </w:pPr>
            <w:r w:rsidRPr="003F1E95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283" w:type="dxa"/>
            <w:vAlign w:val="center"/>
          </w:tcPr>
          <w:p w:rsidR="00AB309F" w:rsidRPr="00507750" w:rsidRDefault="00AB309F" w:rsidP="002E7A21">
            <w:pPr>
              <w:ind w:left="-106" w:right="-108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Align w:val="center"/>
          </w:tcPr>
          <w:p w:rsidR="00AB309F" w:rsidRPr="00507750" w:rsidRDefault="00AB309F" w:rsidP="002E7A21">
            <w:pPr>
              <w:ind w:left="-108" w:right="-14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B309F" w:rsidRPr="00507750" w:rsidRDefault="00AB309F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</w:tr>
      <w:tr w:rsidR="00F27E3D" w:rsidRPr="00507750" w:rsidTr="00F27E3D">
        <w:trPr>
          <w:trHeight w:val="335"/>
        </w:trPr>
        <w:tc>
          <w:tcPr>
            <w:tcW w:w="550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B1A92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279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348" w:type="dxa"/>
            <w:vMerge w:val="restart"/>
            <w:vAlign w:val="center"/>
          </w:tcPr>
          <w:p w:rsidR="00F27E3D" w:rsidRPr="00700F81" w:rsidRDefault="00F27E3D" w:rsidP="006000A3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F27E3D" w:rsidRPr="00F27E3D" w:rsidRDefault="00F27E3D" w:rsidP="006000A3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F27E3D"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7E3D" w:rsidRPr="00F27E3D" w:rsidRDefault="00F27E3D" w:rsidP="002E7A21">
            <w:pPr>
              <w:ind w:left="-106" w:right="-108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F27E3D"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ind w:left="-108" w:right="-14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</w:tr>
      <w:tr w:rsidR="00F27E3D" w:rsidRPr="00507750" w:rsidTr="00F27E3D">
        <w:trPr>
          <w:trHeight w:val="375"/>
        </w:trPr>
        <w:tc>
          <w:tcPr>
            <w:tcW w:w="550" w:type="dxa"/>
            <w:vMerge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9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9" w:type="dxa"/>
            <w:vMerge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48" w:type="dxa"/>
            <w:vMerge/>
            <w:vAlign w:val="center"/>
          </w:tcPr>
          <w:p w:rsidR="00F27E3D" w:rsidRDefault="00F27E3D" w:rsidP="006000A3">
            <w:pPr>
              <w:jc w:val="center"/>
              <w:rPr>
                <w:rFonts w:eastAsia="Calibri"/>
                <w:color w:val="auto"/>
                <w:w w:val="1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F27E3D" w:rsidRDefault="00F27E3D" w:rsidP="006000A3">
            <w:pPr>
              <w:jc w:val="center"/>
              <w:rPr>
                <w:rFonts w:eastAsia="Calibri"/>
                <w:color w:val="auto"/>
                <w:w w:val="1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7E3D" w:rsidRPr="00507750" w:rsidRDefault="00F27E3D" w:rsidP="002E7A21">
            <w:pPr>
              <w:ind w:left="-106" w:right="-108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ind w:left="-108" w:right="-14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F27E3D" w:rsidRPr="00507750" w:rsidTr="00F27E3D">
        <w:trPr>
          <w:trHeight w:val="350"/>
        </w:trPr>
        <w:tc>
          <w:tcPr>
            <w:tcW w:w="550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</w:tcPr>
          <w:p w:rsidR="00F27E3D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4" w:type="dxa"/>
            <w:vMerge w:val="restart"/>
          </w:tcPr>
          <w:p w:rsidR="00F27E3D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4" w:type="dxa"/>
            <w:vMerge w:val="restart"/>
          </w:tcPr>
          <w:p w:rsidR="00F27E3D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4" w:type="dxa"/>
            <w:vMerge w:val="restart"/>
          </w:tcPr>
          <w:p w:rsidR="00F27E3D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309" w:type="dxa"/>
            <w:vMerge w:val="restart"/>
            <w:vAlign w:val="center"/>
          </w:tcPr>
          <w:p w:rsidR="00F27E3D" w:rsidRPr="004B1A92" w:rsidRDefault="00F27E3D" w:rsidP="00C36E0E">
            <w:pPr>
              <w:rPr>
                <w:rFonts w:eastAsia="Calibri"/>
                <w:color w:val="auto"/>
                <w:w w:val="100"/>
                <w:sz w:val="16"/>
                <w:szCs w:val="16"/>
              </w:rPr>
            </w:pPr>
            <w:r w:rsidRPr="004B1A92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279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F27E3D" w:rsidRP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F27E3D" w:rsidRP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16"/>
                <w:szCs w:val="16"/>
              </w:rPr>
            </w:pPr>
            <w:r w:rsidRPr="00F27E3D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293" w:type="dxa"/>
            <w:vMerge w:val="restart"/>
            <w:tcBorders>
              <w:right w:val="single" w:sz="4" w:space="0" w:color="auto"/>
            </w:tcBorders>
            <w:vAlign w:val="center"/>
          </w:tcPr>
          <w:p w:rsidR="00F27E3D" w:rsidRP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F27E3D"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E3D" w:rsidRPr="004B1A92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F27E3D" w:rsidRPr="004B1A92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7E3D" w:rsidRPr="00F27E3D" w:rsidRDefault="00F27E3D" w:rsidP="006000A3">
            <w:pPr>
              <w:ind w:left="-106" w:right="-108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F27E3D"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ind w:left="-108" w:right="-14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3" w:type="dxa"/>
            <w:vMerge w:val="restart"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</w:tr>
      <w:tr w:rsidR="00F27E3D" w:rsidRPr="00507750" w:rsidTr="00F27E3D">
        <w:trPr>
          <w:trHeight w:val="360"/>
        </w:trPr>
        <w:tc>
          <w:tcPr>
            <w:tcW w:w="550" w:type="dxa"/>
            <w:vMerge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</w:tcPr>
          <w:p w:rsidR="00F27E3D" w:rsidRPr="00507750" w:rsidRDefault="00F27E3D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9" w:type="dxa"/>
            <w:vMerge/>
            <w:vAlign w:val="center"/>
          </w:tcPr>
          <w:p w:rsidR="00F27E3D" w:rsidRPr="00C36E0E" w:rsidRDefault="00F27E3D" w:rsidP="00C36E0E">
            <w:pPr>
              <w:rPr>
                <w:rFonts w:eastAsia="Calibri"/>
                <w:color w:val="auto"/>
                <w:w w:val="100"/>
                <w:sz w:val="14"/>
                <w:szCs w:val="14"/>
              </w:rPr>
            </w:pPr>
          </w:p>
        </w:tc>
        <w:tc>
          <w:tcPr>
            <w:tcW w:w="279" w:type="dxa"/>
            <w:vMerge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F27E3D" w:rsidRP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16"/>
                <w:szCs w:val="16"/>
              </w:rPr>
            </w:pPr>
            <w:r w:rsidRPr="00F27E3D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F27E3D" w:rsidRP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Merge/>
            <w:tcBorders>
              <w:right w:val="single" w:sz="4" w:space="0" w:color="auto"/>
            </w:tcBorders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7E3D" w:rsidRP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F27E3D"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25" w:type="dxa"/>
            <w:vMerge/>
            <w:vAlign w:val="center"/>
          </w:tcPr>
          <w:p w:rsidR="00F27E3D" w:rsidRDefault="00F27E3D" w:rsidP="002E7A21">
            <w:pPr>
              <w:jc w:val="center"/>
              <w:rPr>
                <w:rFonts w:eastAsia="Calibri"/>
                <w:color w:val="auto"/>
                <w:w w:val="1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7E3D" w:rsidRDefault="00F27E3D" w:rsidP="006000A3">
            <w:pPr>
              <w:ind w:left="-106" w:right="-108"/>
              <w:jc w:val="center"/>
              <w:rPr>
                <w:rFonts w:eastAsia="Calibri"/>
                <w:color w:val="auto"/>
                <w:w w:val="100"/>
                <w:sz w:val="14"/>
                <w:szCs w:val="14"/>
              </w:rPr>
            </w:pPr>
            <w:r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ind w:left="-108" w:right="-14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:rsidR="00F27E3D" w:rsidRPr="00507750" w:rsidRDefault="00F27E3D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3F1E95" w:rsidRPr="00507750" w:rsidTr="004B1A92">
        <w:trPr>
          <w:trHeight w:val="725"/>
        </w:trPr>
        <w:tc>
          <w:tcPr>
            <w:tcW w:w="550" w:type="dxa"/>
            <w:vAlign w:val="center"/>
          </w:tcPr>
          <w:p w:rsidR="003F1E95" w:rsidRPr="00507750" w:rsidRDefault="003F1E95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5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</w:tcPr>
          <w:p w:rsidR="003F1E95" w:rsidRPr="00507750" w:rsidRDefault="003F1E95" w:rsidP="002E7A2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3F1E95" w:rsidRPr="00507750" w:rsidRDefault="003F1E95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Align w:val="center"/>
          </w:tcPr>
          <w:p w:rsidR="003F1E95" w:rsidRPr="00507750" w:rsidRDefault="003F1E95" w:rsidP="006000A3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507750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=</w:t>
            </w:r>
          </w:p>
        </w:tc>
        <w:tc>
          <w:tcPr>
            <w:tcW w:w="29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3F1E95" w:rsidRPr="00507750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3F1E95" w:rsidRPr="00507750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00F81">
              <w:rPr>
                <w:rFonts w:eastAsia="Calibri"/>
                <w:color w:val="auto"/>
                <w:w w:val="100"/>
                <w:sz w:val="16"/>
                <w:szCs w:val="16"/>
              </w:rPr>
              <w:t>ПА</w:t>
            </w: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9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3F1E95">
              <w:rPr>
                <w:rFonts w:eastAsia="Calibri"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ind w:left="-58"/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color w:val="auto"/>
                <w:w w:val="100"/>
                <w:sz w:val="20"/>
                <w:szCs w:val="20"/>
              </w:rPr>
              <w:t>Х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color w:val="auto"/>
                <w:w w:val="100"/>
                <w:sz w:val="20"/>
                <w:szCs w:val="20"/>
              </w:rPr>
              <w:t>Х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ind w:left="-160" w:right="-103"/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color w:val="auto"/>
                <w:w w:val="100"/>
                <w:sz w:val="20"/>
                <w:szCs w:val="20"/>
              </w:rPr>
              <w:t>Х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eastAsia="Calibri"/>
                <w:color w:val="auto"/>
                <w:w w:val="100"/>
                <w:sz w:val="20"/>
                <w:szCs w:val="20"/>
              </w:rPr>
              <w:t>Х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ascii="Arial" w:eastAsia="Calibri" w:hAnsi="Arial" w:cs="Arial"/>
                <w:color w:val="auto"/>
                <w:w w:val="100"/>
                <w:sz w:val="20"/>
                <w:szCs w:val="20"/>
              </w:rPr>
              <w:t>∆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ascii="Arial" w:eastAsia="Calibri" w:hAnsi="Arial" w:cs="Arial"/>
                <w:color w:val="auto"/>
                <w:w w:val="100"/>
                <w:sz w:val="20"/>
                <w:szCs w:val="20"/>
              </w:rPr>
              <w:t>∆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ascii="Arial" w:eastAsia="Calibri" w:hAnsi="Arial" w:cs="Arial"/>
                <w:color w:val="auto"/>
                <w:w w:val="100"/>
                <w:sz w:val="20"/>
                <w:szCs w:val="20"/>
              </w:rPr>
              <w:t>∆</w:t>
            </w:r>
          </w:p>
        </w:tc>
        <w:tc>
          <w:tcPr>
            <w:tcW w:w="293" w:type="dxa"/>
            <w:vAlign w:val="center"/>
          </w:tcPr>
          <w:p w:rsidR="003F1E95" w:rsidRPr="003F1E95" w:rsidRDefault="003F1E95" w:rsidP="006000A3">
            <w:pPr>
              <w:jc w:val="center"/>
              <w:rPr>
                <w:rFonts w:eastAsia="Calibri"/>
                <w:color w:val="auto"/>
                <w:w w:val="100"/>
                <w:sz w:val="20"/>
                <w:szCs w:val="20"/>
              </w:rPr>
            </w:pPr>
            <w:r w:rsidRPr="003F1E95">
              <w:rPr>
                <w:rFonts w:ascii="Arial" w:eastAsia="Calibri" w:hAnsi="Arial" w:cs="Arial"/>
                <w:color w:val="auto"/>
                <w:w w:val="100"/>
                <w:sz w:val="20"/>
                <w:szCs w:val="20"/>
              </w:rPr>
              <w:t>∆</w:t>
            </w:r>
          </w:p>
        </w:tc>
        <w:tc>
          <w:tcPr>
            <w:tcW w:w="348" w:type="dxa"/>
            <w:vAlign w:val="center"/>
          </w:tcPr>
          <w:p w:rsidR="003F1E95" w:rsidRDefault="003F1E95" w:rsidP="004B1A92">
            <w:pPr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1</w:t>
            </w:r>
          </w:p>
          <w:p w:rsidR="003F1E95" w:rsidRDefault="003F1E95" w:rsidP="004B1A92">
            <w:pPr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1</w:t>
            </w:r>
          </w:p>
          <w:p w:rsidR="003F1E95" w:rsidRDefault="003F1E95" w:rsidP="004B1A92">
            <w:pPr>
              <w:jc w:val="center"/>
              <w:rPr>
                <w:rFonts w:eastAsia="Calibri"/>
                <w:color w:val="auto"/>
                <w:w w:val="100"/>
                <w:sz w:val="14"/>
                <w:szCs w:val="14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F1E95" w:rsidRDefault="003F1E95" w:rsidP="004B1A92">
            <w:pPr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1</w:t>
            </w:r>
          </w:p>
          <w:p w:rsidR="003F1E95" w:rsidRDefault="003F1E95" w:rsidP="004B1A92">
            <w:pPr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1</w:t>
            </w:r>
          </w:p>
          <w:p w:rsidR="003F1E95" w:rsidRPr="004B1A92" w:rsidRDefault="003F1E95" w:rsidP="004B1A92">
            <w:pPr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3F1E95" w:rsidRPr="00507750" w:rsidRDefault="003F1E95" w:rsidP="006000A3">
            <w:pPr>
              <w:ind w:left="-106" w:right="-108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vAlign w:val="center"/>
          </w:tcPr>
          <w:p w:rsidR="003F1E95" w:rsidRPr="00507750" w:rsidRDefault="003F1E95" w:rsidP="002E7A21">
            <w:pPr>
              <w:ind w:left="-108" w:right="-143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283" w:type="dxa"/>
            <w:vAlign w:val="center"/>
          </w:tcPr>
          <w:p w:rsidR="003F1E95" w:rsidRPr="00507750" w:rsidRDefault="003F1E95" w:rsidP="002E7A2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</w:tr>
    </w:tbl>
    <w:p w:rsidR="003F1E95" w:rsidRDefault="003F1E95" w:rsidP="00AB309F">
      <w:pPr>
        <w:rPr>
          <w:rFonts w:eastAsia="Calibri"/>
          <w:color w:val="auto"/>
          <w:w w:val="100"/>
          <w:sz w:val="24"/>
          <w:szCs w:val="24"/>
        </w:rPr>
      </w:pPr>
    </w:p>
    <w:p w:rsidR="00AB309F" w:rsidRDefault="00AB309F" w:rsidP="00AB309F">
      <w:pPr>
        <w:rPr>
          <w:rFonts w:eastAsia="Calibri"/>
          <w:color w:val="auto"/>
          <w:w w:val="100"/>
          <w:sz w:val="24"/>
          <w:szCs w:val="24"/>
        </w:rPr>
      </w:pPr>
      <w:r w:rsidRPr="0041784F">
        <w:rPr>
          <w:rFonts w:eastAsia="Calibri"/>
          <w:color w:val="auto"/>
          <w:w w:val="100"/>
          <w:sz w:val="24"/>
          <w:szCs w:val="24"/>
        </w:rPr>
        <w:t>Обозначения:</w:t>
      </w:r>
    </w:p>
    <w:p w:rsidR="003F1E95" w:rsidRPr="0041784F" w:rsidRDefault="003F1E95" w:rsidP="00AB309F">
      <w:pPr>
        <w:rPr>
          <w:rFonts w:eastAsia="Calibri"/>
          <w:color w:val="auto"/>
          <w:w w:val="100"/>
          <w:sz w:val="24"/>
          <w:szCs w:val="24"/>
        </w:rPr>
      </w:pPr>
    </w:p>
    <w:tbl>
      <w:tblPr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97"/>
        <w:gridCol w:w="381"/>
        <w:gridCol w:w="5061"/>
        <w:gridCol w:w="551"/>
        <w:gridCol w:w="4244"/>
      </w:tblGrid>
      <w:tr w:rsidR="00AB309F" w:rsidRPr="0041784F" w:rsidTr="003F1E95">
        <w:tc>
          <w:tcPr>
            <w:tcW w:w="392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bottom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Обучение по дисциплинам и междисциплинарным курсам</w:t>
            </w:r>
          </w:p>
        </w:tc>
        <w:tc>
          <w:tcPr>
            <w:tcW w:w="381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061" w:type="dxa"/>
            <w:tcBorders>
              <w:top w:val="nil"/>
              <w:bottom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551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∆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Подготовка к государственной (итоговой) аттестации</w:t>
            </w:r>
          </w:p>
        </w:tc>
      </w:tr>
      <w:tr w:rsidR="00AB309F" w:rsidRPr="0041784F" w:rsidTr="003F1E95">
        <w:tc>
          <w:tcPr>
            <w:tcW w:w="392" w:type="dxa"/>
            <w:vAlign w:val="center"/>
          </w:tcPr>
          <w:p w:rsidR="00AB309F" w:rsidRPr="0041784F" w:rsidRDefault="003F1E95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>
              <w:rPr>
                <w:rFonts w:eastAsia="Calibri"/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4297" w:type="dxa"/>
            <w:tcBorders>
              <w:top w:val="nil"/>
              <w:bottom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061" w:type="dxa"/>
            <w:tcBorders>
              <w:top w:val="nil"/>
              <w:bottom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551" w:type="dxa"/>
            <w:vAlign w:val="center"/>
          </w:tcPr>
          <w:p w:rsidR="00AB309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I</w:t>
            </w:r>
          </w:p>
          <w:p w:rsidR="00AB309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I</w:t>
            </w:r>
          </w:p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I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AB309F" w:rsidRPr="0041784F" w:rsidTr="003F1E95">
        <w:tc>
          <w:tcPr>
            <w:tcW w:w="392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=</w:t>
            </w:r>
          </w:p>
        </w:tc>
        <w:tc>
          <w:tcPr>
            <w:tcW w:w="4297" w:type="dxa"/>
            <w:tcBorders>
              <w:top w:val="nil"/>
              <w:bottom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Каникулы</w:t>
            </w:r>
          </w:p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Х</w:t>
            </w:r>
          </w:p>
        </w:tc>
        <w:tc>
          <w:tcPr>
            <w:tcW w:w="5061" w:type="dxa"/>
            <w:tcBorders>
              <w:top w:val="nil"/>
              <w:bottom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Производственная практика (преддипломная</w:t>
            </w:r>
            <w:r>
              <w:rPr>
                <w:rFonts w:eastAsia="Calibri"/>
                <w:color w:val="auto"/>
                <w:w w:val="100"/>
                <w:sz w:val="18"/>
                <w:szCs w:val="18"/>
              </w:rPr>
              <w:t>)</w:t>
            </w:r>
          </w:p>
        </w:tc>
        <w:tc>
          <w:tcPr>
            <w:tcW w:w="551" w:type="dxa"/>
            <w:vAlign w:val="center"/>
          </w:tcPr>
          <w:p w:rsidR="00AB309F" w:rsidRPr="0041784F" w:rsidRDefault="00AB309F" w:rsidP="002E7A21">
            <w:pPr>
              <w:jc w:val="center"/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vAlign w:val="center"/>
          </w:tcPr>
          <w:p w:rsidR="00AB309F" w:rsidRPr="0041784F" w:rsidRDefault="00AB309F" w:rsidP="002E7A21">
            <w:pPr>
              <w:rPr>
                <w:rFonts w:eastAsia="Calibri"/>
                <w:color w:val="auto"/>
                <w:w w:val="100"/>
                <w:sz w:val="18"/>
                <w:szCs w:val="18"/>
              </w:rPr>
            </w:pPr>
            <w:r w:rsidRPr="0041784F">
              <w:rPr>
                <w:rFonts w:eastAsia="Calibri"/>
                <w:color w:val="auto"/>
                <w:w w:val="100"/>
                <w:sz w:val="18"/>
                <w:szCs w:val="18"/>
              </w:rPr>
              <w:t>Неделя отсутствует</w:t>
            </w:r>
          </w:p>
        </w:tc>
      </w:tr>
    </w:tbl>
    <w:p w:rsidR="00AB309F" w:rsidRDefault="00AB309F" w:rsidP="00AB309F">
      <w:pPr>
        <w:jc w:val="center"/>
        <w:rPr>
          <w:rFonts w:eastAsia="Calibri"/>
          <w:color w:val="auto"/>
          <w:w w:val="100"/>
          <w:sz w:val="24"/>
          <w:szCs w:val="24"/>
        </w:rPr>
      </w:pPr>
    </w:p>
    <w:p w:rsidR="00AB309F" w:rsidRPr="00DE1E31" w:rsidRDefault="00AB309F" w:rsidP="00DE1E31">
      <w:pPr>
        <w:rPr>
          <w:rFonts w:eastAsia="Calibri"/>
          <w:color w:val="auto"/>
          <w:w w:val="100"/>
          <w:sz w:val="24"/>
          <w:szCs w:val="24"/>
        </w:rPr>
      </w:pPr>
      <w:bookmarkStart w:id="0" w:name="_GoBack"/>
      <w:bookmarkEnd w:id="0"/>
    </w:p>
    <w:sectPr w:rsidR="00AB309F" w:rsidRPr="00DE1E31" w:rsidSect="00AB30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8"/>
    <w:rsid w:val="00050626"/>
    <w:rsid w:val="000F0F48"/>
    <w:rsid w:val="001761FB"/>
    <w:rsid w:val="00180285"/>
    <w:rsid w:val="003F1E95"/>
    <w:rsid w:val="004B1A92"/>
    <w:rsid w:val="004C1DBF"/>
    <w:rsid w:val="00700F81"/>
    <w:rsid w:val="00AB309F"/>
    <w:rsid w:val="00C36E0E"/>
    <w:rsid w:val="00CF60DF"/>
    <w:rsid w:val="00DD19BB"/>
    <w:rsid w:val="00DE1E31"/>
    <w:rsid w:val="00F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E79"/>
  <w15:docId w15:val="{12471BFA-A59F-47CD-AF0D-1A5DE71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F"/>
    <w:pPr>
      <w:jc w:val="left"/>
    </w:pPr>
    <w:rPr>
      <w:rFonts w:eastAsia="Times New Roman"/>
      <w:color w:val="000000"/>
      <w:w w:val="9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26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5939-5958-4706-9380-3AE321C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</dc:creator>
  <cp:lastModifiedBy>MetodKab</cp:lastModifiedBy>
  <cp:revision>15</cp:revision>
  <cp:lastPrinted>2018-03-27T14:50:00Z</cp:lastPrinted>
  <dcterms:created xsi:type="dcterms:W3CDTF">2018-02-19T09:03:00Z</dcterms:created>
  <dcterms:modified xsi:type="dcterms:W3CDTF">2018-10-10T12:21:00Z</dcterms:modified>
</cp:coreProperties>
</file>