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14. Рабочая программа учебной дисциплины «Основы философии»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15. Рабочая программа учебной дисциплины «История»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16.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17. Рабочая программа учебной дисциплины «Физическая культура»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18. Рабочая программа учебной дисциплины «Психология общения»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19. Рабочая программа учебной дисциплины «Математике»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20. Рабочая программа учебной дисциплины «Информатика»</w:t>
      </w:r>
    </w:p>
    <w:p w:rsidR="00D20183" w:rsidRPr="007F6829" w:rsidRDefault="00D20183" w:rsidP="0043208B">
      <w:pPr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t xml:space="preserve">21.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b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 Министерством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учетом:</w:t>
      </w: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</w:t>
      </w:r>
      <w:bookmarkStart w:id="1" w:name="_GoBack"/>
      <w:bookmarkEnd w:id="1"/>
      <w:r w:rsidRPr="007F6829">
        <w:rPr>
          <w:rStyle w:val="9"/>
          <w:rFonts w:ascii="Times New Roman" w:hAnsi="Times New Roman"/>
          <w:sz w:val="24"/>
          <w:szCs w:val="24"/>
        </w:rPr>
        <w:t>тей экономики Московской области.</w:t>
      </w: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</w:t>
      </w:r>
      <w:r w:rsidRPr="007F6829">
        <w:rPr>
          <w:rFonts w:ascii="Times New Roman" w:hAnsi="Times New Roman"/>
          <w:lang w:val="ru-RU"/>
        </w:rPr>
        <w:lastRenderedPageBreak/>
        <w:t>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A73B67" w:rsidRPr="007F6829" w:rsidRDefault="00A73B67" w:rsidP="00A73B67">
      <w:pPr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A73B67" w:rsidRPr="00590864" w:rsidTr="000D513A">
        <w:trPr>
          <w:tblHeader/>
        </w:trPr>
        <w:tc>
          <w:tcPr>
            <w:tcW w:w="116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3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3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A73B67" w:rsidRPr="007F6829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112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180, </w:t>
            </w:r>
          </w:p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180, </w:t>
            </w:r>
          </w:p>
          <w:p w:rsidR="00A73B67" w:rsidRPr="000C14ED" w:rsidRDefault="00A73B67" w:rsidP="000D513A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A73B67" w:rsidRPr="00A73B67" w:rsidRDefault="007F6829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hyperlink r:id="rId6" w:history="1"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 xml:space="preserve">г. 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N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1408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</w:tr>
      <w:tr w:rsidR="00A73B67" w:rsidRPr="00590864" w:rsidTr="000D513A">
        <w:trPr>
          <w:trHeight w:val="637"/>
        </w:trPr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746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746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746" w:type="dxa"/>
            <w:shd w:val="clear" w:color="auto" w:fill="auto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8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Раздел10.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7F6829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дисциплин, обеспечивающих коррекцию нарушений развития и социальную адаптацию обучающихся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инвалидов и лиц с ограниченными возможностями здоровья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A73B67" w:rsidRPr="00A73B67" w:rsidRDefault="00A73B67" w:rsidP="000D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A73B67" w:rsidRPr="00A73B67" w:rsidRDefault="00A73B67" w:rsidP="000D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>Расширение основных видов деятельности.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365C35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</w:rPr>
            </w:pPr>
            <w:r w:rsidRPr="00C20848">
              <w:rPr>
                <w:rFonts w:ascii="Times New Roman" w:hAnsi="Times New Roman"/>
                <w:b/>
              </w:rPr>
              <w:t>772</w:t>
            </w:r>
          </w:p>
        </w:tc>
        <w:tc>
          <w:tcPr>
            <w:tcW w:w="1739" w:type="dxa"/>
          </w:tcPr>
          <w:p w:rsidR="00A73B67" w:rsidRPr="00C20848" w:rsidRDefault="00A73B67" w:rsidP="000D513A">
            <w:pPr>
              <w:tabs>
                <w:tab w:val="left" w:pos="122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616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для обеспечения конкурентоспособности выпускника в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 xml:space="preserve">соответствии с запросами регионального рынка труда и на основании   </w:t>
            </w:r>
          </w:p>
          <w:p w:rsidR="00A73B67" w:rsidRPr="00A73B67" w:rsidRDefault="007F6829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hyperlink r:id="rId7" w:history="1"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t>Приказа Министерства образования и науки РФ от 26 декабря 2013</w:t>
              </w:r>
              <w:r w:rsidR="00A73B67" w:rsidRPr="0028281E">
                <w:rPr>
                  <w:rFonts w:ascii="Times New Roman" w:hAnsi="Times New Roman"/>
                  <w:noProof/>
                  <w:sz w:val="20"/>
                  <w:szCs w:val="20"/>
                </w:rPr>
                <w:t>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t xml:space="preserve">г. </w:t>
              </w:r>
              <w:r w:rsidR="00A73B67" w:rsidRPr="0028281E">
                <w:rPr>
                  <w:rFonts w:ascii="Times New Roman" w:hAnsi="Times New Roman"/>
                  <w:noProof/>
                  <w:sz w:val="20"/>
                  <w:szCs w:val="20"/>
                </w:rPr>
                <w:t>N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t>1408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(кат «В» и кат «С»)</w:t>
            </w: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670654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A73B67" w:rsidRPr="00670654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МДК.01.04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МДК.01.05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7F6829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Разделы являются частью программы профессиональной подготовки водителей транспортных средств категории "В" и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 соответствии с   </w:t>
            </w:r>
          </w:p>
          <w:p w:rsidR="00A73B67" w:rsidRPr="00A73B67" w:rsidRDefault="007F6829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hyperlink r:id="rId8" w:history="1"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Приказом Министерства образования и науки РФ от 26 декабря 2013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 xml:space="preserve">г. 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N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1408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</w:tc>
      </w:tr>
      <w:tr w:rsidR="00A73B67" w:rsidRPr="007F6829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/>
          </w:tcPr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cyan"/>
                <w:lang w:val="ru-RU"/>
              </w:rPr>
            </w:pPr>
          </w:p>
        </w:tc>
      </w:tr>
      <w:tr w:rsidR="00A73B67" w:rsidRPr="007F6829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746" w:type="dxa"/>
            <w:vAlign w:val="center"/>
          </w:tcPr>
          <w:p w:rsidR="00A73B67" w:rsidRPr="00A73B67" w:rsidRDefault="007F6829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hyperlink r:id="rId9" w:anchor="RANGE!sub_2100111" w:history="1">
              <w:r w:rsidR="00A73B67" w:rsidRPr="00A73B67">
                <w:rPr>
                  <w:rFonts w:ascii="Times New Roman" w:hAnsi="Times New Roman"/>
                  <w:i/>
                  <w:noProof/>
                  <w:sz w:val="20"/>
                  <w:szCs w:val="20"/>
                  <w:highlight w:val="cyan"/>
                  <w:lang w:val="ru-RU"/>
                </w:rPr>
                <w:t>Вождение транспортных средств категории "В" (с механической трансмиссией / с автоматической трансмиссией)*</w:t>
              </w:r>
            </w:hyperlink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bookmarkStart w:id="2" w:name="sub_3100111"/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  <w:bookmarkEnd w:id="2"/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56/54* 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14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A73B67" w:rsidRPr="007F6829" w:rsidTr="000D513A">
        <w:tc>
          <w:tcPr>
            <w:tcW w:w="1164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 xml:space="preserve">По окончании обучения вождению на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>транспортном средстве категории "В"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A73B67" w:rsidRPr="007F6829" w:rsidTr="000D513A">
        <w:tc>
          <w:tcPr>
            <w:tcW w:w="1164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A73B67" w:rsidRPr="007F6829" w:rsidTr="000D513A">
        <w:tc>
          <w:tcPr>
            <w:tcW w:w="1164" w:type="dxa"/>
          </w:tcPr>
          <w:p w:rsidR="00A73B67" w:rsidRPr="00C20848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739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7F6829" w:rsidTr="000D513A">
        <w:trPr>
          <w:trHeight w:val="946"/>
        </w:trPr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rPr>
          <w:trHeight w:val="261"/>
        </w:trPr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7F6829" w:rsidTr="000D513A">
        <w:tc>
          <w:tcPr>
            <w:tcW w:w="1164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A73B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ПМ.4.ЭК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A73B67" w:rsidRPr="00D63C25" w:rsidRDefault="00A73B67" w:rsidP="000D513A">
            <w:pPr>
              <w:rPr>
                <w:rFonts w:ascii="Times New Roman" w:hAnsi="Times New Roman"/>
                <w:b/>
              </w:rPr>
            </w:pP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 w:rsidRPr="00D63C2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54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7B4E5B" w:rsidP="00B04BC2">
      <w:pPr>
        <w:rPr>
          <w:rFonts w:ascii="Times New Roman" w:hAnsi="Times New Roman"/>
          <w:lang w:val="ru-RU"/>
        </w:rPr>
      </w:pPr>
    </w:p>
    <w:sectPr w:rsidR="007B4E5B" w:rsidRPr="00B04BC2" w:rsidSect="000B21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B21C4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9570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9570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1%20&#1053;&#1086;&#1074;&#1099;&#1081;%20&#1084;&#1077;&#1090;&#1086;&#1076;&#1080;&#1095;&#1077;&#1089;&#1082;&#1080;&#1081;%20&#1087;&#1086;&#1088;&#1090;&#1072;&#1083;/&#1054;&#1057;&#1055;%201/23.01.17%20%20(&#1058;&#1054;&#1055;-50)%20&#1052;&#1072;&#1089;&#1090;&#1077;&#1088;%20&#1087;&#1086;%20&#1088;&#1077;&#1084;&#1086;&#1085;&#1090;&#1091;%20&#1080;%20&#1086;&#1073;&#1089;&#1083;&#1091;&#1078;&#1080;&#1074;&#1072;&#1085;&#1080;&#1102;%20&#1072;&#1074;&#1090;&#1086;&#1084;&#1086;&#1073;&#1080;&#1083;&#1077;&#1081;/&#1059;&#1055;%20230117_&#1052;&#1040;&#1057;&#1058;%20&#1055;&#1054;%20&#1056;&#1045;&#1052;%20&#1048;%20&#1054;&#1041;&#1057;&#1051;%20&#1040;&#1042;&#1058;%2018-19%20&#1075;&#1088;180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4C516-2F7C-49DE-8BE5-5325A043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7</cp:revision>
  <cp:lastPrinted>2015-09-09T07:50:00Z</cp:lastPrinted>
  <dcterms:created xsi:type="dcterms:W3CDTF">2020-01-21T10:35:00Z</dcterms:created>
  <dcterms:modified xsi:type="dcterms:W3CDTF">2020-01-23T06:59:00Z</dcterms:modified>
</cp:coreProperties>
</file>