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D455B9" w14:textId="77777777" w:rsidR="000E5A44" w:rsidRPr="003F2689" w:rsidRDefault="000E5A44" w:rsidP="000E5A44">
      <w:pPr>
        <w:jc w:val="right"/>
        <w:rPr>
          <w:rFonts w:ascii="Times New Roman" w:eastAsia="Times New Roman" w:hAnsi="Times New Roman" w:cs="Times New Roman"/>
          <w:b/>
          <w:bCs/>
          <w:sz w:val="24"/>
          <w:szCs w:val="24"/>
          <w:lang w:eastAsia="ru-RU"/>
        </w:rPr>
      </w:pPr>
      <w:r w:rsidRPr="003F2689">
        <w:rPr>
          <w:rFonts w:ascii="Times New Roman" w:eastAsia="Times New Roman" w:hAnsi="Times New Roman" w:cs="Times New Roman"/>
          <w:b/>
          <w:bCs/>
          <w:sz w:val="24"/>
          <w:szCs w:val="24"/>
          <w:lang w:eastAsia="ru-RU"/>
        </w:rPr>
        <w:t>Приложение 2.5</w:t>
      </w:r>
    </w:p>
    <w:p w14:paraId="2BE98548" w14:textId="77777777" w:rsidR="000E5A44" w:rsidRPr="003F2689" w:rsidRDefault="000E5A44" w:rsidP="000E5A44">
      <w:pPr>
        <w:spacing w:after="0" w:line="240" w:lineRule="auto"/>
        <w:jc w:val="right"/>
        <w:rPr>
          <w:rFonts w:ascii="Times New Roman" w:eastAsia="Times New Roman" w:hAnsi="Times New Roman" w:cs="Times New Roman"/>
          <w:b/>
          <w:bCs/>
          <w:sz w:val="24"/>
          <w:szCs w:val="24"/>
          <w:lang w:eastAsia="ru-RU"/>
        </w:rPr>
      </w:pPr>
      <w:r w:rsidRPr="003F2689">
        <w:rPr>
          <w:rFonts w:ascii="Times New Roman" w:eastAsia="Times New Roman" w:hAnsi="Times New Roman" w:cs="Times New Roman"/>
          <w:b/>
          <w:bCs/>
          <w:sz w:val="24"/>
          <w:szCs w:val="24"/>
          <w:lang w:eastAsia="ru-RU"/>
        </w:rPr>
        <w:t xml:space="preserve">к ОПОП-П по специальности </w:t>
      </w:r>
    </w:p>
    <w:p w14:paraId="38AAE449" w14:textId="77777777" w:rsidR="000E5A44" w:rsidRPr="003F2689" w:rsidRDefault="000E5A44" w:rsidP="000E5A44">
      <w:pPr>
        <w:spacing w:after="0" w:line="240" w:lineRule="auto"/>
        <w:jc w:val="right"/>
        <w:rPr>
          <w:rFonts w:ascii="Times New Roman" w:eastAsia="Times New Roman" w:hAnsi="Times New Roman" w:cs="Times New Roman"/>
          <w:b/>
          <w:bCs/>
          <w:i/>
          <w:sz w:val="24"/>
          <w:szCs w:val="24"/>
          <w:lang w:eastAsia="ru-RU"/>
        </w:rPr>
      </w:pPr>
      <w:r w:rsidRPr="003F2689">
        <w:rPr>
          <w:rFonts w:ascii="Times New Roman" w:eastAsia="Times New Roman" w:hAnsi="Times New Roman" w:cs="Times New Roman"/>
          <w:b/>
          <w:bCs/>
          <w:sz w:val="24"/>
          <w:szCs w:val="24"/>
          <w:lang w:eastAsia="ru-RU"/>
        </w:rPr>
        <w:t xml:space="preserve">11.02.17 </w:t>
      </w:r>
      <w:r w:rsidRPr="003F2689">
        <w:rPr>
          <w:rFonts w:ascii="Times New Roman" w:hAnsi="Times New Roman" w:cs="Times New Roman"/>
          <w:b/>
          <w:bCs/>
          <w:sz w:val="24"/>
          <w:szCs w:val="24"/>
        </w:rPr>
        <w:t>Разработка электронных устройств и систем</w:t>
      </w:r>
    </w:p>
    <w:p w14:paraId="0F04A927"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40D9EE79"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039E5F5E"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6DBD5098"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12C9C0F2"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60FBC2C7"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356C3558"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13473DC6"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2F198F60"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029E236E"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07C1E65E" w14:textId="05A6A1FF" w:rsidR="000E5A44" w:rsidRPr="003F2689" w:rsidRDefault="000E5A44" w:rsidP="000E5A44">
      <w:pPr>
        <w:spacing w:after="0" w:line="240" w:lineRule="auto"/>
        <w:jc w:val="center"/>
        <w:outlineLvl w:val="0"/>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 xml:space="preserve">РАБОЧАЯ ПРОГРАММА </w:t>
      </w:r>
      <w:r w:rsidR="00822919" w:rsidRPr="003F2689">
        <w:rPr>
          <w:rFonts w:ascii="Times New Roman" w:eastAsia="Times New Roman" w:hAnsi="Times New Roman" w:cs="Times New Roman"/>
          <w:b/>
          <w:sz w:val="24"/>
          <w:szCs w:val="24"/>
          <w:lang w:eastAsia="ru-RU"/>
        </w:rPr>
        <w:t>УЧЕБНОЙ ПРАКТИКИ</w:t>
      </w:r>
    </w:p>
    <w:p w14:paraId="34AF487E" w14:textId="77777777" w:rsidR="000E5A44" w:rsidRPr="003F2689" w:rsidRDefault="000E5A44" w:rsidP="000E5A44">
      <w:pPr>
        <w:spacing w:after="0" w:line="240" w:lineRule="auto"/>
        <w:jc w:val="center"/>
        <w:rPr>
          <w:rFonts w:ascii="Times New Roman" w:eastAsia="Times New Roman" w:hAnsi="Times New Roman" w:cs="Times New Roman"/>
          <w:b/>
          <w:sz w:val="24"/>
          <w:szCs w:val="24"/>
          <w:lang w:eastAsia="ru-RU"/>
        </w:rPr>
      </w:pPr>
    </w:p>
    <w:p w14:paraId="437CD7EA" w14:textId="77777777" w:rsidR="000E5A44" w:rsidRPr="003F2689" w:rsidRDefault="000E5A44" w:rsidP="000E5A44">
      <w:pPr>
        <w:spacing w:after="0"/>
        <w:jc w:val="center"/>
        <w:rPr>
          <w:rFonts w:ascii="Times New Roman" w:eastAsia="Times New Roman" w:hAnsi="Times New Roman" w:cs="Times New Roman"/>
          <w:b/>
          <w:sz w:val="24"/>
          <w:szCs w:val="24"/>
          <w:lang w:eastAsia="ru-RU"/>
        </w:rPr>
      </w:pPr>
      <w:r w:rsidRPr="003F2689">
        <w:rPr>
          <w:rFonts w:ascii="Times New Roman" w:hAnsi="Times New Roman" w:cs="Times New Roman"/>
          <w:b/>
          <w:sz w:val="24"/>
          <w:szCs w:val="24"/>
        </w:rPr>
        <w:t>«ПМ.05 Выполнение работ по одной или нескольким профессиям рабочих, должностям служащих (18170 Сборщик изделий электронной техники)»</w:t>
      </w:r>
    </w:p>
    <w:p w14:paraId="277407E9" w14:textId="77777777" w:rsidR="000E5A44" w:rsidRPr="003F2689" w:rsidRDefault="000E5A44" w:rsidP="000E5A44">
      <w:pPr>
        <w:spacing w:after="0" w:line="240" w:lineRule="auto"/>
        <w:jc w:val="center"/>
        <w:rPr>
          <w:rFonts w:ascii="Times New Roman" w:eastAsia="Times New Roman" w:hAnsi="Times New Roman" w:cs="Times New Roman"/>
          <w:b/>
          <w:i/>
          <w:sz w:val="24"/>
          <w:szCs w:val="24"/>
          <w:u w:val="single"/>
          <w:lang w:eastAsia="ru-RU"/>
        </w:rPr>
      </w:pPr>
    </w:p>
    <w:p w14:paraId="296033FD" w14:textId="77777777" w:rsidR="000E5A44" w:rsidRPr="003F2689" w:rsidRDefault="000E5A44" w:rsidP="000E5A44">
      <w:pPr>
        <w:spacing w:after="0"/>
        <w:jc w:val="center"/>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Обязательный профессиональный блок</w:t>
      </w:r>
    </w:p>
    <w:p w14:paraId="6AB7292E"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0FB3B35D"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7BF4AE9A"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74DB5682"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1D92B024"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1F7C12BF"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75E7EFAB"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5DE25B7F"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4FDCF206" w14:textId="77777777" w:rsidR="000E5A44" w:rsidRPr="003F2689" w:rsidRDefault="000E5A44" w:rsidP="000E5A44">
      <w:pPr>
        <w:jc w:val="center"/>
        <w:rPr>
          <w:rFonts w:ascii="Times New Roman" w:eastAsia="Times New Roman" w:hAnsi="Times New Roman" w:cs="Times New Roman"/>
          <w:b/>
          <w:i/>
          <w:sz w:val="24"/>
          <w:szCs w:val="24"/>
          <w:lang w:eastAsia="ru-RU"/>
        </w:rPr>
      </w:pPr>
    </w:p>
    <w:p w14:paraId="6A3DB6AE" w14:textId="77777777" w:rsidR="000E5A44" w:rsidRPr="003F2689" w:rsidRDefault="000E5A44" w:rsidP="000E5A44">
      <w:pPr>
        <w:jc w:val="center"/>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2023 год</w:t>
      </w:r>
    </w:p>
    <w:p w14:paraId="5C961DA1" w14:textId="77777777" w:rsidR="000E5A44" w:rsidRPr="003F2689" w:rsidRDefault="000E5A44" w:rsidP="000E5A44">
      <w:pPr>
        <w:spacing w:after="160" w:line="259" w:lineRule="auto"/>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br w:type="page"/>
      </w:r>
    </w:p>
    <w:p w14:paraId="05FBA353" w14:textId="77777777" w:rsidR="000E5A44" w:rsidRPr="003F2689" w:rsidRDefault="000E5A44" w:rsidP="000E5A44">
      <w:pPr>
        <w:jc w:val="center"/>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lastRenderedPageBreak/>
        <w:t>СОДЕРЖАНИЕ</w:t>
      </w:r>
    </w:p>
    <w:p w14:paraId="21B567F8" w14:textId="77777777" w:rsidR="000E5A44" w:rsidRPr="003F2689" w:rsidRDefault="000E5A44" w:rsidP="000E5A44">
      <w:pP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7501"/>
        <w:gridCol w:w="1854"/>
      </w:tblGrid>
      <w:tr w:rsidR="000E5A44" w:rsidRPr="003F2689" w14:paraId="37488CD7" w14:textId="77777777" w:rsidTr="000E5A44">
        <w:tc>
          <w:tcPr>
            <w:tcW w:w="7501" w:type="dxa"/>
          </w:tcPr>
          <w:p w14:paraId="47624D24" w14:textId="3F112423" w:rsidR="000E5A44" w:rsidRPr="003F2689" w:rsidRDefault="000E5A44" w:rsidP="00615848">
            <w:pPr>
              <w:numPr>
                <w:ilvl w:val="0"/>
                <w:numId w:val="24"/>
              </w:numPr>
              <w:suppressAutoHyphens/>
              <w:spacing w:after="160" w:line="259" w:lineRule="auto"/>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 xml:space="preserve">ОБЩАЯ ХАРАКТЕРИСТИКА </w:t>
            </w:r>
            <w:r w:rsidRPr="003F2689">
              <w:rPr>
                <w:rFonts w:ascii="Times New Roman" w:eastAsia="Times New Roman" w:hAnsi="Times New Roman" w:cs="Times New Roman"/>
                <w:b/>
                <w:color w:val="000000"/>
                <w:sz w:val="24"/>
                <w:szCs w:val="24"/>
                <w:lang w:eastAsia="ru-RU"/>
              </w:rPr>
              <w:t xml:space="preserve">РАБОЧЕЙ </w:t>
            </w:r>
            <w:r w:rsidRPr="003F2689">
              <w:rPr>
                <w:rFonts w:ascii="Times New Roman" w:eastAsia="Times New Roman" w:hAnsi="Times New Roman" w:cs="Times New Roman"/>
                <w:b/>
                <w:sz w:val="24"/>
                <w:szCs w:val="24"/>
                <w:lang w:eastAsia="ru-RU"/>
              </w:rPr>
              <w:t xml:space="preserve">ПРОГРАММЫ </w:t>
            </w:r>
            <w:r w:rsidR="00822919" w:rsidRPr="003F2689">
              <w:rPr>
                <w:rFonts w:ascii="Times New Roman" w:eastAsia="Times New Roman" w:hAnsi="Times New Roman" w:cs="Times New Roman"/>
                <w:b/>
                <w:sz w:val="24"/>
                <w:szCs w:val="24"/>
                <w:lang w:eastAsia="ru-RU"/>
              </w:rPr>
              <w:t>УЧЕБНОЙ ПРАКТИКИ</w:t>
            </w:r>
          </w:p>
        </w:tc>
        <w:tc>
          <w:tcPr>
            <w:tcW w:w="1854" w:type="dxa"/>
          </w:tcPr>
          <w:p w14:paraId="213632D3" w14:textId="77777777" w:rsidR="000E5A44" w:rsidRPr="003F2689" w:rsidRDefault="000E5A44" w:rsidP="000E5A44">
            <w:pPr>
              <w:spacing w:after="160" w:line="259" w:lineRule="auto"/>
              <w:jc w:val="right"/>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w:t>
            </w:r>
          </w:p>
        </w:tc>
      </w:tr>
      <w:tr w:rsidR="000E5A44" w:rsidRPr="003F2689" w14:paraId="76FA59E9" w14:textId="77777777" w:rsidTr="000E5A44">
        <w:tc>
          <w:tcPr>
            <w:tcW w:w="7501" w:type="dxa"/>
          </w:tcPr>
          <w:p w14:paraId="754FD2D1" w14:textId="29DDA348" w:rsidR="000E5A44" w:rsidRPr="003F2689" w:rsidRDefault="000E5A44" w:rsidP="00615848">
            <w:pPr>
              <w:numPr>
                <w:ilvl w:val="0"/>
                <w:numId w:val="24"/>
              </w:numPr>
              <w:suppressAutoHyphens/>
              <w:spacing w:after="160" w:line="259" w:lineRule="auto"/>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 xml:space="preserve">СТРУКТУРА И СОДЕРЖАНИЕ </w:t>
            </w:r>
            <w:r w:rsidR="00822919" w:rsidRPr="003F2689">
              <w:rPr>
                <w:rFonts w:ascii="Times New Roman" w:eastAsia="Times New Roman" w:hAnsi="Times New Roman" w:cs="Times New Roman"/>
                <w:b/>
                <w:sz w:val="24"/>
                <w:szCs w:val="24"/>
                <w:lang w:eastAsia="ru-RU"/>
              </w:rPr>
              <w:t>УЧЕБНОЙ ПРАКТИКИ</w:t>
            </w:r>
          </w:p>
          <w:p w14:paraId="12579D68" w14:textId="12AA9690" w:rsidR="000E5A44" w:rsidRPr="003F2689" w:rsidRDefault="000E5A44" w:rsidP="00615848">
            <w:pPr>
              <w:numPr>
                <w:ilvl w:val="0"/>
                <w:numId w:val="24"/>
              </w:numPr>
              <w:suppressAutoHyphens/>
              <w:spacing w:after="160" w:line="259" w:lineRule="auto"/>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 xml:space="preserve">УСЛОВИЯ РЕАЛИЗАЦИИ </w:t>
            </w:r>
            <w:r w:rsidR="00822919" w:rsidRPr="003F2689">
              <w:rPr>
                <w:rFonts w:ascii="Times New Roman" w:eastAsia="Times New Roman" w:hAnsi="Times New Roman" w:cs="Times New Roman"/>
                <w:b/>
                <w:sz w:val="24"/>
                <w:szCs w:val="24"/>
                <w:lang w:eastAsia="ru-RU"/>
              </w:rPr>
              <w:t>УЧЕБНОЙ ПРАКТИКИ</w:t>
            </w:r>
          </w:p>
        </w:tc>
        <w:tc>
          <w:tcPr>
            <w:tcW w:w="1854" w:type="dxa"/>
          </w:tcPr>
          <w:p w14:paraId="463E4D76" w14:textId="77777777" w:rsidR="000E5A44" w:rsidRPr="003F2689" w:rsidRDefault="000E5A44" w:rsidP="000E5A44">
            <w:pPr>
              <w:spacing w:after="160" w:line="259" w:lineRule="auto"/>
              <w:ind w:left="644"/>
              <w:jc w:val="right"/>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w:t>
            </w:r>
          </w:p>
          <w:p w14:paraId="172163B2" w14:textId="77777777" w:rsidR="000E5A44" w:rsidRPr="003F2689" w:rsidRDefault="000E5A44" w:rsidP="000E5A44">
            <w:pPr>
              <w:spacing w:after="160" w:line="259" w:lineRule="auto"/>
              <w:jc w:val="right"/>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w:t>
            </w:r>
          </w:p>
        </w:tc>
      </w:tr>
      <w:tr w:rsidR="000E5A44" w:rsidRPr="003F2689" w14:paraId="35CD5981" w14:textId="77777777" w:rsidTr="000E5A44">
        <w:tc>
          <w:tcPr>
            <w:tcW w:w="7501" w:type="dxa"/>
          </w:tcPr>
          <w:p w14:paraId="7D582CF6" w14:textId="0F1BD077" w:rsidR="000E5A44" w:rsidRPr="003F2689" w:rsidRDefault="000E5A44" w:rsidP="00615848">
            <w:pPr>
              <w:numPr>
                <w:ilvl w:val="0"/>
                <w:numId w:val="24"/>
              </w:numPr>
              <w:suppressAutoHyphens/>
              <w:spacing w:after="160" w:line="259" w:lineRule="auto"/>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 xml:space="preserve">КОНТРОЛЬ И ОЦЕНКА РЕЗУЛЬТАТОВ ОСВОЕНИЯ </w:t>
            </w:r>
            <w:r w:rsidR="00822919" w:rsidRPr="003F2689">
              <w:rPr>
                <w:rFonts w:ascii="Times New Roman" w:eastAsia="Times New Roman" w:hAnsi="Times New Roman" w:cs="Times New Roman"/>
                <w:b/>
                <w:sz w:val="24"/>
                <w:szCs w:val="24"/>
                <w:lang w:eastAsia="ru-RU"/>
              </w:rPr>
              <w:t>УЧЕБНОЙ ПРАКТИКИ</w:t>
            </w:r>
          </w:p>
          <w:p w14:paraId="3AC1DA2B" w14:textId="77777777" w:rsidR="000E5A44" w:rsidRPr="003F2689" w:rsidRDefault="000E5A44" w:rsidP="000E5A44">
            <w:pPr>
              <w:suppressAutoHyphens/>
              <w:spacing w:after="160" w:line="259" w:lineRule="auto"/>
              <w:rPr>
                <w:rFonts w:ascii="Times New Roman" w:eastAsia="Times New Roman" w:hAnsi="Times New Roman" w:cs="Times New Roman"/>
                <w:b/>
                <w:sz w:val="24"/>
                <w:szCs w:val="24"/>
                <w:lang w:eastAsia="ru-RU"/>
              </w:rPr>
            </w:pPr>
          </w:p>
        </w:tc>
        <w:tc>
          <w:tcPr>
            <w:tcW w:w="1854" w:type="dxa"/>
          </w:tcPr>
          <w:p w14:paraId="39DB86C0" w14:textId="77777777" w:rsidR="000E5A44" w:rsidRPr="003F2689" w:rsidRDefault="000E5A44" w:rsidP="000E5A44">
            <w:pPr>
              <w:spacing w:after="160" w:line="259" w:lineRule="auto"/>
              <w:jc w:val="right"/>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w:t>
            </w:r>
          </w:p>
        </w:tc>
      </w:tr>
    </w:tbl>
    <w:p w14:paraId="21EF76F7" w14:textId="77777777" w:rsidR="000E5A44" w:rsidRPr="003F2689" w:rsidRDefault="000E5A44" w:rsidP="000E5A44">
      <w:pPr>
        <w:rPr>
          <w:rFonts w:ascii="Times New Roman" w:eastAsia="Times New Roman" w:hAnsi="Times New Roman" w:cs="Times New Roman"/>
          <w:sz w:val="24"/>
          <w:szCs w:val="24"/>
          <w:lang w:eastAsia="ru-RU"/>
        </w:rPr>
      </w:pPr>
    </w:p>
    <w:p w14:paraId="7AB3B80B" w14:textId="77777777" w:rsidR="000E5A44" w:rsidRPr="003F2689" w:rsidRDefault="000E5A44" w:rsidP="000E5A44">
      <w:pPr>
        <w:spacing w:after="160" w:line="259" w:lineRule="auto"/>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br w:type="page"/>
      </w:r>
    </w:p>
    <w:p w14:paraId="4D97B835" w14:textId="77777777" w:rsidR="009E47B0" w:rsidRPr="003F2689" w:rsidRDefault="000E5A44" w:rsidP="000E5A44">
      <w:pPr>
        <w:numPr>
          <w:ilvl w:val="0"/>
          <w:numId w:val="1"/>
        </w:numPr>
        <w:spacing w:after="0" w:line="259" w:lineRule="auto"/>
        <w:ind w:left="714" w:hanging="357"/>
        <w:jc w:val="center"/>
        <w:outlineLvl w:val="0"/>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lastRenderedPageBreak/>
        <w:t xml:space="preserve">ОБЩАЯ ХАРАКТЕРИСТИКА РАБОЧЕЙ ПРОГРАММЫ </w:t>
      </w:r>
    </w:p>
    <w:p w14:paraId="5BA887CA" w14:textId="3C636EA0" w:rsidR="000E5A44" w:rsidRPr="003F2689" w:rsidRDefault="009E47B0" w:rsidP="004F6EE1">
      <w:pPr>
        <w:spacing w:after="0" w:line="259" w:lineRule="auto"/>
        <w:ind w:left="714"/>
        <w:jc w:val="center"/>
        <w:outlineLvl w:val="0"/>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УЧЕБНОЙ ПРАКТИКИ</w:t>
      </w:r>
    </w:p>
    <w:p w14:paraId="6B6E2BB8" w14:textId="77777777" w:rsidR="000E5A44" w:rsidRPr="003F2689" w:rsidRDefault="000E5A44" w:rsidP="000E5A44">
      <w:pPr>
        <w:spacing w:after="0" w:line="240" w:lineRule="auto"/>
        <w:ind w:left="720"/>
        <w:jc w:val="center"/>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«ПМ.05 Выполнение работ по одной или нескольким профессиям рабочих, должностям служащих (18170 Сборщик изделий электронной техники)»</w:t>
      </w:r>
    </w:p>
    <w:p w14:paraId="7C901BCA" w14:textId="77777777" w:rsidR="000E5A44" w:rsidRPr="003F2689" w:rsidRDefault="000E5A44" w:rsidP="000E5A44">
      <w:pPr>
        <w:spacing w:after="0" w:line="240" w:lineRule="auto"/>
        <w:ind w:firstLine="709"/>
        <w:outlineLvl w:val="0"/>
        <w:rPr>
          <w:rFonts w:ascii="Times New Roman" w:eastAsia="Times New Roman" w:hAnsi="Times New Roman" w:cs="Times New Roman"/>
          <w:b/>
          <w:sz w:val="24"/>
          <w:szCs w:val="24"/>
          <w:lang w:eastAsia="ru-RU"/>
        </w:rPr>
      </w:pPr>
    </w:p>
    <w:p w14:paraId="3F870E97" w14:textId="09FE27BE" w:rsidR="000E5A44" w:rsidRPr="003F2689" w:rsidRDefault="000E5A44" w:rsidP="000E5A44">
      <w:pPr>
        <w:spacing w:after="0" w:line="240" w:lineRule="auto"/>
        <w:ind w:firstLine="709"/>
        <w:outlineLvl w:val="0"/>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 xml:space="preserve">1.1. Цель и планируемые результаты освоения </w:t>
      </w:r>
      <w:r w:rsidR="009E47B0" w:rsidRPr="003F2689">
        <w:rPr>
          <w:rFonts w:ascii="Times New Roman" w:eastAsia="Times New Roman" w:hAnsi="Times New Roman" w:cs="Times New Roman"/>
          <w:b/>
          <w:sz w:val="24"/>
          <w:szCs w:val="24"/>
          <w:lang w:eastAsia="ru-RU"/>
        </w:rPr>
        <w:t>учебной практики</w:t>
      </w:r>
      <w:r w:rsidRPr="003F2689">
        <w:rPr>
          <w:rFonts w:ascii="Times New Roman" w:eastAsia="Times New Roman" w:hAnsi="Times New Roman" w:cs="Times New Roman"/>
          <w:b/>
          <w:sz w:val="24"/>
          <w:szCs w:val="24"/>
          <w:lang w:eastAsia="ru-RU"/>
        </w:rPr>
        <w:t xml:space="preserve"> </w:t>
      </w:r>
    </w:p>
    <w:p w14:paraId="3B479A96" w14:textId="3D330E16" w:rsidR="000E5A44" w:rsidRPr="003F2689" w:rsidRDefault="000E5A44" w:rsidP="000E5A44">
      <w:pPr>
        <w:spacing w:after="0" w:line="240" w:lineRule="auto"/>
        <w:ind w:firstLine="709"/>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 xml:space="preserve">В результате </w:t>
      </w:r>
      <w:r w:rsidR="009E47B0" w:rsidRPr="003F2689">
        <w:rPr>
          <w:rFonts w:ascii="Times New Roman" w:eastAsia="Times New Roman" w:hAnsi="Times New Roman" w:cs="Times New Roman"/>
          <w:sz w:val="24"/>
          <w:szCs w:val="24"/>
          <w:lang w:eastAsia="ru-RU"/>
        </w:rPr>
        <w:t>освоения учебной практики</w:t>
      </w:r>
      <w:r w:rsidRPr="003F2689">
        <w:rPr>
          <w:rFonts w:ascii="Times New Roman" w:eastAsia="Times New Roman" w:hAnsi="Times New Roman" w:cs="Times New Roman"/>
          <w:sz w:val="24"/>
          <w:szCs w:val="24"/>
          <w:lang w:eastAsia="ru-RU"/>
        </w:rPr>
        <w:t xml:space="preserve"> обучающийся должен освоить основной вид деятельности </w:t>
      </w:r>
      <w:r w:rsidRPr="003F2689">
        <w:rPr>
          <w:rFonts w:ascii="Times New Roman" w:hAnsi="Times New Roman" w:cs="Times New Roman"/>
          <w:sz w:val="24"/>
          <w:szCs w:val="24"/>
        </w:rPr>
        <w:t xml:space="preserve">освоение работ по одной или нескольким профессиям рабочих, должностям служащих (18170 Сборщик изделий электронной техники) </w:t>
      </w:r>
      <w:r w:rsidRPr="003F2689">
        <w:rPr>
          <w:rFonts w:ascii="Times New Roman" w:eastAsia="Times New Roman" w:hAnsi="Times New Roman" w:cs="Times New Roman"/>
          <w:sz w:val="24"/>
          <w:szCs w:val="24"/>
          <w:lang w:eastAsia="ru-RU"/>
        </w:rPr>
        <w:t>и соответствующие ему общие компетенции и профессиональные компетенции:</w:t>
      </w:r>
    </w:p>
    <w:p w14:paraId="45023D44" w14:textId="77777777" w:rsidR="000E5A44" w:rsidRPr="003F2689" w:rsidRDefault="000E5A44" w:rsidP="000E5A44">
      <w:pPr>
        <w:spacing w:after="0" w:line="240" w:lineRule="auto"/>
        <w:ind w:firstLine="709"/>
        <w:jc w:val="both"/>
        <w:outlineLvl w:val="0"/>
        <w:rPr>
          <w:rFonts w:ascii="Times New Roman" w:eastAsia="Times New Roman" w:hAnsi="Times New Roman" w:cs="Times New Roman"/>
          <w:sz w:val="24"/>
          <w:szCs w:val="24"/>
          <w:lang w:eastAsia="ru-RU"/>
        </w:rPr>
      </w:pPr>
    </w:p>
    <w:p w14:paraId="01F52C34" w14:textId="77777777" w:rsidR="000E5A44" w:rsidRPr="003F2689" w:rsidRDefault="000E5A44" w:rsidP="000E5A44">
      <w:pPr>
        <w:spacing w:after="0" w:line="240" w:lineRule="auto"/>
        <w:ind w:firstLine="709"/>
        <w:jc w:val="both"/>
        <w:outlineLvl w:val="0"/>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1.1.1. Перечень общих компетенций</w:t>
      </w:r>
      <w:r w:rsidRPr="003F2689">
        <w:rPr>
          <w:rFonts w:ascii="Times New Roman" w:eastAsia="Times New Roman" w:hAnsi="Times New Roman" w:cs="Times New Roman"/>
          <w:sz w:val="24"/>
          <w:szCs w:val="24"/>
          <w:vertAlign w:val="superscript"/>
          <w:lang w:eastAsia="ru-RU"/>
        </w:rPr>
        <w:footnoteReference w:id="1"/>
      </w:r>
    </w:p>
    <w:p w14:paraId="35AD79D8" w14:textId="77777777" w:rsidR="000E5A44" w:rsidRPr="003F2689" w:rsidRDefault="000E5A44" w:rsidP="000E5A44">
      <w:pPr>
        <w:spacing w:after="0" w:line="240" w:lineRule="auto"/>
        <w:ind w:firstLine="709"/>
        <w:jc w:val="both"/>
        <w:outlineLvl w:val="0"/>
        <w:rPr>
          <w:rFonts w:ascii="Times New Roman" w:eastAsia="Times New Roman" w:hAnsi="Times New Roman" w:cs="Times New Roman"/>
          <w:sz w:val="24"/>
          <w:szCs w:val="24"/>
          <w:lang w:eastAsia="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838"/>
      </w:tblGrid>
      <w:tr w:rsidR="000E5A44" w:rsidRPr="003F2689" w14:paraId="1A005651" w14:textId="77777777" w:rsidTr="000E5A44">
        <w:tc>
          <w:tcPr>
            <w:tcW w:w="1229" w:type="dxa"/>
            <w:tcBorders>
              <w:top w:val="single" w:sz="4" w:space="0" w:color="auto"/>
              <w:left w:val="single" w:sz="4" w:space="0" w:color="auto"/>
              <w:bottom w:val="single" w:sz="4" w:space="0" w:color="auto"/>
              <w:right w:val="single" w:sz="4" w:space="0" w:color="auto"/>
            </w:tcBorders>
            <w:hideMark/>
          </w:tcPr>
          <w:p w14:paraId="5B281ABA" w14:textId="77777777" w:rsidR="000E5A44" w:rsidRPr="003F2689" w:rsidRDefault="000E5A44" w:rsidP="000E5A44">
            <w:pPr>
              <w:widowControl w:val="0"/>
              <w:spacing w:after="0"/>
              <w:jc w:val="both"/>
              <w:outlineLvl w:val="1"/>
              <w:rPr>
                <w:rFonts w:ascii="Times New Roman" w:eastAsia="Times New Roman" w:hAnsi="Times New Roman" w:cs="Times New Roman"/>
                <w:b/>
                <w:bCs/>
                <w:iCs/>
                <w:sz w:val="24"/>
                <w:szCs w:val="24"/>
                <w:lang w:eastAsia="ru-RU"/>
              </w:rPr>
            </w:pPr>
            <w:r w:rsidRPr="003F2689">
              <w:rPr>
                <w:rFonts w:ascii="Times New Roman" w:eastAsia="Times New Roman" w:hAnsi="Times New Roman" w:cs="Times New Roman"/>
                <w:b/>
                <w:bCs/>
                <w:iCs/>
                <w:sz w:val="24"/>
                <w:szCs w:val="24"/>
                <w:lang w:eastAsia="ru-RU"/>
              </w:rPr>
              <w:t>Код</w:t>
            </w:r>
          </w:p>
        </w:tc>
        <w:tc>
          <w:tcPr>
            <w:tcW w:w="7838" w:type="dxa"/>
            <w:tcBorders>
              <w:top w:val="single" w:sz="4" w:space="0" w:color="auto"/>
              <w:left w:val="single" w:sz="4" w:space="0" w:color="auto"/>
              <w:bottom w:val="single" w:sz="4" w:space="0" w:color="auto"/>
              <w:right w:val="single" w:sz="4" w:space="0" w:color="auto"/>
            </w:tcBorders>
            <w:hideMark/>
          </w:tcPr>
          <w:p w14:paraId="2C963873" w14:textId="77777777" w:rsidR="000E5A44" w:rsidRPr="003F2689" w:rsidRDefault="000E5A44" w:rsidP="000E5A44">
            <w:pPr>
              <w:widowControl w:val="0"/>
              <w:spacing w:after="0"/>
              <w:jc w:val="both"/>
              <w:outlineLvl w:val="1"/>
              <w:rPr>
                <w:rFonts w:ascii="Times New Roman" w:eastAsia="Times New Roman" w:hAnsi="Times New Roman" w:cs="Times New Roman"/>
                <w:b/>
                <w:bCs/>
                <w:iCs/>
                <w:sz w:val="24"/>
                <w:szCs w:val="24"/>
                <w:lang w:eastAsia="ru-RU"/>
              </w:rPr>
            </w:pPr>
            <w:r w:rsidRPr="003F2689">
              <w:rPr>
                <w:rFonts w:ascii="Times New Roman" w:eastAsia="Times New Roman" w:hAnsi="Times New Roman" w:cs="Times New Roman"/>
                <w:b/>
                <w:bCs/>
                <w:iCs/>
                <w:sz w:val="24"/>
                <w:szCs w:val="24"/>
                <w:lang w:eastAsia="ru-RU"/>
              </w:rPr>
              <w:t>Наименование общих компетенций</w:t>
            </w:r>
          </w:p>
        </w:tc>
      </w:tr>
      <w:tr w:rsidR="000E5A44" w:rsidRPr="003F2689" w14:paraId="6D5760A0" w14:textId="77777777" w:rsidTr="000E5A44">
        <w:trPr>
          <w:trHeight w:val="327"/>
        </w:trPr>
        <w:tc>
          <w:tcPr>
            <w:tcW w:w="1229" w:type="dxa"/>
            <w:tcBorders>
              <w:top w:val="single" w:sz="4" w:space="0" w:color="auto"/>
              <w:left w:val="single" w:sz="4" w:space="0" w:color="auto"/>
              <w:bottom w:val="single" w:sz="4" w:space="0" w:color="auto"/>
              <w:right w:val="single" w:sz="4" w:space="0" w:color="auto"/>
            </w:tcBorders>
          </w:tcPr>
          <w:p w14:paraId="19FC204B" w14:textId="77777777" w:rsidR="000E5A44" w:rsidRPr="003F2689" w:rsidRDefault="000E5A44" w:rsidP="000E5A44">
            <w:pPr>
              <w:widowControl w:val="0"/>
              <w:spacing w:after="0"/>
              <w:jc w:val="both"/>
              <w:outlineLvl w:val="1"/>
              <w:rPr>
                <w:rFonts w:ascii="Times New Roman" w:eastAsia="Times New Roman" w:hAnsi="Times New Roman" w:cs="Times New Roman"/>
                <w:bCs/>
                <w:iCs/>
                <w:sz w:val="24"/>
                <w:szCs w:val="24"/>
                <w:lang w:eastAsia="ru-RU"/>
              </w:rPr>
            </w:pPr>
            <w:r w:rsidRPr="003F2689">
              <w:rPr>
                <w:rFonts w:ascii="Times New Roman" w:eastAsia="Times New Roman" w:hAnsi="Times New Roman" w:cs="Times New Roman"/>
                <w:sz w:val="24"/>
                <w:szCs w:val="24"/>
                <w:lang w:eastAsia="ru-RU"/>
              </w:rPr>
              <w:t>ОК 01</w:t>
            </w:r>
          </w:p>
        </w:tc>
        <w:tc>
          <w:tcPr>
            <w:tcW w:w="7838" w:type="dxa"/>
            <w:tcBorders>
              <w:top w:val="single" w:sz="4" w:space="0" w:color="auto"/>
              <w:left w:val="single" w:sz="4" w:space="0" w:color="auto"/>
              <w:bottom w:val="single" w:sz="4" w:space="0" w:color="auto"/>
              <w:right w:val="single" w:sz="4" w:space="0" w:color="auto"/>
            </w:tcBorders>
          </w:tcPr>
          <w:p w14:paraId="786F9FEE" w14:textId="77777777" w:rsidR="000E5A44" w:rsidRPr="003F2689" w:rsidRDefault="000E5A44" w:rsidP="000E5A44">
            <w:pPr>
              <w:widowControl w:val="0"/>
              <w:spacing w:after="0"/>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0E5A44" w:rsidRPr="003F2689" w14:paraId="5217F666" w14:textId="77777777" w:rsidTr="000E5A44">
        <w:tc>
          <w:tcPr>
            <w:tcW w:w="1229" w:type="dxa"/>
            <w:tcBorders>
              <w:top w:val="single" w:sz="4" w:space="0" w:color="auto"/>
              <w:left w:val="single" w:sz="4" w:space="0" w:color="auto"/>
              <w:bottom w:val="single" w:sz="4" w:space="0" w:color="auto"/>
              <w:right w:val="single" w:sz="4" w:space="0" w:color="auto"/>
            </w:tcBorders>
          </w:tcPr>
          <w:p w14:paraId="4C22BB02" w14:textId="77777777" w:rsidR="000E5A44" w:rsidRPr="003F2689" w:rsidRDefault="000E5A44" w:rsidP="000E5A44">
            <w:pPr>
              <w:widowControl w:val="0"/>
              <w:spacing w:after="0"/>
              <w:jc w:val="both"/>
              <w:outlineLvl w:val="1"/>
              <w:rPr>
                <w:rFonts w:ascii="Times New Roman" w:eastAsia="Times New Roman" w:hAnsi="Times New Roman" w:cs="Times New Roman"/>
                <w:bCs/>
                <w:iCs/>
                <w:sz w:val="24"/>
                <w:szCs w:val="24"/>
                <w:lang w:eastAsia="ru-RU"/>
              </w:rPr>
            </w:pPr>
            <w:bookmarkStart w:id="0" w:name="_Toc106812290"/>
            <w:r w:rsidRPr="003F2689">
              <w:rPr>
                <w:rFonts w:ascii="Times New Roman" w:eastAsia="Times New Roman" w:hAnsi="Times New Roman" w:cs="Times New Roman"/>
                <w:sz w:val="24"/>
                <w:szCs w:val="24"/>
                <w:lang w:eastAsia="ru-RU"/>
              </w:rPr>
              <w:t>ОК 0</w:t>
            </w:r>
            <w:bookmarkEnd w:id="0"/>
            <w:r w:rsidRPr="003F2689">
              <w:rPr>
                <w:rFonts w:ascii="Times New Roman" w:eastAsia="Times New Roman" w:hAnsi="Times New Roman" w:cs="Times New Roman"/>
                <w:sz w:val="24"/>
                <w:szCs w:val="24"/>
                <w:lang w:eastAsia="ru-RU"/>
              </w:rPr>
              <w:t>2</w:t>
            </w:r>
          </w:p>
        </w:tc>
        <w:tc>
          <w:tcPr>
            <w:tcW w:w="7838" w:type="dxa"/>
            <w:tcBorders>
              <w:top w:val="single" w:sz="4" w:space="0" w:color="auto"/>
              <w:left w:val="single" w:sz="4" w:space="0" w:color="auto"/>
              <w:bottom w:val="single" w:sz="4" w:space="0" w:color="auto"/>
              <w:right w:val="single" w:sz="4" w:space="0" w:color="auto"/>
            </w:tcBorders>
          </w:tcPr>
          <w:p w14:paraId="6B6D1051" w14:textId="77777777" w:rsidR="000E5A44" w:rsidRPr="003F2689" w:rsidRDefault="000E5A44" w:rsidP="000E5A44">
            <w:pPr>
              <w:widowControl w:val="0"/>
              <w:spacing w:after="0"/>
              <w:jc w:val="both"/>
              <w:outlineLvl w:val="1"/>
              <w:rPr>
                <w:rFonts w:ascii="Times New Roman" w:eastAsia="Times New Roman" w:hAnsi="Times New Roman" w:cs="Times New Roman"/>
                <w:bCs/>
                <w:i/>
                <w:sz w:val="24"/>
                <w:szCs w:val="24"/>
                <w:lang w:eastAsia="ru-RU"/>
              </w:rPr>
            </w:pPr>
            <w:r w:rsidRPr="003F2689">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0E5A44" w:rsidRPr="003F2689" w14:paraId="7AB55D65" w14:textId="77777777" w:rsidTr="000E5A44">
        <w:tc>
          <w:tcPr>
            <w:tcW w:w="1229" w:type="dxa"/>
            <w:tcBorders>
              <w:top w:val="single" w:sz="4" w:space="0" w:color="auto"/>
              <w:left w:val="single" w:sz="4" w:space="0" w:color="auto"/>
              <w:bottom w:val="single" w:sz="4" w:space="0" w:color="auto"/>
              <w:right w:val="single" w:sz="4" w:space="0" w:color="auto"/>
            </w:tcBorders>
          </w:tcPr>
          <w:p w14:paraId="7C54945F" w14:textId="77777777" w:rsidR="000E5A44" w:rsidRPr="003F2689" w:rsidRDefault="000E5A44" w:rsidP="000E5A44">
            <w:pPr>
              <w:widowControl w:val="0"/>
              <w:spacing w:after="0"/>
              <w:jc w:val="both"/>
              <w:outlineLvl w:val="1"/>
              <w:rPr>
                <w:rFonts w:ascii="Times New Roman" w:eastAsia="Times New Roman" w:hAnsi="Times New Roman" w:cs="Times New Roman"/>
                <w:bCs/>
                <w:iCs/>
                <w:sz w:val="24"/>
                <w:szCs w:val="24"/>
                <w:lang w:eastAsia="ru-RU"/>
              </w:rPr>
            </w:pPr>
            <w:r w:rsidRPr="003F2689">
              <w:rPr>
                <w:rFonts w:ascii="Times New Roman" w:eastAsia="Times New Roman" w:hAnsi="Times New Roman" w:cs="Times New Roman"/>
                <w:sz w:val="24"/>
                <w:szCs w:val="24"/>
                <w:lang w:eastAsia="ru-RU"/>
              </w:rPr>
              <w:t>ОК 05</w:t>
            </w:r>
          </w:p>
        </w:tc>
        <w:tc>
          <w:tcPr>
            <w:tcW w:w="7838" w:type="dxa"/>
            <w:tcBorders>
              <w:top w:val="single" w:sz="4" w:space="0" w:color="auto"/>
              <w:left w:val="single" w:sz="4" w:space="0" w:color="auto"/>
              <w:bottom w:val="single" w:sz="4" w:space="0" w:color="auto"/>
              <w:right w:val="single" w:sz="4" w:space="0" w:color="auto"/>
            </w:tcBorders>
          </w:tcPr>
          <w:p w14:paraId="53CD013D" w14:textId="77777777" w:rsidR="000E5A44" w:rsidRPr="003F2689" w:rsidRDefault="000E5A44" w:rsidP="000E5A44">
            <w:pPr>
              <w:widowControl w:val="0"/>
              <w:spacing w:after="0"/>
              <w:jc w:val="both"/>
              <w:outlineLvl w:val="1"/>
              <w:rPr>
                <w:rFonts w:ascii="Times New Roman" w:eastAsia="Times New Roman" w:hAnsi="Times New Roman" w:cs="Times New Roman"/>
                <w:bCs/>
                <w:i/>
                <w:sz w:val="24"/>
                <w:szCs w:val="24"/>
                <w:lang w:eastAsia="ru-RU"/>
              </w:rPr>
            </w:pPr>
            <w:r w:rsidRPr="003F2689">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14:paraId="1ACCDC89" w14:textId="77777777" w:rsidR="000E5A44" w:rsidRPr="003F2689" w:rsidRDefault="000E5A44" w:rsidP="000E5A44">
      <w:pPr>
        <w:spacing w:after="160" w:line="259" w:lineRule="auto"/>
        <w:rPr>
          <w:rFonts w:ascii="Times New Roman" w:eastAsia="Times New Roman" w:hAnsi="Times New Roman" w:cs="Times New Roman"/>
          <w:bCs/>
          <w:iCs/>
          <w:sz w:val="24"/>
          <w:szCs w:val="24"/>
          <w:lang w:eastAsia="ru-RU"/>
        </w:rPr>
      </w:pPr>
    </w:p>
    <w:p w14:paraId="40353C86" w14:textId="77777777" w:rsidR="000E5A44" w:rsidRPr="003F2689" w:rsidRDefault="000E5A44" w:rsidP="000E5A44">
      <w:pPr>
        <w:spacing w:after="160" w:line="259" w:lineRule="auto"/>
        <w:ind w:firstLine="708"/>
        <w:rPr>
          <w:rFonts w:ascii="Times New Roman" w:eastAsia="Times New Roman" w:hAnsi="Times New Roman" w:cs="Times New Roman"/>
          <w:bCs/>
          <w:iCs/>
          <w:sz w:val="24"/>
          <w:szCs w:val="24"/>
          <w:lang w:eastAsia="ru-RU"/>
        </w:rPr>
      </w:pPr>
      <w:r w:rsidRPr="003F2689">
        <w:rPr>
          <w:rFonts w:ascii="Times New Roman" w:eastAsia="Times New Roman" w:hAnsi="Times New Roman" w:cs="Times New Roman"/>
          <w:bCs/>
          <w:iCs/>
          <w:sz w:val="24"/>
          <w:szCs w:val="24"/>
          <w:lang w:eastAsia="ru-RU"/>
        </w:rPr>
        <w:t>1.1.2. Перечень профессиональных компетенций</w:t>
      </w:r>
    </w:p>
    <w:p w14:paraId="555FC8D4" w14:textId="77777777" w:rsidR="000E5A44" w:rsidRPr="003F2689" w:rsidRDefault="000E5A44" w:rsidP="000E5A44">
      <w:pPr>
        <w:widowControl w:val="0"/>
        <w:spacing w:after="0" w:line="240" w:lineRule="auto"/>
        <w:ind w:firstLine="709"/>
        <w:jc w:val="both"/>
        <w:outlineLvl w:val="1"/>
        <w:rPr>
          <w:rFonts w:ascii="Times New Roman" w:eastAsia="Times New Roman" w:hAnsi="Times New Roman" w:cs="Times New Roman"/>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57"/>
      </w:tblGrid>
      <w:tr w:rsidR="000E5A44" w:rsidRPr="003F2689" w14:paraId="38529EED" w14:textId="77777777" w:rsidTr="000E5A44">
        <w:tc>
          <w:tcPr>
            <w:tcW w:w="1188" w:type="dxa"/>
            <w:tcBorders>
              <w:top w:val="single" w:sz="4" w:space="0" w:color="auto"/>
              <w:left w:val="single" w:sz="4" w:space="0" w:color="auto"/>
              <w:bottom w:val="single" w:sz="4" w:space="0" w:color="auto"/>
              <w:right w:val="single" w:sz="4" w:space="0" w:color="auto"/>
            </w:tcBorders>
            <w:hideMark/>
          </w:tcPr>
          <w:p w14:paraId="56A85949" w14:textId="77777777" w:rsidR="000E5A44" w:rsidRPr="003F2689" w:rsidRDefault="000E5A44" w:rsidP="000E5A44">
            <w:pPr>
              <w:widowControl w:val="0"/>
              <w:spacing w:after="0"/>
              <w:jc w:val="both"/>
              <w:outlineLvl w:val="1"/>
              <w:rPr>
                <w:rFonts w:ascii="Times New Roman" w:eastAsia="Times New Roman" w:hAnsi="Times New Roman" w:cs="Times New Roman"/>
                <w:b/>
                <w:bCs/>
                <w:iCs/>
                <w:sz w:val="24"/>
                <w:szCs w:val="24"/>
                <w:lang w:eastAsia="ru-RU"/>
              </w:rPr>
            </w:pPr>
            <w:r w:rsidRPr="003F2689">
              <w:rPr>
                <w:rFonts w:ascii="Times New Roman" w:eastAsia="Times New Roman" w:hAnsi="Times New Roman" w:cs="Times New Roman"/>
                <w:b/>
                <w:bCs/>
                <w:iCs/>
                <w:sz w:val="24"/>
                <w:szCs w:val="24"/>
                <w:lang w:eastAsia="ru-RU"/>
              </w:rPr>
              <w:t>Код</w:t>
            </w:r>
          </w:p>
        </w:tc>
        <w:tc>
          <w:tcPr>
            <w:tcW w:w="8157" w:type="dxa"/>
            <w:tcBorders>
              <w:top w:val="single" w:sz="4" w:space="0" w:color="auto"/>
              <w:left w:val="single" w:sz="4" w:space="0" w:color="auto"/>
              <w:bottom w:val="single" w:sz="4" w:space="0" w:color="auto"/>
              <w:right w:val="single" w:sz="4" w:space="0" w:color="auto"/>
            </w:tcBorders>
            <w:hideMark/>
          </w:tcPr>
          <w:p w14:paraId="1376316B" w14:textId="77777777" w:rsidR="000E5A44" w:rsidRPr="003F2689" w:rsidRDefault="000E5A44" w:rsidP="000E5A44">
            <w:pPr>
              <w:widowControl w:val="0"/>
              <w:spacing w:after="0"/>
              <w:jc w:val="both"/>
              <w:outlineLvl w:val="1"/>
              <w:rPr>
                <w:rFonts w:ascii="Times New Roman" w:eastAsia="Times New Roman" w:hAnsi="Times New Roman" w:cs="Times New Roman"/>
                <w:b/>
                <w:bCs/>
                <w:iCs/>
                <w:sz w:val="24"/>
                <w:szCs w:val="24"/>
                <w:lang w:eastAsia="ru-RU"/>
              </w:rPr>
            </w:pPr>
            <w:r w:rsidRPr="003F2689">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0E5A44" w:rsidRPr="003F2689" w14:paraId="014CACBD" w14:textId="77777777" w:rsidTr="000E5A44">
        <w:tc>
          <w:tcPr>
            <w:tcW w:w="1188" w:type="dxa"/>
            <w:tcBorders>
              <w:top w:val="single" w:sz="4" w:space="0" w:color="auto"/>
              <w:left w:val="single" w:sz="4" w:space="0" w:color="auto"/>
              <w:bottom w:val="single" w:sz="4" w:space="0" w:color="auto"/>
              <w:right w:val="single" w:sz="4" w:space="0" w:color="auto"/>
            </w:tcBorders>
          </w:tcPr>
          <w:p w14:paraId="54A7C7C2" w14:textId="77777777" w:rsidR="000E5A44" w:rsidRPr="003F2689" w:rsidRDefault="000E5A44" w:rsidP="000E5A44">
            <w:pPr>
              <w:spacing w:after="0" w:line="259" w:lineRule="auto"/>
              <w:rPr>
                <w:rFonts w:ascii="Times New Roman" w:hAnsi="Times New Roman" w:cs="Times New Roman"/>
                <w:bCs/>
                <w:iCs/>
                <w:sz w:val="24"/>
                <w:szCs w:val="24"/>
              </w:rPr>
            </w:pPr>
            <w:r w:rsidRPr="003F2689">
              <w:rPr>
                <w:rFonts w:ascii="Times New Roman" w:hAnsi="Times New Roman" w:cs="Times New Roman"/>
                <w:bCs/>
                <w:iCs/>
                <w:sz w:val="24"/>
                <w:szCs w:val="24"/>
              </w:rPr>
              <w:t>ВД 5</w:t>
            </w:r>
          </w:p>
        </w:tc>
        <w:tc>
          <w:tcPr>
            <w:tcW w:w="8157" w:type="dxa"/>
            <w:tcBorders>
              <w:top w:val="single" w:sz="4" w:space="0" w:color="auto"/>
              <w:left w:val="single" w:sz="4" w:space="0" w:color="auto"/>
              <w:bottom w:val="single" w:sz="4" w:space="0" w:color="auto"/>
              <w:right w:val="single" w:sz="4" w:space="0" w:color="auto"/>
            </w:tcBorders>
          </w:tcPr>
          <w:p w14:paraId="43A73944" w14:textId="77777777" w:rsidR="000E5A44" w:rsidRPr="003F2689" w:rsidRDefault="000E5A44" w:rsidP="000E5A44">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3F2689">
              <w:rPr>
                <w:rFonts w:ascii="Times New Roman" w:eastAsia="Times New Roman" w:hAnsi="Times New Roman" w:cs="Times New Roman"/>
                <w:sz w:val="24"/>
                <w:szCs w:val="24"/>
                <w:lang w:eastAsia="ru-RU"/>
              </w:rPr>
              <w:t xml:space="preserve">Освоение работ по одной или нескольким профессиям рабочих, должностям служащих (18170 Сборщик изделий электронной техники) </w:t>
            </w:r>
          </w:p>
        </w:tc>
      </w:tr>
      <w:tr w:rsidR="000E5A44" w:rsidRPr="003F2689" w14:paraId="7A0FF9F5" w14:textId="77777777" w:rsidTr="000E5A44">
        <w:tc>
          <w:tcPr>
            <w:tcW w:w="1188" w:type="dxa"/>
            <w:tcBorders>
              <w:top w:val="single" w:sz="4" w:space="0" w:color="auto"/>
              <w:left w:val="single" w:sz="4" w:space="0" w:color="auto"/>
              <w:bottom w:val="single" w:sz="4" w:space="0" w:color="auto"/>
              <w:right w:val="single" w:sz="4" w:space="0" w:color="auto"/>
            </w:tcBorders>
            <w:shd w:val="clear" w:color="auto" w:fill="auto"/>
          </w:tcPr>
          <w:p w14:paraId="758B89A0" w14:textId="77777777" w:rsidR="000E5A44" w:rsidRPr="003F2689" w:rsidRDefault="000E5A44" w:rsidP="000E5A44">
            <w:pPr>
              <w:spacing w:after="0" w:line="259" w:lineRule="auto"/>
              <w:rPr>
                <w:rFonts w:ascii="Times New Roman" w:hAnsi="Times New Roman" w:cs="Times New Roman"/>
                <w:bCs/>
                <w:iCs/>
                <w:sz w:val="24"/>
                <w:szCs w:val="24"/>
              </w:rPr>
            </w:pPr>
            <w:r w:rsidRPr="003F2689">
              <w:rPr>
                <w:rFonts w:ascii="Times New Roman" w:hAnsi="Times New Roman" w:cs="Times New Roman"/>
                <w:bCs/>
                <w:iCs/>
                <w:sz w:val="24"/>
                <w:szCs w:val="24"/>
              </w:rPr>
              <w:t>ПК 5.1.</w:t>
            </w:r>
          </w:p>
        </w:tc>
        <w:tc>
          <w:tcPr>
            <w:tcW w:w="8157" w:type="dxa"/>
            <w:tcBorders>
              <w:top w:val="single" w:sz="4" w:space="0" w:color="auto"/>
              <w:left w:val="single" w:sz="4" w:space="0" w:color="auto"/>
              <w:bottom w:val="single" w:sz="4" w:space="0" w:color="auto"/>
              <w:right w:val="single" w:sz="4" w:space="0" w:color="auto"/>
            </w:tcBorders>
            <w:shd w:val="clear" w:color="auto" w:fill="auto"/>
          </w:tcPr>
          <w:p w14:paraId="052BBD76" w14:textId="77777777" w:rsidR="000E5A44" w:rsidRPr="003F2689" w:rsidRDefault="000E5A44" w:rsidP="000E5A44">
            <w:pPr>
              <w:spacing w:after="160" w:line="259" w:lineRule="auto"/>
              <w:rPr>
                <w:rFonts w:ascii="Times New Roman" w:eastAsia="Times New Roman" w:hAnsi="Times New Roman" w:cs="Times New Roman"/>
                <w:sz w:val="24"/>
                <w:szCs w:val="24"/>
                <w:lang w:eastAsia="ru-RU"/>
              </w:rPr>
            </w:pPr>
            <w:r w:rsidRPr="003F2689">
              <w:rPr>
                <w:rFonts w:ascii="Times New Roman" w:eastAsia="Calibri" w:hAnsi="Times New Roman" w:cs="Times New Roman"/>
                <w:sz w:val="24"/>
                <w:szCs w:val="24"/>
              </w:rPr>
              <w:t>Осуществлять сборку несущих конструкций второго уровня с низкой и высокой плотностью компоновок элементов, выполненных на основе устройств первого уровня, деталей и узлов</w:t>
            </w:r>
          </w:p>
        </w:tc>
      </w:tr>
      <w:tr w:rsidR="000E5A44" w:rsidRPr="003F2689" w14:paraId="3DBF4505" w14:textId="77777777" w:rsidTr="000E5A44">
        <w:tc>
          <w:tcPr>
            <w:tcW w:w="1188" w:type="dxa"/>
            <w:tcBorders>
              <w:top w:val="single" w:sz="4" w:space="0" w:color="auto"/>
              <w:left w:val="single" w:sz="4" w:space="0" w:color="auto"/>
              <w:bottom w:val="single" w:sz="4" w:space="0" w:color="auto"/>
              <w:right w:val="single" w:sz="4" w:space="0" w:color="auto"/>
            </w:tcBorders>
            <w:shd w:val="clear" w:color="auto" w:fill="auto"/>
          </w:tcPr>
          <w:p w14:paraId="51F51EA5" w14:textId="77777777" w:rsidR="000E5A44" w:rsidRPr="003F2689" w:rsidRDefault="000E5A44" w:rsidP="000E5A44">
            <w:pPr>
              <w:spacing w:after="0" w:line="259" w:lineRule="auto"/>
              <w:rPr>
                <w:rFonts w:ascii="Times New Roman" w:hAnsi="Times New Roman" w:cs="Times New Roman"/>
                <w:bCs/>
                <w:iCs/>
                <w:sz w:val="24"/>
                <w:szCs w:val="24"/>
              </w:rPr>
            </w:pPr>
            <w:r w:rsidRPr="003F2689">
              <w:rPr>
                <w:rFonts w:ascii="Times New Roman" w:hAnsi="Times New Roman" w:cs="Times New Roman"/>
                <w:bCs/>
                <w:iCs/>
                <w:sz w:val="24"/>
                <w:szCs w:val="24"/>
              </w:rPr>
              <w:t>ПК 5.2</w:t>
            </w:r>
          </w:p>
        </w:tc>
        <w:tc>
          <w:tcPr>
            <w:tcW w:w="8157" w:type="dxa"/>
            <w:tcBorders>
              <w:top w:val="single" w:sz="4" w:space="0" w:color="auto"/>
              <w:left w:val="single" w:sz="4" w:space="0" w:color="auto"/>
              <w:bottom w:val="single" w:sz="4" w:space="0" w:color="auto"/>
              <w:right w:val="single" w:sz="4" w:space="0" w:color="auto"/>
            </w:tcBorders>
            <w:shd w:val="clear" w:color="auto" w:fill="auto"/>
          </w:tcPr>
          <w:p w14:paraId="43A5767C" w14:textId="77777777" w:rsidR="000E5A44" w:rsidRPr="003F2689" w:rsidRDefault="000E5A44" w:rsidP="000E5A44">
            <w:pPr>
              <w:spacing w:after="160" w:line="259" w:lineRule="auto"/>
              <w:rPr>
                <w:rFonts w:ascii="Times New Roman" w:eastAsia="Times New Roman" w:hAnsi="Times New Roman" w:cs="Times New Roman"/>
                <w:sz w:val="24"/>
                <w:szCs w:val="24"/>
                <w:lang w:eastAsia="ru-RU"/>
              </w:rPr>
            </w:pPr>
            <w:r w:rsidRPr="003F2689">
              <w:rPr>
                <w:rFonts w:ascii="Times New Roman" w:eastAsia="Calibri" w:hAnsi="Times New Roman" w:cs="Times New Roman"/>
                <w:sz w:val="24"/>
                <w:szCs w:val="24"/>
              </w:rPr>
              <w:t>Выполнять монтаж проводов, кабелей и жгутов в электронных устройствах конструктивной сложности второго уровня</w:t>
            </w:r>
          </w:p>
        </w:tc>
      </w:tr>
      <w:tr w:rsidR="000E5A44" w:rsidRPr="003F2689" w14:paraId="27C72EBF" w14:textId="77777777" w:rsidTr="000E5A44">
        <w:tc>
          <w:tcPr>
            <w:tcW w:w="1188" w:type="dxa"/>
            <w:tcBorders>
              <w:top w:val="single" w:sz="4" w:space="0" w:color="auto"/>
              <w:left w:val="single" w:sz="4" w:space="0" w:color="auto"/>
              <w:bottom w:val="single" w:sz="4" w:space="0" w:color="auto"/>
              <w:right w:val="single" w:sz="4" w:space="0" w:color="auto"/>
            </w:tcBorders>
            <w:shd w:val="clear" w:color="auto" w:fill="auto"/>
          </w:tcPr>
          <w:p w14:paraId="6DC79FB7" w14:textId="77777777" w:rsidR="000E5A44" w:rsidRPr="003F2689" w:rsidRDefault="000E5A44" w:rsidP="000E5A44">
            <w:pPr>
              <w:spacing w:after="0" w:line="259" w:lineRule="auto"/>
              <w:rPr>
                <w:rFonts w:ascii="Times New Roman" w:hAnsi="Times New Roman" w:cs="Times New Roman"/>
                <w:bCs/>
                <w:iCs/>
                <w:sz w:val="24"/>
                <w:szCs w:val="24"/>
              </w:rPr>
            </w:pPr>
            <w:r w:rsidRPr="003F2689">
              <w:rPr>
                <w:rFonts w:ascii="Times New Roman" w:eastAsia="Times New Roman" w:hAnsi="Times New Roman" w:cs="Times New Roman"/>
                <w:sz w:val="24"/>
                <w:szCs w:val="24"/>
                <w:lang w:eastAsia="ru-RU"/>
              </w:rPr>
              <w:t>ПК 5.3</w:t>
            </w:r>
          </w:p>
        </w:tc>
        <w:tc>
          <w:tcPr>
            <w:tcW w:w="8157" w:type="dxa"/>
            <w:tcBorders>
              <w:top w:val="single" w:sz="4" w:space="0" w:color="auto"/>
              <w:left w:val="single" w:sz="4" w:space="0" w:color="auto"/>
              <w:bottom w:val="single" w:sz="4" w:space="0" w:color="auto"/>
              <w:right w:val="single" w:sz="4" w:space="0" w:color="auto"/>
            </w:tcBorders>
            <w:shd w:val="clear" w:color="auto" w:fill="auto"/>
          </w:tcPr>
          <w:p w14:paraId="1E471396" w14:textId="77777777" w:rsidR="000E5A44" w:rsidRPr="003F2689" w:rsidRDefault="000E5A44" w:rsidP="000E5A44">
            <w:pPr>
              <w:spacing w:after="160" w:line="259" w:lineRule="auto"/>
              <w:rPr>
                <w:rFonts w:ascii="Times New Roman" w:eastAsia="Times New Roman" w:hAnsi="Times New Roman" w:cs="Times New Roman"/>
                <w:sz w:val="24"/>
                <w:szCs w:val="24"/>
                <w:lang w:eastAsia="ru-RU"/>
              </w:rPr>
            </w:pPr>
            <w:r w:rsidRPr="003F2689">
              <w:rPr>
                <w:rFonts w:ascii="Times New Roman" w:eastAsia="Calibri" w:hAnsi="Times New Roman" w:cs="Times New Roman"/>
                <w:sz w:val="24"/>
                <w:szCs w:val="24"/>
              </w:rPr>
              <w:t>Выполнять герметизацию электронных устройств на основе несущих конструкций второго уровня с низкой и высокой плотностью компоновок устройств первого уровня, деталей и узлов</w:t>
            </w:r>
          </w:p>
        </w:tc>
      </w:tr>
    </w:tbl>
    <w:p w14:paraId="1F591348" w14:textId="77777777" w:rsidR="000E5A44" w:rsidRPr="003F2689" w:rsidRDefault="000E5A44" w:rsidP="000E5A44">
      <w:pPr>
        <w:spacing w:after="0" w:line="240" w:lineRule="auto"/>
        <w:rPr>
          <w:rFonts w:ascii="Times New Roman" w:eastAsia="Times New Roman" w:hAnsi="Times New Roman" w:cs="Times New Roman"/>
          <w:bCs/>
          <w:sz w:val="24"/>
          <w:szCs w:val="24"/>
          <w:lang w:eastAsia="ru-RU"/>
        </w:rPr>
      </w:pPr>
    </w:p>
    <w:p w14:paraId="60B6BCE1" w14:textId="7C21F62D" w:rsidR="000E5A44" w:rsidRPr="003F2689" w:rsidRDefault="000E5A44" w:rsidP="000E5A44">
      <w:pPr>
        <w:spacing w:after="0" w:line="240" w:lineRule="auto"/>
        <w:ind w:firstLine="708"/>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 xml:space="preserve">1.1.3 В результате освоения </w:t>
      </w:r>
      <w:r w:rsidR="009E47B0" w:rsidRPr="003F2689">
        <w:rPr>
          <w:rFonts w:ascii="Times New Roman" w:eastAsia="Times New Roman" w:hAnsi="Times New Roman" w:cs="Times New Roman"/>
          <w:bCs/>
          <w:sz w:val="24"/>
          <w:szCs w:val="24"/>
          <w:lang w:eastAsia="ru-RU"/>
        </w:rPr>
        <w:t>учебной практики</w:t>
      </w:r>
      <w:r w:rsidRPr="003F2689">
        <w:rPr>
          <w:rFonts w:ascii="Times New Roman" w:eastAsia="Times New Roman" w:hAnsi="Times New Roman" w:cs="Times New Roman"/>
          <w:bCs/>
          <w:sz w:val="24"/>
          <w:szCs w:val="24"/>
          <w:lang w:eastAsia="ru-RU"/>
        </w:rPr>
        <w:t xml:space="preserve"> студент должен:</w:t>
      </w:r>
      <w:r w:rsidRPr="003F2689">
        <w:rPr>
          <w:rFonts w:ascii="Times New Roman" w:eastAsia="Times New Roman" w:hAnsi="Times New Roman" w:cs="Times New Roman"/>
          <w:bCs/>
          <w:sz w:val="24"/>
          <w:szCs w:val="24"/>
          <w:vertAlign w:val="superscript"/>
          <w:lang w:eastAsia="ru-RU"/>
        </w:rPr>
        <w:footnoteReference w:id="2"/>
      </w:r>
    </w:p>
    <w:p w14:paraId="5D7900F1" w14:textId="77777777" w:rsidR="000E5A44" w:rsidRPr="003F2689" w:rsidRDefault="000E5A44" w:rsidP="000E5A44">
      <w:pPr>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721"/>
        <w:gridCol w:w="6201"/>
      </w:tblGrid>
      <w:tr w:rsidR="000E5A44" w:rsidRPr="003F2689" w14:paraId="2634D6B2" w14:textId="77777777" w:rsidTr="000E5A44">
        <w:tc>
          <w:tcPr>
            <w:tcW w:w="1648" w:type="dxa"/>
            <w:vMerge w:val="restart"/>
            <w:shd w:val="clear" w:color="auto" w:fill="auto"/>
          </w:tcPr>
          <w:p w14:paraId="06260B66" w14:textId="77777777" w:rsidR="000E5A44" w:rsidRPr="003F2689" w:rsidRDefault="000E5A44" w:rsidP="000E5A44">
            <w:pPr>
              <w:spacing w:after="0" w:line="240" w:lineRule="auto"/>
              <w:rPr>
                <w:rFonts w:ascii="Times New Roman" w:hAnsi="Times New Roman" w:cs="Times New Roman"/>
                <w:bCs/>
                <w:sz w:val="24"/>
                <w:szCs w:val="24"/>
              </w:rPr>
            </w:pPr>
            <w:r w:rsidRPr="003F2689">
              <w:rPr>
                <w:rFonts w:ascii="Times New Roman" w:hAnsi="Times New Roman" w:cs="Times New Roman"/>
                <w:bCs/>
                <w:sz w:val="24"/>
                <w:szCs w:val="24"/>
              </w:rPr>
              <w:t>Владеть навыками</w:t>
            </w:r>
          </w:p>
        </w:tc>
        <w:tc>
          <w:tcPr>
            <w:tcW w:w="1721" w:type="dxa"/>
            <w:shd w:val="clear" w:color="auto" w:fill="auto"/>
          </w:tcPr>
          <w:p w14:paraId="7C900677"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Н.5.1.01</w:t>
            </w:r>
          </w:p>
        </w:tc>
        <w:tc>
          <w:tcPr>
            <w:tcW w:w="6201" w:type="dxa"/>
            <w:shd w:val="clear" w:color="auto" w:fill="auto"/>
          </w:tcPr>
          <w:p w14:paraId="3C550F32"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Подготовка слесарно-сборочных и контрольно-измерительных инструментов, приспособлений к работе</w:t>
            </w:r>
          </w:p>
        </w:tc>
      </w:tr>
      <w:tr w:rsidR="000E5A44" w:rsidRPr="003F2689" w14:paraId="11BEAF15" w14:textId="77777777" w:rsidTr="000E5A44">
        <w:tc>
          <w:tcPr>
            <w:tcW w:w="1648" w:type="dxa"/>
            <w:vMerge/>
            <w:shd w:val="clear" w:color="auto" w:fill="auto"/>
          </w:tcPr>
          <w:p w14:paraId="541D22DC"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CCF349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Н.5.1.02</w:t>
            </w:r>
          </w:p>
        </w:tc>
        <w:tc>
          <w:tcPr>
            <w:tcW w:w="6201" w:type="dxa"/>
            <w:shd w:val="clear" w:color="auto" w:fill="auto"/>
          </w:tcPr>
          <w:p w14:paraId="3421DA41"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Установка крепежных изделий на элементы несущих конструкций второго уровня</w:t>
            </w:r>
          </w:p>
        </w:tc>
      </w:tr>
      <w:tr w:rsidR="000E5A44" w:rsidRPr="003F2689" w14:paraId="0B7C5085" w14:textId="77777777" w:rsidTr="000E5A44">
        <w:tc>
          <w:tcPr>
            <w:tcW w:w="1648" w:type="dxa"/>
            <w:vMerge/>
            <w:shd w:val="clear" w:color="auto" w:fill="auto"/>
          </w:tcPr>
          <w:p w14:paraId="5B4F6655"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015C371"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Н.5.1.03</w:t>
            </w:r>
          </w:p>
        </w:tc>
        <w:tc>
          <w:tcPr>
            <w:tcW w:w="6201" w:type="dxa"/>
            <w:shd w:val="clear" w:color="auto" w:fill="auto"/>
          </w:tcPr>
          <w:p w14:paraId="2DF7837E"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Установка устройств на основе несущих конструкций первого уровня, деталей и узлов на несущие конструкции второго уровня</w:t>
            </w:r>
          </w:p>
        </w:tc>
      </w:tr>
      <w:tr w:rsidR="000E5A44" w:rsidRPr="003F2689" w14:paraId="26995D8B" w14:textId="77777777" w:rsidTr="000E5A44">
        <w:tc>
          <w:tcPr>
            <w:tcW w:w="1648" w:type="dxa"/>
            <w:vMerge/>
            <w:shd w:val="clear" w:color="auto" w:fill="auto"/>
          </w:tcPr>
          <w:p w14:paraId="3B29A654"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47DEBE34"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Н.5.1.04</w:t>
            </w:r>
          </w:p>
        </w:tc>
        <w:tc>
          <w:tcPr>
            <w:tcW w:w="6201" w:type="dxa"/>
            <w:shd w:val="clear" w:color="auto" w:fill="auto"/>
          </w:tcPr>
          <w:p w14:paraId="4733BAFD"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Установка теплоотводящих, демпфирующих устройств на несущие конструкции второго уровня</w:t>
            </w:r>
          </w:p>
        </w:tc>
      </w:tr>
      <w:tr w:rsidR="000E5A44" w:rsidRPr="003F2689" w14:paraId="1E5B0ED3" w14:textId="77777777" w:rsidTr="000E5A44">
        <w:tc>
          <w:tcPr>
            <w:tcW w:w="1648" w:type="dxa"/>
            <w:vMerge/>
            <w:shd w:val="clear" w:color="auto" w:fill="auto"/>
          </w:tcPr>
          <w:p w14:paraId="64A66AF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F62A540"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Н.5.1.05</w:t>
            </w:r>
          </w:p>
        </w:tc>
        <w:tc>
          <w:tcPr>
            <w:tcW w:w="6201" w:type="dxa"/>
            <w:shd w:val="clear" w:color="auto" w:fill="auto"/>
          </w:tcPr>
          <w:p w14:paraId="666A7D70"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Нанесение изолирующих материалов на токопроводящие поверхности</w:t>
            </w:r>
          </w:p>
        </w:tc>
      </w:tr>
      <w:tr w:rsidR="000E5A44" w:rsidRPr="003F2689" w14:paraId="0A510D27" w14:textId="77777777" w:rsidTr="000E5A44">
        <w:tc>
          <w:tcPr>
            <w:tcW w:w="1648" w:type="dxa"/>
            <w:vMerge/>
            <w:shd w:val="clear" w:color="auto" w:fill="auto"/>
          </w:tcPr>
          <w:p w14:paraId="26548607"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3A67810"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Н.5.1.06</w:t>
            </w:r>
          </w:p>
        </w:tc>
        <w:tc>
          <w:tcPr>
            <w:tcW w:w="6201" w:type="dxa"/>
            <w:shd w:val="clear" w:color="auto" w:fill="auto"/>
          </w:tcPr>
          <w:p w14:paraId="7458B628"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Корпусирование электрорадиоизделий на основе несущих конструкций второго уровня</w:t>
            </w:r>
          </w:p>
        </w:tc>
      </w:tr>
      <w:tr w:rsidR="000E5A44" w:rsidRPr="003F2689" w14:paraId="6539BBA2" w14:textId="77777777" w:rsidTr="000E5A44">
        <w:tc>
          <w:tcPr>
            <w:tcW w:w="1648" w:type="dxa"/>
            <w:vMerge/>
            <w:shd w:val="clear" w:color="auto" w:fill="auto"/>
          </w:tcPr>
          <w:p w14:paraId="627244F1"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4CBBF18"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Н.5.1.07</w:t>
            </w:r>
          </w:p>
        </w:tc>
        <w:tc>
          <w:tcPr>
            <w:tcW w:w="6201" w:type="dxa"/>
            <w:shd w:val="clear" w:color="auto" w:fill="auto"/>
          </w:tcPr>
          <w:p w14:paraId="276EEAFD"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Стопорение резьбовых соединений несущих конструкций второго уровня</w:t>
            </w:r>
          </w:p>
        </w:tc>
      </w:tr>
      <w:tr w:rsidR="000E5A44" w:rsidRPr="003F2689" w14:paraId="1C432D61" w14:textId="77777777" w:rsidTr="000E5A44">
        <w:tc>
          <w:tcPr>
            <w:tcW w:w="1648" w:type="dxa"/>
            <w:vMerge/>
            <w:shd w:val="clear" w:color="auto" w:fill="auto"/>
          </w:tcPr>
          <w:p w14:paraId="72E019E1"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A4DB963"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Н.5.1.08</w:t>
            </w:r>
          </w:p>
        </w:tc>
        <w:tc>
          <w:tcPr>
            <w:tcW w:w="6201" w:type="dxa"/>
            <w:shd w:val="clear" w:color="auto" w:fill="auto"/>
          </w:tcPr>
          <w:p w14:paraId="32CDCD21"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Окраска поврежденных мест деталей несущих конструкций второго уровня</w:t>
            </w:r>
          </w:p>
        </w:tc>
      </w:tr>
      <w:tr w:rsidR="000E5A44" w:rsidRPr="003F2689" w14:paraId="0DC97949" w14:textId="77777777" w:rsidTr="000E5A44">
        <w:tc>
          <w:tcPr>
            <w:tcW w:w="1648" w:type="dxa"/>
            <w:vMerge/>
            <w:shd w:val="clear" w:color="auto" w:fill="auto"/>
          </w:tcPr>
          <w:p w14:paraId="5830932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A8AA38C"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Н.5.1.09</w:t>
            </w:r>
          </w:p>
        </w:tc>
        <w:tc>
          <w:tcPr>
            <w:tcW w:w="6201" w:type="dxa"/>
            <w:shd w:val="clear" w:color="auto" w:fill="auto"/>
          </w:tcPr>
          <w:p w14:paraId="13B12447"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Склеивание деталей несущих конструкций второго уровня</w:t>
            </w:r>
          </w:p>
        </w:tc>
      </w:tr>
      <w:tr w:rsidR="000E5A44" w:rsidRPr="003F2689" w14:paraId="468AF708" w14:textId="77777777" w:rsidTr="000E5A44">
        <w:tc>
          <w:tcPr>
            <w:tcW w:w="1648" w:type="dxa"/>
            <w:vMerge/>
            <w:shd w:val="clear" w:color="auto" w:fill="auto"/>
          </w:tcPr>
          <w:p w14:paraId="053E8F8F"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4C16109A"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Н.5.1.10</w:t>
            </w:r>
          </w:p>
        </w:tc>
        <w:tc>
          <w:tcPr>
            <w:tcW w:w="6201" w:type="dxa"/>
            <w:shd w:val="clear" w:color="auto" w:fill="auto"/>
          </w:tcPr>
          <w:p w14:paraId="0587D1DE"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Маркирование и клеймение элементов несущих конструкций второго уровня</w:t>
            </w:r>
          </w:p>
        </w:tc>
      </w:tr>
      <w:tr w:rsidR="000E5A44" w:rsidRPr="003F2689" w14:paraId="7E124F02" w14:textId="77777777" w:rsidTr="000E5A44">
        <w:tc>
          <w:tcPr>
            <w:tcW w:w="1648" w:type="dxa"/>
            <w:vMerge/>
            <w:shd w:val="clear" w:color="auto" w:fill="auto"/>
          </w:tcPr>
          <w:p w14:paraId="5C33CF6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4AA7EEDE"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Н.5.1.11</w:t>
            </w:r>
          </w:p>
        </w:tc>
        <w:tc>
          <w:tcPr>
            <w:tcW w:w="6201" w:type="dxa"/>
            <w:shd w:val="clear" w:color="auto" w:fill="auto"/>
          </w:tcPr>
          <w:p w14:paraId="278395B0"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Контроль качества сборки несущих конструкций второго уровня</w:t>
            </w:r>
          </w:p>
        </w:tc>
      </w:tr>
      <w:tr w:rsidR="000E5A44" w:rsidRPr="003F2689" w14:paraId="31D8D11F" w14:textId="77777777" w:rsidTr="000E5A44">
        <w:tc>
          <w:tcPr>
            <w:tcW w:w="1648" w:type="dxa"/>
            <w:vMerge/>
            <w:shd w:val="clear" w:color="auto" w:fill="auto"/>
          </w:tcPr>
          <w:p w14:paraId="1F6E0A45"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B8CCD5C"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Н.5.1.12</w:t>
            </w:r>
          </w:p>
        </w:tc>
        <w:tc>
          <w:tcPr>
            <w:tcW w:w="6201" w:type="dxa"/>
            <w:shd w:val="clear" w:color="auto" w:fill="auto"/>
          </w:tcPr>
          <w:p w14:paraId="43AF298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Упаковка и консервация электронных устройств на основе несущих конструкций второго уровня</w:t>
            </w:r>
          </w:p>
        </w:tc>
      </w:tr>
      <w:tr w:rsidR="000E5A44" w:rsidRPr="003F2689" w14:paraId="66789578" w14:textId="77777777" w:rsidTr="000E5A44">
        <w:tc>
          <w:tcPr>
            <w:tcW w:w="1648" w:type="dxa"/>
            <w:vMerge/>
            <w:shd w:val="clear" w:color="auto" w:fill="auto"/>
          </w:tcPr>
          <w:p w14:paraId="65DB6B20"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DA994CD"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Н.5.2.01</w:t>
            </w:r>
          </w:p>
        </w:tc>
        <w:tc>
          <w:tcPr>
            <w:tcW w:w="6201" w:type="dxa"/>
            <w:shd w:val="clear" w:color="auto" w:fill="auto"/>
          </w:tcPr>
          <w:p w14:paraId="5DBE3EB5"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Подготовка инструментов и приборов для пайки к работе</w:t>
            </w:r>
          </w:p>
        </w:tc>
      </w:tr>
      <w:tr w:rsidR="000E5A44" w:rsidRPr="003F2689" w14:paraId="5280498A" w14:textId="77777777" w:rsidTr="000E5A44">
        <w:tc>
          <w:tcPr>
            <w:tcW w:w="1648" w:type="dxa"/>
            <w:vMerge/>
            <w:shd w:val="clear" w:color="auto" w:fill="auto"/>
          </w:tcPr>
          <w:p w14:paraId="3B0B1621"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35CBB4B"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Н.5.2.02</w:t>
            </w:r>
          </w:p>
        </w:tc>
        <w:tc>
          <w:tcPr>
            <w:tcW w:w="6201" w:type="dxa"/>
            <w:shd w:val="clear" w:color="auto" w:fill="auto"/>
          </w:tcPr>
          <w:p w14:paraId="0789F4C8"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Подготовка проводов, кабелей и внутриблочных жгутов к монтажу в несущих конструкциях второго уровня</w:t>
            </w:r>
          </w:p>
        </w:tc>
      </w:tr>
      <w:tr w:rsidR="000E5A44" w:rsidRPr="003F2689" w14:paraId="19495FFD" w14:textId="77777777" w:rsidTr="000E5A44">
        <w:tc>
          <w:tcPr>
            <w:tcW w:w="1648" w:type="dxa"/>
            <w:vMerge/>
            <w:shd w:val="clear" w:color="auto" w:fill="auto"/>
          </w:tcPr>
          <w:p w14:paraId="1E92056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2E62B30"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Н.5.2.03</w:t>
            </w:r>
          </w:p>
        </w:tc>
        <w:tc>
          <w:tcPr>
            <w:tcW w:w="6201" w:type="dxa"/>
            <w:shd w:val="clear" w:color="auto" w:fill="auto"/>
          </w:tcPr>
          <w:p w14:paraId="3313CA6C"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Оконцевание проводов и кабелей для их монтажа в несущих конструкциях второго уровня</w:t>
            </w:r>
          </w:p>
        </w:tc>
      </w:tr>
      <w:tr w:rsidR="000E5A44" w:rsidRPr="003F2689" w14:paraId="2E3CDB99" w14:textId="77777777" w:rsidTr="000E5A44">
        <w:tc>
          <w:tcPr>
            <w:tcW w:w="1648" w:type="dxa"/>
            <w:vMerge/>
            <w:shd w:val="clear" w:color="auto" w:fill="auto"/>
          </w:tcPr>
          <w:p w14:paraId="2EF41CB7"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5FE6DF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Н.5.2.04</w:t>
            </w:r>
          </w:p>
        </w:tc>
        <w:tc>
          <w:tcPr>
            <w:tcW w:w="6201" w:type="dxa"/>
            <w:shd w:val="clear" w:color="auto" w:fill="auto"/>
          </w:tcPr>
          <w:p w14:paraId="6CCDCCF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Оконцевание внутриблочных жгутов</w:t>
            </w:r>
          </w:p>
        </w:tc>
      </w:tr>
      <w:tr w:rsidR="000E5A44" w:rsidRPr="003F2689" w14:paraId="3BC7593D" w14:textId="77777777" w:rsidTr="000E5A44">
        <w:tc>
          <w:tcPr>
            <w:tcW w:w="1648" w:type="dxa"/>
            <w:vMerge/>
            <w:shd w:val="clear" w:color="auto" w:fill="auto"/>
          </w:tcPr>
          <w:p w14:paraId="6FC15B8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7E0B61C"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Н.5.2.05</w:t>
            </w:r>
          </w:p>
        </w:tc>
        <w:tc>
          <w:tcPr>
            <w:tcW w:w="6201" w:type="dxa"/>
            <w:shd w:val="clear" w:color="auto" w:fill="auto"/>
          </w:tcPr>
          <w:p w14:paraId="32B74463"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Опрессовка контактов коммутационных элементов несущих конструкций второго уровня</w:t>
            </w:r>
          </w:p>
        </w:tc>
      </w:tr>
      <w:tr w:rsidR="000E5A44" w:rsidRPr="003F2689" w14:paraId="316E0CDA" w14:textId="77777777" w:rsidTr="000E5A44">
        <w:tc>
          <w:tcPr>
            <w:tcW w:w="1648" w:type="dxa"/>
            <w:vMerge/>
            <w:shd w:val="clear" w:color="auto" w:fill="auto"/>
          </w:tcPr>
          <w:p w14:paraId="69B759BE"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9FAAD0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Н.5.2.06</w:t>
            </w:r>
          </w:p>
        </w:tc>
        <w:tc>
          <w:tcPr>
            <w:tcW w:w="6201" w:type="dxa"/>
            <w:shd w:val="clear" w:color="auto" w:fill="auto"/>
          </w:tcPr>
          <w:p w14:paraId="60CCF208"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Сборка простых разъемов</w:t>
            </w:r>
          </w:p>
        </w:tc>
      </w:tr>
      <w:tr w:rsidR="000E5A44" w:rsidRPr="003F2689" w14:paraId="7C19C77B" w14:textId="77777777" w:rsidTr="000E5A44">
        <w:tc>
          <w:tcPr>
            <w:tcW w:w="1648" w:type="dxa"/>
            <w:vMerge/>
            <w:shd w:val="clear" w:color="auto" w:fill="auto"/>
          </w:tcPr>
          <w:p w14:paraId="65EFC8E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AFB5196"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Н.5.2.07</w:t>
            </w:r>
          </w:p>
        </w:tc>
        <w:tc>
          <w:tcPr>
            <w:tcW w:w="6201" w:type="dxa"/>
            <w:shd w:val="clear" w:color="auto" w:fill="auto"/>
          </w:tcPr>
          <w:p w14:paraId="5675B125"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Монтаж каналов для прокладки проводов, кабелей, внутриблочных жгутов в несущих конструкциях второго уровня</w:t>
            </w:r>
          </w:p>
        </w:tc>
      </w:tr>
      <w:tr w:rsidR="000E5A44" w:rsidRPr="003F2689" w14:paraId="371E52CC" w14:textId="77777777" w:rsidTr="000E5A44">
        <w:tc>
          <w:tcPr>
            <w:tcW w:w="1648" w:type="dxa"/>
            <w:vMerge/>
            <w:shd w:val="clear" w:color="auto" w:fill="auto"/>
          </w:tcPr>
          <w:p w14:paraId="0406C13C"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22FBE8A"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Н.5.2.08</w:t>
            </w:r>
          </w:p>
        </w:tc>
        <w:tc>
          <w:tcPr>
            <w:tcW w:w="6201" w:type="dxa"/>
            <w:shd w:val="clear" w:color="auto" w:fill="auto"/>
          </w:tcPr>
          <w:p w14:paraId="4CAD8042"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Монтаж крепежных изделий для закрепления проводов и кабелей на несущих конструкциях первого уровня</w:t>
            </w:r>
          </w:p>
        </w:tc>
      </w:tr>
      <w:tr w:rsidR="000E5A44" w:rsidRPr="003F2689" w14:paraId="456F6CA5" w14:textId="77777777" w:rsidTr="000E5A44">
        <w:tc>
          <w:tcPr>
            <w:tcW w:w="1648" w:type="dxa"/>
            <w:vMerge/>
            <w:shd w:val="clear" w:color="auto" w:fill="auto"/>
          </w:tcPr>
          <w:p w14:paraId="215B286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4129345B"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Н.5.2.09</w:t>
            </w:r>
          </w:p>
        </w:tc>
        <w:tc>
          <w:tcPr>
            <w:tcW w:w="6201" w:type="dxa"/>
            <w:shd w:val="clear" w:color="auto" w:fill="auto"/>
          </w:tcPr>
          <w:p w14:paraId="64CA7174"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Монтаж крепежных изделий для закрепления проводов, кабелей и внутриблочных жгутов в несущих конструкциях второго уровня</w:t>
            </w:r>
          </w:p>
        </w:tc>
      </w:tr>
      <w:tr w:rsidR="000E5A44" w:rsidRPr="003F2689" w14:paraId="0E7C5443" w14:textId="77777777" w:rsidTr="000E5A44">
        <w:tc>
          <w:tcPr>
            <w:tcW w:w="1648" w:type="dxa"/>
            <w:vMerge/>
            <w:shd w:val="clear" w:color="auto" w:fill="auto"/>
          </w:tcPr>
          <w:p w14:paraId="5EA7D94B"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8480CE7"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Н.5.2.10</w:t>
            </w:r>
          </w:p>
        </w:tc>
        <w:tc>
          <w:tcPr>
            <w:tcW w:w="6201" w:type="dxa"/>
            <w:shd w:val="clear" w:color="auto" w:fill="auto"/>
          </w:tcPr>
          <w:p w14:paraId="2F23E105"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Прокладка проводов, кабелей и внутриблочных жгутов в несущих конструкциях второго уровня</w:t>
            </w:r>
          </w:p>
        </w:tc>
      </w:tr>
      <w:tr w:rsidR="000E5A44" w:rsidRPr="003F2689" w14:paraId="0F99BA0D" w14:textId="77777777" w:rsidTr="000E5A44">
        <w:tc>
          <w:tcPr>
            <w:tcW w:w="1648" w:type="dxa"/>
            <w:vMerge/>
            <w:shd w:val="clear" w:color="auto" w:fill="auto"/>
          </w:tcPr>
          <w:p w14:paraId="52B940D7"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7F96248"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Н.5.2.11</w:t>
            </w:r>
          </w:p>
        </w:tc>
        <w:tc>
          <w:tcPr>
            <w:tcW w:w="6201" w:type="dxa"/>
            <w:shd w:val="clear" w:color="auto" w:fill="auto"/>
          </w:tcPr>
          <w:p w14:paraId="253C2665"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Припаивание проводов, кабелей и внутриблочных жгутов к коммутационным элементам, разъемам электронных устройств конструктивной сложности второго уровня</w:t>
            </w:r>
          </w:p>
        </w:tc>
      </w:tr>
      <w:tr w:rsidR="000E5A44" w:rsidRPr="003F2689" w14:paraId="60264A8C" w14:textId="77777777" w:rsidTr="000E5A44">
        <w:tc>
          <w:tcPr>
            <w:tcW w:w="1648" w:type="dxa"/>
            <w:vMerge/>
            <w:shd w:val="clear" w:color="auto" w:fill="auto"/>
          </w:tcPr>
          <w:p w14:paraId="1783318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F0FF9B6"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Н.5.2.12</w:t>
            </w:r>
          </w:p>
        </w:tc>
        <w:tc>
          <w:tcPr>
            <w:tcW w:w="6201" w:type="dxa"/>
            <w:shd w:val="clear" w:color="auto" w:fill="auto"/>
          </w:tcPr>
          <w:p w14:paraId="42EB83A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Накрутка проводов на штыревые контакты</w:t>
            </w:r>
          </w:p>
        </w:tc>
      </w:tr>
      <w:tr w:rsidR="000E5A44" w:rsidRPr="003F2689" w14:paraId="7218686E" w14:textId="77777777" w:rsidTr="000E5A44">
        <w:tc>
          <w:tcPr>
            <w:tcW w:w="1648" w:type="dxa"/>
            <w:vMerge/>
            <w:shd w:val="clear" w:color="auto" w:fill="auto"/>
          </w:tcPr>
          <w:p w14:paraId="3806D57F"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9392D8B"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Н.5.2.13</w:t>
            </w:r>
          </w:p>
        </w:tc>
        <w:tc>
          <w:tcPr>
            <w:tcW w:w="6201" w:type="dxa"/>
            <w:shd w:val="clear" w:color="auto" w:fill="auto"/>
          </w:tcPr>
          <w:p w14:paraId="2195277B"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Маркировка проводов, кабелей и жгутов</w:t>
            </w:r>
          </w:p>
        </w:tc>
      </w:tr>
      <w:tr w:rsidR="000E5A44" w:rsidRPr="003F2689" w14:paraId="6815DA44" w14:textId="77777777" w:rsidTr="000E5A44">
        <w:tc>
          <w:tcPr>
            <w:tcW w:w="1648" w:type="dxa"/>
            <w:vMerge/>
            <w:shd w:val="clear" w:color="auto" w:fill="auto"/>
          </w:tcPr>
          <w:p w14:paraId="2D6B407E"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695F76C"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Н.5.2.14</w:t>
            </w:r>
          </w:p>
        </w:tc>
        <w:tc>
          <w:tcPr>
            <w:tcW w:w="6201" w:type="dxa"/>
            <w:shd w:val="clear" w:color="auto" w:fill="auto"/>
          </w:tcPr>
          <w:p w14:paraId="42418EF3"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Контроль качества паяных соединений</w:t>
            </w:r>
          </w:p>
        </w:tc>
      </w:tr>
      <w:tr w:rsidR="000E5A44" w:rsidRPr="003F2689" w14:paraId="14EF21EE" w14:textId="77777777" w:rsidTr="000E5A44">
        <w:tc>
          <w:tcPr>
            <w:tcW w:w="1648" w:type="dxa"/>
            <w:vMerge/>
            <w:shd w:val="clear" w:color="auto" w:fill="auto"/>
          </w:tcPr>
          <w:p w14:paraId="29634250"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FF3C835"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Н.5.3.01</w:t>
            </w:r>
          </w:p>
        </w:tc>
        <w:tc>
          <w:tcPr>
            <w:tcW w:w="6201" w:type="dxa"/>
            <w:shd w:val="clear" w:color="auto" w:fill="auto"/>
          </w:tcPr>
          <w:p w14:paraId="26548E98"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Пропитка элементов несущих конструкций второго уровня электроизоляционным материалом</w:t>
            </w:r>
          </w:p>
        </w:tc>
      </w:tr>
      <w:tr w:rsidR="000E5A44" w:rsidRPr="003F2689" w14:paraId="7AFA0CE2" w14:textId="77777777" w:rsidTr="000E5A44">
        <w:tc>
          <w:tcPr>
            <w:tcW w:w="1648" w:type="dxa"/>
            <w:vMerge/>
            <w:shd w:val="clear" w:color="auto" w:fill="auto"/>
          </w:tcPr>
          <w:p w14:paraId="34F5709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46ED357C"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Н.5.3.02</w:t>
            </w:r>
          </w:p>
        </w:tc>
        <w:tc>
          <w:tcPr>
            <w:tcW w:w="6201" w:type="dxa"/>
            <w:shd w:val="clear" w:color="auto" w:fill="auto"/>
          </w:tcPr>
          <w:p w14:paraId="1529ADB7"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Подготовка элементов несущих конструкций второго уровня к герметизации</w:t>
            </w:r>
          </w:p>
        </w:tc>
      </w:tr>
      <w:tr w:rsidR="000E5A44" w:rsidRPr="003F2689" w14:paraId="0DD2E9E0" w14:textId="77777777" w:rsidTr="000E5A44">
        <w:tc>
          <w:tcPr>
            <w:tcW w:w="1648" w:type="dxa"/>
            <w:vMerge/>
            <w:shd w:val="clear" w:color="auto" w:fill="auto"/>
          </w:tcPr>
          <w:p w14:paraId="65CD3E46"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DDAED28"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Н.5.3.03</w:t>
            </w:r>
          </w:p>
        </w:tc>
        <w:tc>
          <w:tcPr>
            <w:tcW w:w="6201" w:type="dxa"/>
            <w:shd w:val="clear" w:color="auto" w:fill="auto"/>
          </w:tcPr>
          <w:p w14:paraId="22C8D653"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 xml:space="preserve">Заливка компаундом поверхностей </w:t>
            </w:r>
            <w:r w:rsidRPr="003F2689">
              <w:rPr>
                <w:rFonts w:ascii="Times New Roman" w:eastAsia="Calibri" w:hAnsi="Times New Roman" w:cs="Times New Roman"/>
                <w:sz w:val="24"/>
                <w:szCs w:val="24"/>
              </w:rPr>
              <w:t>элементов несущих конструкций второго уровня</w:t>
            </w:r>
            <w:r w:rsidRPr="003F2689">
              <w:rPr>
                <w:rFonts w:ascii="Times New Roman" w:hAnsi="Times New Roman" w:cs="Times New Roman"/>
                <w:sz w:val="24"/>
                <w:szCs w:val="24"/>
              </w:rPr>
              <w:t xml:space="preserve"> с использованием специализированного оборудования</w:t>
            </w:r>
          </w:p>
        </w:tc>
      </w:tr>
      <w:tr w:rsidR="000E5A44" w:rsidRPr="003F2689" w14:paraId="3805B49A" w14:textId="77777777" w:rsidTr="000E5A44">
        <w:tc>
          <w:tcPr>
            <w:tcW w:w="1648" w:type="dxa"/>
            <w:vMerge/>
            <w:shd w:val="clear" w:color="auto" w:fill="auto"/>
          </w:tcPr>
          <w:p w14:paraId="6F62E0EF"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F5C1142"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Н.5.3.04</w:t>
            </w:r>
          </w:p>
        </w:tc>
        <w:tc>
          <w:tcPr>
            <w:tcW w:w="6201" w:type="dxa"/>
            <w:shd w:val="clear" w:color="auto" w:fill="auto"/>
          </w:tcPr>
          <w:p w14:paraId="4A0EE220"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Установка уплотнительных материалов в несущие конструкции второго уровня</w:t>
            </w:r>
          </w:p>
        </w:tc>
      </w:tr>
      <w:tr w:rsidR="000E5A44" w:rsidRPr="003F2689" w14:paraId="3E548359" w14:textId="77777777" w:rsidTr="000E5A44">
        <w:tc>
          <w:tcPr>
            <w:tcW w:w="1648" w:type="dxa"/>
            <w:vMerge/>
            <w:shd w:val="clear" w:color="auto" w:fill="auto"/>
          </w:tcPr>
          <w:p w14:paraId="4DEE3CA7"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4799C22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Н.5.3.05</w:t>
            </w:r>
          </w:p>
        </w:tc>
        <w:tc>
          <w:tcPr>
            <w:tcW w:w="6201" w:type="dxa"/>
            <w:shd w:val="clear" w:color="auto" w:fill="auto"/>
          </w:tcPr>
          <w:p w14:paraId="70BA8385"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Нанесение лаков на элементы несущих конструкций второго уровня</w:t>
            </w:r>
          </w:p>
        </w:tc>
      </w:tr>
      <w:tr w:rsidR="000E5A44" w:rsidRPr="003F2689" w14:paraId="368E0DFC" w14:textId="77777777" w:rsidTr="000E5A44">
        <w:tc>
          <w:tcPr>
            <w:tcW w:w="1648" w:type="dxa"/>
            <w:vMerge/>
            <w:shd w:val="clear" w:color="auto" w:fill="auto"/>
          </w:tcPr>
          <w:p w14:paraId="4B3FB4E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60B5436"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Н.5.3.06</w:t>
            </w:r>
          </w:p>
        </w:tc>
        <w:tc>
          <w:tcPr>
            <w:tcW w:w="6201" w:type="dxa"/>
            <w:shd w:val="clear" w:color="auto" w:fill="auto"/>
          </w:tcPr>
          <w:p w14:paraId="5BAA7D19"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Нанесение герметика на элементы несущих конструкций второго уровня</w:t>
            </w:r>
          </w:p>
        </w:tc>
      </w:tr>
      <w:tr w:rsidR="000E5A44" w:rsidRPr="003F2689" w14:paraId="4BB15DC8" w14:textId="77777777" w:rsidTr="000E5A44">
        <w:tc>
          <w:tcPr>
            <w:tcW w:w="1648" w:type="dxa"/>
            <w:vMerge/>
            <w:shd w:val="clear" w:color="auto" w:fill="auto"/>
          </w:tcPr>
          <w:p w14:paraId="02BB5797"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81BE391"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Н.5.3.07</w:t>
            </w:r>
          </w:p>
        </w:tc>
        <w:tc>
          <w:tcPr>
            <w:tcW w:w="6201" w:type="dxa"/>
            <w:shd w:val="clear" w:color="auto" w:fill="auto"/>
          </w:tcPr>
          <w:p w14:paraId="10F615DC"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Снятие излишков лаков, герметиков, компаундов</w:t>
            </w:r>
          </w:p>
        </w:tc>
      </w:tr>
      <w:tr w:rsidR="000E5A44" w:rsidRPr="003F2689" w14:paraId="1356C574" w14:textId="77777777" w:rsidTr="000E5A44">
        <w:tc>
          <w:tcPr>
            <w:tcW w:w="1648" w:type="dxa"/>
            <w:vMerge/>
            <w:shd w:val="clear" w:color="auto" w:fill="auto"/>
          </w:tcPr>
          <w:p w14:paraId="6E6798B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75ACD9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Н.5.3.08</w:t>
            </w:r>
          </w:p>
        </w:tc>
        <w:tc>
          <w:tcPr>
            <w:tcW w:w="6201" w:type="dxa"/>
            <w:shd w:val="clear" w:color="auto" w:fill="auto"/>
          </w:tcPr>
          <w:p w14:paraId="118E18B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Сушка лаков, герметиков, компаундов</w:t>
            </w:r>
          </w:p>
        </w:tc>
      </w:tr>
      <w:tr w:rsidR="000E5A44" w:rsidRPr="003F2689" w14:paraId="670E7B94" w14:textId="77777777" w:rsidTr="000E5A44">
        <w:tc>
          <w:tcPr>
            <w:tcW w:w="1648" w:type="dxa"/>
            <w:vMerge/>
            <w:shd w:val="clear" w:color="auto" w:fill="auto"/>
          </w:tcPr>
          <w:p w14:paraId="02E1A3A0"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54ED23F"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Н.5.3.09</w:t>
            </w:r>
          </w:p>
        </w:tc>
        <w:tc>
          <w:tcPr>
            <w:tcW w:w="6201" w:type="dxa"/>
            <w:shd w:val="clear" w:color="auto" w:fill="auto"/>
          </w:tcPr>
          <w:p w14:paraId="5BE4794E"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Контроль качества герметизации электронных устройств на основе несущих конструкций второго уровня</w:t>
            </w:r>
          </w:p>
        </w:tc>
      </w:tr>
      <w:tr w:rsidR="000E5A44" w:rsidRPr="003F2689" w14:paraId="0E4CDBBA" w14:textId="77777777" w:rsidTr="000E5A44">
        <w:tc>
          <w:tcPr>
            <w:tcW w:w="1648" w:type="dxa"/>
            <w:vMerge w:val="restart"/>
            <w:shd w:val="clear" w:color="auto" w:fill="auto"/>
          </w:tcPr>
          <w:p w14:paraId="31A7B93A" w14:textId="77777777" w:rsidR="000E5A44" w:rsidRPr="003F2689" w:rsidRDefault="000E5A44" w:rsidP="000E5A44">
            <w:pPr>
              <w:spacing w:after="0" w:line="240" w:lineRule="auto"/>
              <w:rPr>
                <w:rFonts w:ascii="Times New Roman" w:hAnsi="Times New Roman" w:cs="Times New Roman"/>
                <w:bCs/>
                <w:sz w:val="24"/>
                <w:szCs w:val="24"/>
              </w:rPr>
            </w:pPr>
            <w:r w:rsidRPr="003F2689">
              <w:rPr>
                <w:rFonts w:ascii="Times New Roman" w:hAnsi="Times New Roman" w:cs="Times New Roman"/>
                <w:bCs/>
                <w:sz w:val="24"/>
                <w:szCs w:val="24"/>
              </w:rPr>
              <w:t>Уметь</w:t>
            </w:r>
          </w:p>
        </w:tc>
        <w:tc>
          <w:tcPr>
            <w:tcW w:w="1721" w:type="dxa"/>
            <w:shd w:val="clear" w:color="auto" w:fill="auto"/>
          </w:tcPr>
          <w:p w14:paraId="0A79C575"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У.5.1.01</w:t>
            </w:r>
          </w:p>
        </w:tc>
        <w:tc>
          <w:tcPr>
            <w:tcW w:w="6201" w:type="dxa"/>
            <w:shd w:val="clear" w:color="auto" w:fill="auto"/>
          </w:tcPr>
          <w:p w14:paraId="7C98D5BE"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Читать конструкторскую и технологическую документацию</w:t>
            </w:r>
          </w:p>
        </w:tc>
      </w:tr>
      <w:tr w:rsidR="000E5A44" w:rsidRPr="003F2689" w14:paraId="14FCF1A3" w14:textId="77777777" w:rsidTr="000E5A44">
        <w:tc>
          <w:tcPr>
            <w:tcW w:w="1648" w:type="dxa"/>
            <w:vMerge/>
            <w:shd w:val="clear" w:color="auto" w:fill="auto"/>
          </w:tcPr>
          <w:p w14:paraId="3596323B"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E11DC18"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У.5.1.02</w:t>
            </w:r>
          </w:p>
        </w:tc>
        <w:tc>
          <w:tcPr>
            <w:tcW w:w="6201" w:type="dxa"/>
            <w:shd w:val="clear" w:color="auto" w:fill="auto"/>
          </w:tcPr>
          <w:p w14:paraId="6E357CAD"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Выбирать в соответствии с технологической документацией, подготавливать к работе слесарные, контрольно-измерительные инструменты, приспособления, оборудование</w:t>
            </w:r>
          </w:p>
        </w:tc>
      </w:tr>
      <w:tr w:rsidR="000E5A44" w:rsidRPr="003F2689" w14:paraId="5AFC93C8" w14:textId="77777777" w:rsidTr="000E5A44">
        <w:tc>
          <w:tcPr>
            <w:tcW w:w="1648" w:type="dxa"/>
            <w:vMerge/>
            <w:shd w:val="clear" w:color="auto" w:fill="auto"/>
          </w:tcPr>
          <w:p w14:paraId="46CEA63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0CABDE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У.5.1.03</w:t>
            </w:r>
          </w:p>
        </w:tc>
        <w:tc>
          <w:tcPr>
            <w:tcW w:w="6201" w:type="dxa"/>
            <w:shd w:val="clear" w:color="auto" w:fill="auto"/>
          </w:tcPr>
          <w:p w14:paraId="7CE43CC7"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Использовать оборудование автоматизированной подачи элементов для сборки несущих конструкций второго уровня</w:t>
            </w:r>
          </w:p>
        </w:tc>
      </w:tr>
      <w:tr w:rsidR="000E5A44" w:rsidRPr="003F2689" w14:paraId="4BC6BEEA" w14:textId="77777777" w:rsidTr="000E5A44">
        <w:tc>
          <w:tcPr>
            <w:tcW w:w="1648" w:type="dxa"/>
            <w:vMerge/>
            <w:shd w:val="clear" w:color="auto" w:fill="auto"/>
          </w:tcPr>
          <w:p w14:paraId="26BE3DD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B57474E"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У.5.1.04</w:t>
            </w:r>
          </w:p>
        </w:tc>
        <w:tc>
          <w:tcPr>
            <w:tcW w:w="6201" w:type="dxa"/>
            <w:shd w:val="clear" w:color="auto" w:fill="auto"/>
          </w:tcPr>
          <w:p w14:paraId="0E577240"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Подготавливать элементы для сборки несущих конструкций второго уровня</w:t>
            </w:r>
          </w:p>
        </w:tc>
      </w:tr>
      <w:tr w:rsidR="000E5A44" w:rsidRPr="003F2689" w14:paraId="59F71ABB" w14:textId="77777777" w:rsidTr="000E5A44">
        <w:tc>
          <w:tcPr>
            <w:tcW w:w="1648" w:type="dxa"/>
            <w:vMerge/>
            <w:shd w:val="clear" w:color="auto" w:fill="auto"/>
          </w:tcPr>
          <w:p w14:paraId="229703A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674060C"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У.5.1.05</w:t>
            </w:r>
          </w:p>
        </w:tc>
        <w:tc>
          <w:tcPr>
            <w:tcW w:w="6201" w:type="dxa"/>
            <w:shd w:val="clear" w:color="auto" w:fill="auto"/>
          </w:tcPr>
          <w:p w14:paraId="7C18AECE"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Клеить детали несущих конструкций второго уровня</w:t>
            </w:r>
          </w:p>
        </w:tc>
      </w:tr>
      <w:tr w:rsidR="000E5A44" w:rsidRPr="003F2689" w14:paraId="0DD581DA" w14:textId="77777777" w:rsidTr="000E5A44">
        <w:tc>
          <w:tcPr>
            <w:tcW w:w="1648" w:type="dxa"/>
            <w:vMerge/>
            <w:shd w:val="clear" w:color="auto" w:fill="auto"/>
          </w:tcPr>
          <w:p w14:paraId="77C9688C"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4BCC34A"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У.5.1.06</w:t>
            </w:r>
          </w:p>
        </w:tc>
        <w:tc>
          <w:tcPr>
            <w:tcW w:w="6201" w:type="dxa"/>
            <w:shd w:val="clear" w:color="auto" w:fill="auto"/>
          </w:tcPr>
          <w:p w14:paraId="589CAE3F"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Собирать резьбовые соединения с регулированием силы затяжки</w:t>
            </w:r>
          </w:p>
        </w:tc>
      </w:tr>
      <w:tr w:rsidR="000E5A44" w:rsidRPr="003F2689" w14:paraId="1A19DB29" w14:textId="77777777" w:rsidTr="000E5A44">
        <w:tc>
          <w:tcPr>
            <w:tcW w:w="1648" w:type="dxa"/>
            <w:vMerge/>
            <w:shd w:val="clear" w:color="auto" w:fill="auto"/>
          </w:tcPr>
          <w:p w14:paraId="52E34F4D"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5662545"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У.5.1.07</w:t>
            </w:r>
          </w:p>
        </w:tc>
        <w:tc>
          <w:tcPr>
            <w:tcW w:w="6201" w:type="dxa"/>
            <w:shd w:val="clear" w:color="auto" w:fill="auto"/>
          </w:tcPr>
          <w:p w14:paraId="6AB0C24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Маркировать краской элементы несущих конструкций второго уровня</w:t>
            </w:r>
          </w:p>
        </w:tc>
      </w:tr>
      <w:tr w:rsidR="000E5A44" w:rsidRPr="003F2689" w14:paraId="00ACD79D" w14:textId="77777777" w:rsidTr="000E5A44">
        <w:tc>
          <w:tcPr>
            <w:tcW w:w="1648" w:type="dxa"/>
            <w:vMerge/>
            <w:shd w:val="clear" w:color="auto" w:fill="auto"/>
          </w:tcPr>
          <w:p w14:paraId="6CF984A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B63669E"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У.5.1.08</w:t>
            </w:r>
          </w:p>
        </w:tc>
        <w:tc>
          <w:tcPr>
            <w:tcW w:w="6201" w:type="dxa"/>
            <w:shd w:val="clear" w:color="auto" w:fill="auto"/>
          </w:tcPr>
          <w:p w14:paraId="6F6494C9"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Проверять качество сборки несущих конструкций второго уровня</w:t>
            </w:r>
          </w:p>
        </w:tc>
      </w:tr>
      <w:tr w:rsidR="000E5A44" w:rsidRPr="003F2689" w14:paraId="16DC7E39" w14:textId="77777777" w:rsidTr="000E5A44">
        <w:tc>
          <w:tcPr>
            <w:tcW w:w="1648" w:type="dxa"/>
            <w:vMerge/>
            <w:shd w:val="clear" w:color="auto" w:fill="auto"/>
          </w:tcPr>
          <w:p w14:paraId="01D8476E"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138EC93"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У.5.2.01</w:t>
            </w:r>
          </w:p>
        </w:tc>
        <w:tc>
          <w:tcPr>
            <w:tcW w:w="6201" w:type="dxa"/>
            <w:shd w:val="clear" w:color="auto" w:fill="auto"/>
          </w:tcPr>
          <w:p w14:paraId="5FD8AFC8"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color w:val="000000" w:themeColor="text1"/>
                <w:sz w:val="24"/>
                <w:szCs w:val="24"/>
              </w:rPr>
              <w:t>Читать конструкторскую и технологическую документацию</w:t>
            </w:r>
          </w:p>
        </w:tc>
      </w:tr>
      <w:tr w:rsidR="000E5A44" w:rsidRPr="003F2689" w14:paraId="59CEE426" w14:textId="77777777" w:rsidTr="000E5A44">
        <w:tc>
          <w:tcPr>
            <w:tcW w:w="1648" w:type="dxa"/>
            <w:vMerge/>
            <w:shd w:val="clear" w:color="auto" w:fill="auto"/>
          </w:tcPr>
          <w:p w14:paraId="23E32022"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B548082"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У.5.2.02</w:t>
            </w:r>
          </w:p>
        </w:tc>
        <w:tc>
          <w:tcPr>
            <w:tcW w:w="6201" w:type="dxa"/>
            <w:shd w:val="clear" w:color="auto" w:fill="auto"/>
          </w:tcPr>
          <w:p w14:paraId="53D2D1FE"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color w:val="000000" w:themeColor="text1"/>
                <w:sz w:val="24"/>
                <w:szCs w:val="24"/>
              </w:rPr>
              <w:t>Выбирать паяльник для монтажных работ</w:t>
            </w:r>
          </w:p>
        </w:tc>
      </w:tr>
      <w:tr w:rsidR="000E5A44" w:rsidRPr="003F2689" w14:paraId="5633DA73" w14:textId="77777777" w:rsidTr="000E5A44">
        <w:tc>
          <w:tcPr>
            <w:tcW w:w="1648" w:type="dxa"/>
            <w:vMerge/>
            <w:shd w:val="clear" w:color="auto" w:fill="auto"/>
          </w:tcPr>
          <w:p w14:paraId="71136EB4"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18AD49F"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У.5.2.03</w:t>
            </w:r>
          </w:p>
        </w:tc>
        <w:tc>
          <w:tcPr>
            <w:tcW w:w="6201" w:type="dxa"/>
            <w:shd w:val="clear" w:color="auto" w:fill="auto"/>
          </w:tcPr>
          <w:p w14:paraId="160B9A87"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color w:val="000000" w:themeColor="text1"/>
                <w:sz w:val="24"/>
                <w:szCs w:val="24"/>
              </w:rPr>
              <w:t>Выбирать марки припоев, флюсов</w:t>
            </w:r>
          </w:p>
        </w:tc>
      </w:tr>
      <w:tr w:rsidR="000E5A44" w:rsidRPr="003F2689" w14:paraId="123FF965" w14:textId="77777777" w:rsidTr="000E5A44">
        <w:tc>
          <w:tcPr>
            <w:tcW w:w="1648" w:type="dxa"/>
            <w:vMerge/>
            <w:shd w:val="clear" w:color="auto" w:fill="auto"/>
          </w:tcPr>
          <w:p w14:paraId="1E504A77"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945852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У.5.2.04</w:t>
            </w:r>
          </w:p>
        </w:tc>
        <w:tc>
          <w:tcPr>
            <w:tcW w:w="6201" w:type="dxa"/>
            <w:shd w:val="clear" w:color="auto" w:fill="auto"/>
          </w:tcPr>
          <w:p w14:paraId="4B1225C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Разделывать провода и кабели</w:t>
            </w:r>
          </w:p>
        </w:tc>
      </w:tr>
      <w:tr w:rsidR="000E5A44" w:rsidRPr="003F2689" w14:paraId="5DF37A85" w14:textId="77777777" w:rsidTr="000E5A44">
        <w:tc>
          <w:tcPr>
            <w:tcW w:w="1648" w:type="dxa"/>
            <w:vMerge/>
            <w:shd w:val="clear" w:color="auto" w:fill="auto"/>
          </w:tcPr>
          <w:p w14:paraId="3B4F50B6"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CD838B8"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У.5.2.05</w:t>
            </w:r>
          </w:p>
        </w:tc>
        <w:tc>
          <w:tcPr>
            <w:tcW w:w="6201" w:type="dxa"/>
            <w:shd w:val="clear" w:color="auto" w:fill="auto"/>
          </w:tcPr>
          <w:p w14:paraId="3E04EC8C"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Зачищать провода и кабели</w:t>
            </w:r>
          </w:p>
        </w:tc>
      </w:tr>
      <w:tr w:rsidR="000E5A44" w:rsidRPr="003F2689" w14:paraId="614C709C" w14:textId="77777777" w:rsidTr="000E5A44">
        <w:tc>
          <w:tcPr>
            <w:tcW w:w="1648" w:type="dxa"/>
            <w:vMerge/>
            <w:shd w:val="clear" w:color="auto" w:fill="auto"/>
          </w:tcPr>
          <w:p w14:paraId="60B01AF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F07E0C7"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У.5.2.06</w:t>
            </w:r>
          </w:p>
        </w:tc>
        <w:tc>
          <w:tcPr>
            <w:tcW w:w="6201" w:type="dxa"/>
            <w:shd w:val="clear" w:color="auto" w:fill="auto"/>
          </w:tcPr>
          <w:p w14:paraId="4C472B14"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Флюсовать провода и кабели</w:t>
            </w:r>
          </w:p>
        </w:tc>
      </w:tr>
      <w:tr w:rsidR="000E5A44" w:rsidRPr="003F2689" w14:paraId="562118D7" w14:textId="77777777" w:rsidTr="000E5A44">
        <w:tc>
          <w:tcPr>
            <w:tcW w:w="1648" w:type="dxa"/>
            <w:vMerge/>
            <w:shd w:val="clear" w:color="auto" w:fill="auto"/>
          </w:tcPr>
          <w:p w14:paraId="4C89026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F2E6C02"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У.5.2.07</w:t>
            </w:r>
          </w:p>
        </w:tc>
        <w:tc>
          <w:tcPr>
            <w:tcW w:w="6201" w:type="dxa"/>
            <w:shd w:val="clear" w:color="auto" w:fill="auto"/>
          </w:tcPr>
          <w:p w14:paraId="72F257D9"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Лудить провода и кабели</w:t>
            </w:r>
          </w:p>
        </w:tc>
      </w:tr>
      <w:tr w:rsidR="000E5A44" w:rsidRPr="003F2689" w14:paraId="29DEA1D4" w14:textId="77777777" w:rsidTr="000E5A44">
        <w:tc>
          <w:tcPr>
            <w:tcW w:w="1648" w:type="dxa"/>
            <w:vMerge/>
            <w:shd w:val="clear" w:color="auto" w:fill="auto"/>
          </w:tcPr>
          <w:p w14:paraId="4EC2D76E"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3CF834F"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У.5.2.08</w:t>
            </w:r>
          </w:p>
        </w:tc>
        <w:tc>
          <w:tcPr>
            <w:tcW w:w="6201" w:type="dxa"/>
            <w:shd w:val="clear" w:color="auto" w:fill="auto"/>
          </w:tcPr>
          <w:p w14:paraId="6AED3A33"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color w:val="000000" w:themeColor="text1"/>
                <w:sz w:val="24"/>
                <w:szCs w:val="24"/>
              </w:rPr>
              <w:t>Изготавливать внутриблочные жгуты с применением плоских и объемных шаблонов</w:t>
            </w:r>
          </w:p>
        </w:tc>
      </w:tr>
      <w:tr w:rsidR="000E5A44" w:rsidRPr="003F2689" w14:paraId="6E42027D" w14:textId="77777777" w:rsidTr="000E5A44">
        <w:tc>
          <w:tcPr>
            <w:tcW w:w="1648" w:type="dxa"/>
            <w:vMerge/>
            <w:shd w:val="clear" w:color="auto" w:fill="auto"/>
          </w:tcPr>
          <w:p w14:paraId="5CF2F9B0"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061AD33"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У.5.2.09</w:t>
            </w:r>
          </w:p>
        </w:tc>
        <w:tc>
          <w:tcPr>
            <w:tcW w:w="6201" w:type="dxa"/>
            <w:shd w:val="clear" w:color="auto" w:fill="auto"/>
          </w:tcPr>
          <w:p w14:paraId="6E3E7CAE"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Паять паяльником провода, кабели, коммутационные элементы, разъемы</w:t>
            </w:r>
          </w:p>
        </w:tc>
      </w:tr>
      <w:tr w:rsidR="000E5A44" w:rsidRPr="003F2689" w14:paraId="444477D8" w14:textId="77777777" w:rsidTr="000E5A44">
        <w:tc>
          <w:tcPr>
            <w:tcW w:w="1648" w:type="dxa"/>
            <w:vMerge/>
            <w:shd w:val="clear" w:color="auto" w:fill="auto"/>
          </w:tcPr>
          <w:p w14:paraId="7566692C"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4DDAF3F"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У.5.2.10</w:t>
            </w:r>
          </w:p>
        </w:tc>
        <w:tc>
          <w:tcPr>
            <w:tcW w:w="6201" w:type="dxa"/>
            <w:shd w:val="clear" w:color="auto" w:fill="auto"/>
          </w:tcPr>
          <w:p w14:paraId="7799043C"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Монтировать провода на контакты коммутационных элементов накруткой</w:t>
            </w:r>
          </w:p>
        </w:tc>
      </w:tr>
      <w:tr w:rsidR="000E5A44" w:rsidRPr="003F2689" w14:paraId="2E614FAF" w14:textId="77777777" w:rsidTr="000E5A44">
        <w:tc>
          <w:tcPr>
            <w:tcW w:w="1648" w:type="dxa"/>
            <w:vMerge/>
            <w:shd w:val="clear" w:color="auto" w:fill="auto"/>
          </w:tcPr>
          <w:p w14:paraId="11B671A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F333238"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У.5.2.11</w:t>
            </w:r>
          </w:p>
        </w:tc>
        <w:tc>
          <w:tcPr>
            <w:tcW w:w="6201" w:type="dxa"/>
            <w:shd w:val="clear" w:color="auto" w:fill="auto"/>
          </w:tcPr>
          <w:p w14:paraId="0A1A4F4F"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Очищать паяльный инструмент</w:t>
            </w:r>
          </w:p>
        </w:tc>
      </w:tr>
      <w:tr w:rsidR="000E5A44" w:rsidRPr="003F2689" w14:paraId="76A427A6" w14:textId="77777777" w:rsidTr="000E5A44">
        <w:tc>
          <w:tcPr>
            <w:tcW w:w="1648" w:type="dxa"/>
            <w:vMerge/>
            <w:shd w:val="clear" w:color="auto" w:fill="auto"/>
          </w:tcPr>
          <w:p w14:paraId="663AB91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5DAF932"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У.5.2.12</w:t>
            </w:r>
          </w:p>
        </w:tc>
        <w:tc>
          <w:tcPr>
            <w:tcW w:w="6201" w:type="dxa"/>
            <w:shd w:val="clear" w:color="auto" w:fill="auto"/>
          </w:tcPr>
          <w:p w14:paraId="6C96F78F"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Проверять качество паяных соединений</w:t>
            </w:r>
          </w:p>
        </w:tc>
      </w:tr>
      <w:tr w:rsidR="000E5A44" w:rsidRPr="003F2689" w14:paraId="564A7F40" w14:textId="77777777" w:rsidTr="000E5A44">
        <w:tc>
          <w:tcPr>
            <w:tcW w:w="1648" w:type="dxa"/>
            <w:vMerge/>
            <w:shd w:val="clear" w:color="auto" w:fill="auto"/>
          </w:tcPr>
          <w:p w14:paraId="12921181"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8B641A2"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У.5.3.01</w:t>
            </w:r>
          </w:p>
        </w:tc>
        <w:tc>
          <w:tcPr>
            <w:tcW w:w="6201" w:type="dxa"/>
            <w:shd w:val="clear" w:color="auto" w:fill="auto"/>
          </w:tcPr>
          <w:p w14:paraId="53008711"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Читать конструкторскую и технологическую документацию</w:t>
            </w:r>
          </w:p>
        </w:tc>
      </w:tr>
      <w:tr w:rsidR="000E5A44" w:rsidRPr="003F2689" w14:paraId="74731E13" w14:textId="77777777" w:rsidTr="000E5A44">
        <w:tc>
          <w:tcPr>
            <w:tcW w:w="1648" w:type="dxa"/>
            <w:vMerge/>
            <w:shd w:val="clear" w:color="auto" w:fill="auto"/>
          </w:tcPr>
          <w:p w14:paraId="03009F8F"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49F5D43D"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У.5.3.02</w:t>
            </w:r>
          </w:p>
        </w:tc>
        <w:tc>
          <w:tcPr>
            <w:tcW w:w="6201" w:type="dxa"/>
            <w:shd w:val="clear" w:color="auto" w:fill="auto"/>
          </w:tcPr>
          <w:p w14:paraId="76DC1734"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Контролировать и регулировать режим заливки компаунда</w:t>
            </w:r>
          </w:p>
        </w:tc>
      </w:tr>
      <w:tr w:rsidR="000E5A44" w:rsidRPr="003F2689" w14:paraId="3EB95592" w14:textId="77777777" w:rsidTr="000E5A44">
        <w:tc>
          <w:tcPr>
            <w:tcW w:w="1648" w:type="dxa"/>
            <w:vMerge/>
            <w:shd w:val="clear" w:color="auto" w:fill="auto"/>
          </w:tcPr>
          <w:p w14:paraId="7F55A63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3D6EB7F"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У.5.3.03</w:t>
            </w:r>
          </w:p>
        </w:tc>
        <w:tc>
          <w:tcPr>
            <w:tcW w:w="6201" w:type="dxa"/>
            <w:shd w:val="clear" w:color="auto" w:fill="auto"/>
          </w:tcPr>
          <w:p w14:paraId="37151452"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Использовать оборудования для заливки компаундом</w:t>
            </w:r>
          </w:p>
        </w:tc>
      </w:tr>
      <w:tr w:rsidR="000E5A44" w:rsidRPr="003F2689" w14:paraId="0D98F037" w14:textId="77777777" w:rsidTr="000E5A44">
        <w:tc>
          <w:tcPr>
            <w:tcW w:w="1648" w:type="dxa"/>
            <w:vMerge/>
            <w:shd w:val="clear" w:color="auto" w:fill="auto"/>
          </w:tcPr>
          <w:p w14:paraId="67149C5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CBE17A3"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У.5.3.04</w:t>
            </w:r>
          </w:p>
        </w:tc>
        <w:tc>
          <w:tcPr>
            <w:tcW w:w="6201" w:type="dxa"/>
            <w:shd w:val="clear" w:color="auto" w:fill="auto"/>
          </w:tcPr>
          <w:p w14:paraId="439D88E1"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Защищать поверхности элементов несущих конструкций второго уровня под нанесение электроизоляционных материалов</w:t>
            </w:r>
          </w:p>
        </w:tc>
      </w:tr>
      <w:tr w:rsidR="000E5A44" w:rsidRPr="003F2689" w14:paraId="66997366" w14:textId="77777777" w:rsidTr="000E5A44">
        <w:tc>
          <w:tcPr>
            <w:tcW w:w="1648" w:type="dxa"/>
            <w:vMerge/>
            <w:shd w:val="clear" w:color="auto" w:fill="auto"/>
          </w:tcPr>
          <w:p w14:paraId="3F44249B"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43D11BF"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У.5.3.05</w:t>
            </w:r>
          </w:p>
        </w:tc>
        <w:tc>
          <w:tcPr>
            <w:tcW w:w="6201" w:type="dxa"/>
            <w:shd w:val="clear" w:color="auto" w:fill="auto"/>
          </w:tcPr>
          <w:p w14:paraId="25DE922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Обезжиривать поверхности элементов несущих конструкций второго уровня под нанесение электроизоляционных материалов</w:t>
            </w:r>
          </w:p>
        </w:tc>
      </w:tr>
      <w:tr w:rsidR="000E5A44" w:rsidRPr="003F2689" w14:paraId="58EC65C6" w14:textId="77777777" w:rsidTr="000E5A44">
        <w:tc>
          <w:tcPr>
            <w:tcW w:w="1648" w:type="dxa"/>
            <w:vMerge/>
            <w:shd w:val="clear" w:color="auto" w:fill="auto"/>
          </w:tcPr>
          <w:p w14:paraId="27ED07B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4B4DD464"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У.5.3.06</w:t>
            </w:r>
          </w:p>
        </w:tc>
        <w:tc>
          <w:tcPr>
            <w:tcW w:w="6201" w:type="dxa"/>
            <w:shd w:val="clear" w:color="auto" w:fill="auto"/>
          </w:tcPr>
          <w:p w14:paraId="03D9E32A"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Использовать оборудование для сушки корпусов электронных устройств на основе несущих конструкций второго уровня перед герметизацией лаком, герметиком, компаундом</w:t>
            </w:r>
          </w:p>
        </w:tc>
      </w:tr>
      <w:tr w:rsidR="000E5A44" w:rsidRPr="003F2689" w14:paraId="0E6BED4D" w14:textId="77777777" w:rsidTr="000E5A44">
        <w:tc>
          <w:tcPr>
            <w:tcW w:w="1648" w:type="dxa"/>
            <w:vMerge/>
            <w:shd w:val="clear" w:color="auto" w:fill="auto"/>
          </w:tcPr>
          <w:p w14:paraId="00093A85"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D16AEC5"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У.5.3.07</w:t>
            </w:r>
          </w:p>
        </w:tc>
        <w:tc>
          <w:tcPr>
            <w:tcW w:w="6201" w:type="dxa"/>
            <w:shd w:val="clear" w:color="auto" w:fill="auto"/>
          </w:tcPr>
          <w:p w14:paraId="6A3BAD15"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Наносить и снимать герметики и компаунды</w:t>
            </w:r>
          </w:p>
        </w:tc>
      </w:tr>
      <w:tr w:rsidR="000E5A44" w:rsidRPr="003F2689" w14:paraId="08223140" w14:textId="77777777" w:rsidTr="000E5A44">
        <w:tc>
          <w:tcPr>
            <w:tcW w:w="1648" w:type="dxa"/>
            <w:vMerge/>
            <w:shd w:val="clear" w:color="auto" w:fill="auto"/>
          </w:tcPr>
          <w:p w14:paraId="5D7B6150"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15118B2"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У.5.3.08</w:t>
            </w:r>
          </w:p>
        </w:tc>
        <w:tc>
          <w:tcPr>
            <w:tcW w:w="6201" w:type="dxa"/>
            <w:shd w:val="clear" w:color="auto" w:fill="auto"/>
          </w:tcPr>
          <w:p w14:paraId="7F2D4E4F"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Лакировать элементы несущих конструкций второго уровня</w:t>
            </w:r>
          </w:p>
        </w:tc>
      </w:tr>
      <w:tr w:rsidR="000E5A44" w:rsidRPr="003F2689" w14:paraId="406903F8" w14:textId="77777777" w:rsidTr="000E5A44">
        <w:tc>
          <w:tcPr>
            <w:tcW w:w="1648" w:type="dxa"/>
            <w:vMerge/>
            <w:shd w:val="clear" w:color="auto" w:fill="auto"/>
          </w:tcPr>
          <w:p w14:paraId="22C8242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32036C5"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У.5.3.09</w:t>
            </w:r>
          </w:p>
        </w:tc>
        <w:tc>
          <w:tcPr>
            <w:tcW w:w="6201" w:type="dxa"/>
            <w:shd w:val="clear" w:color="auto" w:fill="auto"/>
          </w:tcPr>
          <w:p w14:paraId="35E229C4"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Герметизировать несущие конструкции второго уровня с помощью уплотнительных прокладок</w:t>
            </w:r>
          </w:p>
        </w:tc>
      </w:tr>
      <w:tr w:rsidR="000E5A44" w:rsidRPr="003F2689" w14:paraId="4D777E44" w14:textId="77777777" w:rsidTr="000E5A44">
        <w:tc>
          <w:tcPr>
            <w:tcW w:w="1648" w:type="dxa"/>
            <w:vMerge/>
            <w:shd w:val="clear" w:color="auto" w:fill="auto"/>
          </w:tcPr>
          <w:p w14:paraId="17CA0AAD"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D08508F"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У.5.3.10</w:t>
            </w:r>
          </w:p>
        </w:tc>
        <w:tc>
          <w:tcPr>
            <w:tcW w:w="6201" w:type="dxa"/>
            <w:shd w:val="clear" w:color="auto" w:fill="auto"/>
          </w:tcPr>
          <w:p w14:paraId="03076342"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Проверять качество герметизации электронных устройств на основе несущих конструкций второго уровня</w:t>
            </w:r>
          </w:p>
        </w:tc>
      </w:tr>
      <w:tr w:rsidR="000E5A44" w:rsidRPr="003F2689" w14:paraId="087B8C36" w14:textId="77777777" w:rsidTr="000E5A44">
        <w:tc>
          <w:tcPr>
            <w:tcW w:w="1648" w:type="dxa"/>
            <w:vMerge w:val="restart"/>
            <w:shd w:val="clear" w:color="auto" w:fill="auto"/>
          </w:tcPr>
          <w:p w14:paraId="7C33E5BF" w14:textId="77777777" w:rsidR="000E5A44" w:rsidRPr="003F2689" w:rsidRDefault="000E5A44" w:rsidP="000E5A44">
            <w:pPr>
              <w:spacing w:after="0" w:line="240" w:lineRule="auto"/>
              <w:rPr>
                <w:rFonts w:ascii="Times New Roman" w:hAnsi="Times New Roman" w:cs="Times New Roman"/>
                <w:bCs/>
                <w:sz w:val="24"/>
                <w:szCs w:val="24"/>
              </w:rPr>
            </w:pPr>
            <w:r w:rsidRPr="003F2689">
              <w:rPr>
                <w:rFonts w:ascii="Times New Roman" w:hAnsi="Times New Roman" w:cs="Times New Roman"/>
                <w:bCs/>
                <w:sz w:val="24"/>
                <w:szCs w:val="24"/>
              </w:rPr>
              <w:t>Знать</w:t>
            </w:r>
          </w:p>
        </w:tc>
        <w:tc>
          <w:tcPr>
            <w:tcW w:w="1721" w:type="dxa"/>
            <w:shd w:val="clear" w:color="auto" w:fill="auto"/>
          </w:tcPr>
          <w:p w14:paraId="6E01C892"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З.5.1.01</w:t>
            </w:r>
          </w:p>
        </w:tc>
        <w:tc>
          <w:tcPr>
            <w:tcW w:w="6201" w:type="dxa"/>
            <w:shd w:val="clear" w:color="auto" w:fill="auto"/>
          </w:tcPr>
          <w:p w14:paraId="5578705D"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Терминология и правила чтения конструкторской и технологической документации</w:t>
            </w:r>
          </w:p>
        </w:tc>
      </w:tr>
      <w:tr w:rsidR="000E5A44" w:rsidRPr="003F2689" w14:paraId="2AE29DD6" w14:textId="77777777" w:rsidTr="000E5A44">
        <w:tc>
          <w:tcPr>
            <w:tcW w:w="1648" w:type="dxa"/>
            <w:vMerge/>
            <w:shd w:val="clear" w:color="auto" w:fill="auto"/>
          </w:tcPr>
          <w:p w14:paraId="06BEA0B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A28C062"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З.5.1.02</w:t>
            </w:r>
          </w:p>
        </w:tc>
        <w:tc>
          <w:tcPr>
            <w:tcW w:w="6201" w:type="dxa"/>
            <w:shd w:val="clear" w:color="auto" w:fill="auto"/>
          </w:tcPr>
          <w:p w14:paraId="68694E02"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Система допусков и посадок</w:t>
            </w:r>
          </w:p>
        </w:tc>
      </w:tr>
      <w:tr w:rsidR="000E5A44" w:rsidRPr="003F2689" w14:paraId="34EFDFE9" w14:textId="77777777" w:rsidTr="000E5A44">
        <w:tc>
          <w:tcPr>
            <w:tcW w:w="1648" w:type="dxa"/>
            <w:vMerge/>
            <w:shd w:val="clear" w:color="auto" w:fill="auto"/>
          </w:tcPr>
          <w:p w14:paraId="52CDDEED"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EEE0F2D"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З.5.1.03</w:t>
            </w:r>
          </w:p>
        </w:tc>
        <w:tc>
          <w:tcPr>
            <w:tcW w:w="6201" w:type="dxa"/>
            <w:shd w:val="clear" w:color="auto" w:fill="auto"/>
          </w:tcPr>
          <w:p w14:paraId="4DC90C76"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Назначение и свойства применяемых материалов</w:t>
            </w:r>
          </w:p>
        </w:tc>
      </w:tr>
      <w:tr w:rsidR="000E5A44" w:rsidRPr="003F2689" w14:paraId="1E1FE1BA" w14:textId="77777777" w:rsidTr="000E5A44">
        <w:tc>
          <w:tcPr>
            <w:tcW w:w="1648" w:type="dxa"/>
            <w:vMerge/>
            <w:shd w:val="clear" w:color="auto" w:fill="auto"/>
          </w:tcPr>
          <w:p w14:paraId="716DCDB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C7946FD"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З.5.1.04</w:t>
            </w:r>
          </w:p>
        </w:tc>
        <w:tc>
          <w:tcPr>
            <w:tcW w:w="6201" w:type="dxa"/>
            <w:shd w:val="clear" w:color="auto" w:fill="auto"/>
          </w:tcPr>
          <w:p w14:paraId="73A50E3B"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Виды, основные характеристики, назначение и правила применения красок, клеев</w:t>
            </w:r>
          </w:p>
        </w:tc>
      </w:tr>
      <w:tr w:rsidR="000E5A44" w:rsidRPr="003F2689" w14:paraId="40FC221A" w14:textId="77777777" w:rsidTr="000E5A44">
        <w:tc>
          <w:tcPr>
            <w:tcW w:w="1648" w:type="dxa"/>
            <w:vMerge/>
            <w:shd w:val="clear" w:color="auto" w:fill="auto"/>
          </w:tcPr>
          <w:p w14:paraId="48234C7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D38B43E"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З.5.1.05</w:t>
            </w:r>
          </w:p>
        </w:tc>
        <w:tc>
          <w:tcPr>
            <w:tcW w:w="6201" w:type="dxa"/>
            <w:shd w:val="clear" w:color="auto" w:fill="auto"/>
          </w:tcPr>
          <w:p w14:paraId="5367678B"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Номенклатура комплектующих деталей и узлов</w:t>
            </w:r>
          </w:p>
        </w:tc>
      </w:tr>
      <w:tr w:rsidR="000E5A44" w:rsidRPr="003F2689" w14:paraId="09990629" w14:textId="77777777" w:rsidTr="000E5A44">
        <w:tc>
          <w:tcPr>
            <w:tcW w:w="1648" w:type="dxa"/>
            <w:vMerge/>
            <w:shd w:val="clear" w:color="auto" w:fill="auto"/>
          </w:tcPr>
          <w:p w14:paraId="23B51AC9"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5D1549A"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З.5.1.06</w:t>
            </w:r>
          </w:p>
        </w:tc>
        <w:tc>
          <w:tcPr>
            <w:tcW w:w="6201" w:type="dxa"/>
            <w:shd w:val="clear" w:color="auto" w:fill="auto"/>
          </w:tcPr>
          <w:p w14:paraId="7AA79200"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Основные технические требования, предъявляемые к собираемым электронным устройствам на основе несущих конструкций второго уровня</w:t>
            </w:r>
          </w:p>
        </w:tc>
      </w:tr>
      <w:tr w:rsidR="000E5A44" w:rsidRPr="003F2689" w14:paraId="673F716D" w14:textId="77777777" w:rsidTr="000E5A44">
        <w:tc>
          <w:tcPr>
            <w:tcW w:w="1648" w:type="dxa"/>
            <w:vMerge/>
            <w:shd w:val="clear" w:color="auto" w:fill="auto"/>
          </w:tcPr>
          <w:p w14:paraId="4E8E059F"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97A7D7A"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З.5.1.07</w:t>
            </w:r>
          </w:p>
        </w:tc>
        <w:tc>
          <w:tcPr>
            <w:tcW w:w="6201" w:type="dxa"/>
            <w:shd w:val="clear" w:color="auto" w:fill="auto"/>
          </w:tcPr>
          <w:p w14:paraId="2B2C8D8F"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Способы очистки деталей от загрязнений</w:t>
            </w:r>
          </w:p>
        </w:tc>
      </w:tr>
      <w:tr w:rsidR="000E5A44" w:rsidRPr="003F2689" w14:paraId="177142F9" w14:textId="77777777" w:rsidTr="000E5A44">
        <w:tc>
          <w:tcPr>
            <w:tcW w:w="1648" w:type="dxa"/>
            <w:vMerge/>
            <w:shd w:val="clear" w:color="auto" w:fill="auto"/>
          </w:tcPr>
          <w:p w14:paraId="07EF5192"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31901E5"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З.5.1.08</w:t>
            </w:r>
          </w:p>
        </w:tc>
        <w:tc>
          <w:tcPr>
            <w:tcW w:w="6201" w:type="dxa"/>
            <w:shd w:val="clear" w:color="auto" w:fill="auto"/>
          </w:tcPr>
          <w:p w14:paraId="716A55FA"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Способы стопорения резьбовых соединений</w:t>
            </w:r>
          </w:p>
        </w:tc>
      </w:tr>
      <w:tr w:rsidR="000E5A44" w:rsidRPr="003F2689" w14:paraId="234BAD5D" w14:textId="77777777" w:rsidTr="000E5A44">
        <w:tc>
          <w:tcPr>
            <w:tcW w:w="1648" w:type="dxa"/>
            <w:vMerge/>
            <w:shd w:val="clear" w:color="auto" w:fill="auto"/>
          </w:tcPr>
          <w:p w14:paraId="6F230B44"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E74347A"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З.5.1.09</w:t>
            </w:r>
          </w:p>
        </w:tc>
        <w:tc>
          <w:tcPr>
            <w:tcW w:w="6201" w:type="dxa"/>
            <w:shd w:val="clear" w:color="auto" w:fill="auto"/>
          </w:tcPr>
          <w:p w14:paraId="3B0E0111"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Способы нанесения маркировки и клейм</w:t>
            </w:r>
          </w:p>
        </w:tc>
      </w:tr>
      <w:tr w:rsidR="000E5A44" w:rsidRPr="003F2689" w14:paraId="3391FF53" w14:textId="77777777" w:rsidTr="000E5A44">
        <w:tc>
          <w:tcPr>
            <w:tcW w:w="1648" w:type="dxa"/>
            <w:vMerge/>
            <w:shd w:val="clear" w:color="auto" w:fill="auto"/>
          </w:tcPr>
          <w:p w14:paraId="29468780"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1C9149E"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З.5.1.10</w:t>
            </w:r>
          </w:p>
        </w:tc>
        <w:tc>
          <w:tcPr>
            <w:tcW w:w="6201" w:type="dxa"/>
            <w:shd w:val="clear" w:color="auto" w:fill="auto"/>
          </w:tcPr>
          <w:p w14:paraId="6A28A014"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 xml:space="preserve">Последовательность выполнения сборки несущих </w:t>
            </w:r>
            <w:r w:rsidRPr="003F2689">
              <w:rPr>
                <w:rFonts w:ascii="Times New Roman" w:hAnsi="Times New Roman" w:cs="Times New Roman"/>
                <w:sz w:val="24"/>
                <w:szCs w:val="24"/>
              </w:rPr>
              <w:lastRenderedPageBreak/>
              <w:t>конструкций второго уровня</w:t>
            </w:r>
          </w:p>
        </w:tc>
      </w:tr>
      <w:tr w:rsidR="000E5A44" w:rsidRPr="003F2689" w14:paraId="54C0755F" w14:textId="77777777" w:rsidTr="000E5A44">
        <w:tc>
          <w:tcPr>
            <w:tcW w:w="1648" w:type="dxa"/>
            <w:vMerge/>
            <w:shd w:val="clear" w:color="auto" w:fill="auto"/>
          </w:tcPr>
          <w:p w14:paraId="02FCE7C0"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B536700"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З.5.1.11</w:t>
            </w:r>
          </w:p>
        </w:tc>
        <w:tc>
          <w:tcPr>
            <w:tcW w:w="6201" w:type="dxa"/>
            <w:shd w:val="clear" w:color="auto" w:fill="auto"/>
          </w:tcPr>
          <w:p w14:paraId="09A331F7"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Виды дефектов при сборке несущих конструкций второго уровня, их причины, способы предупреждения и исправления</w:t>
            </w:r>
          </w:p>
        </w:tc>
      </w:tr>
      <w:tr w:rsidR="000E5A44" w:rsidRPr="003F2689" w14:paraId="3F6DDDC7" w14:textId="77777777" w:rsidTr="000E5A44">
        <w:tc>
          <w:tcPr>
            <w:tcW w:w="1648" w:type="dxa"/>
            <w:vMerge/>
            <w:shd w:val="clear" w:color="auto" w:fill="auto"/>
          </w:tcPr>
          <w:p w14:paraId="76639087"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4AC9522"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З.5.1.12</w:t>
            </w:r>
          </w:p>
        </w:tc>
        <w:tc>
          <w:tcPr>
            <w:tcW w:w="6201" w:type="dxa"/>
            <w:shd w:val="clear" w:color="auto" w:fill="auto"/>
          </w:tcPr>
          <w:p w14:paraId="4BE23090"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Устройство, принцип действия и правила работы со слесарно-сборочными и контрольно-измерительными инструментами, приспособлениями для сборки электронных устройств конструктивной сложности второго уровня</w:t>
            </w:r>
          </w:p>
        </w:tc>
      </w:tr>
      <w:tr w:rsidR="000E5A44" w:rsidRPr="003F2689" w14:paraId="7CA428B0" w14:textId="77777777" w:rsidTr="000E5A44">
        <w:tc>
          <w:tcPr>
            <w:tcW w:w="1648" w:type="dxa"/>
            <w:vMerge/>
            <w:shd w:val="clear" w:color="auto" w:fill="auto"/>
          </w:tcPr>
          <w:p w14:paraId="74E1F07C"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AD3B30B"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З.5.1.13</w:t>
            </w:r>
          </w:p>
        </w:tc>
        <w:tc>
          <w:tcPr>
            <w:tcW w:w="6201" w:type="dxa"/>
            <w:shd w:val="clear" w:color="auto" w:fill="auto"/>
          </w:tcPr>
          <w:p w14:paraId="46887959"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Требования к организации рабочего места при выполнении работ</w:t>
            </w:r>
          </w:p>
        </w:tc>
      </w:tr>
      <w:tr w:rsidR="000E5A44" w:rsidRPr="003F2689" w14:paraId="6E994FDA" w14:textId="77777777" w:rsidTr="000E5A44">
        <w:tc>
          <w:tcPr>
            <w:tcW w:w="1648" w:type="dxa"/>
            <w:vMerge/>
            <w:shd w:val="clear" w:color="auto" w:fill="auto"/>
          </w:tcPr>
          <w:p w14:paraId="40B9F494"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8E8A95C"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З.5.1.14</w:t>
            </w:r>
          </w:p>
        </w:tc>
        <w:tc>
          <w:tcPr>
            <w:tcW w:w="6201" w:type="dxa"/>
            <w:shd w:val="clear" w:color="auto" w:fill="auto"/>
          </w:tcPr>
          <w:p w14:paraId="50B5EEDC"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Опасные и вредные производственные факторы при выполнении работ</w:t>
            </w:r>
          </w:p>
        </w:tc>
      </w:tr>
      <w:tr w:rsidR="000E5A44" w:rsidRPr="003F2689" w14:paraId="619F0987" w14:textId="77777777" w:rsidTr="000E5A44">
        <w:tc>
          <w:tcPr>
            <w:tcW w:w="1648" w:type="dxa"/>
            <w:vMerge/>
            <w:shd w:val="clear" w:color="auto" w:fill="auto"/>
          </w:tcPr>
          <w:p w14:paraId="0A99478C"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55A8852"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З.5.1.15</w:t>
            </w:r>
          </w:p>
        </w:tc>
        <w:tc>
          <w:tcPr>
            <w:tcW w:w="6201" w:type="dxa"/>
            <w:shd w:val="clear" w:color="auto" w:fill="auto"/>
          </w:tcPr>
          <w:p w14:paraId="6D2C900C"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Правила производственной санитарии</w:t>
            </w:r>
          </w:p>
        </w:tc>
      </w:tr>
      <w:tr w:rsidR="000E5A44" w:rsidRPr="003F2689" w14:paraId="216F30BE" w14:textId="77777777" w:rsidTr="000E5A44">
        <w:tc>
          <w:tcPr>
            <w:tcW w:w="1648" w:type="dxa"/>
            <w:vMerge/>
            <w:shd w:val="clear" w:color="auto" w:fill="auto"/>
          </w:tcPr>
          <w:p w14:paraId="2D3D72E9"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96E1995"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З.5.1.16</w:t>
            </w:r>
          </w:p>
        </w:tc>
        <w:tc>
          <w:tcPr>
            <w:tcW w:w="6201" w:type="dxa"/>
            <w:shd w:val="clear" w:color="auto" w:fill="auto"/>
          </w:tcPr>
          <w:p w14:paraId="7FD820CC"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Виды и правила использования средств индивидуальной и коллективной защиты при выполнении работ</w:t>
            </w:r>
          </w:p>
        </w:tc>
      </w:tr>
      <w:tr w:rsidR="000E5A44" w:rsidRPr="003F2689" w14:paraId="16C187AB" w14:textId="77777777" w:rsidTr="000E5A44">
        <w:tc>
          <w:tcPr>
            <w:tcW w:w="1648" w:type="dxa"/>
            <w:vMerge/>
            <w:shd w:val="clear" w:color="auto" w:fill="auto"/>
          </w:tcPr>
          <w:p w14:paraId="41AD9B9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C372DB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З.5.1.17</w:t>
            </w:r>
          </w:p>
        </w:tc>
        <w:tc>
          <w:tcPr>
            <w:tcW w:w="6201" w:type="dxa"/>
            <w:shd w:val="clear" w:color="auto" w:fill="auto"/>
          </w:tcPr>
          <w:p w14:paraId="2BE1F6B0" w14:textId="77777777" w:rsidR="000E5A44" w:rsidRPr="003F2689" w:rsidRDefault="000E5A44" w:rsidP="000E5A44">
            <w:pPr>
              <w:spacing w:after="0" w:line="240" w:lineRule="auto"/>
              <w:rPr>
                <w:rFonts w:ascii="Times New Roman" w:hAnsi="Times New Roman" w:cs="Times New Roman"/>
                <w:b/>
                <w:sz w:val="24"/>
                <w:szCs w:val="24"/>
              </w:rPr>
            </w:pPr>
            <w:r w:rsidRPr="003F2689">
              <w:rPr>
                <w:rFonts w:ascii="Times New Roman" w:hAnsi="Times New Roman" w:cs="Times New Roman"/>
                <w:sz w:val="24"/>
                <w:szCs w:val="24"/>
              </w:rPr>
              <w:t>Требования охраны труда, пожарной, промышленной, экологической безопасности и электробезопасности</w:t>
            </w:r>
          </w:p>
        </w:tc>
      </w:tr>
      <w:tr w:rsidR="000E5A44" w:rsidRPr="003F2689" w14:paraId="0BBD68D5" w14:textId="77777777" w:rsidTr="000E5A44">
        <w:tc>
          <w:tcPr>
            <w:tcW w:w="1648" w:type="dxa"/>
            <w:vMerge/>
            <w:shd w:val="clear" w:color="auto" w:fill="auto"/>
          </w:tcPr>
          <w:p w14:paraId="197E7AC6"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438B4A1"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З.5.2.01</w:t>
            </w:r>
          </w:p>
        </w:tc>
        <w:tc>
          <w:tcPr>
            <w:tcW w:w="6201" w:type="dxa"/>
            <w:shd w:val="clear" w:color="auto" w:fill="auto"/>
          </w:tcPr>
          <w:p w14:paraId="2E764EE5"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color w:val="000000" w:themeColor="text1"/>
                <w:sz w:val="24"/>
                <w:szCs w:val="24"/>
              </w:rPr>
              <w:t>Терминология и правила чтения конструкторской и технологической документации</w:t>
            </w:r>
          </w:p>
        </w:tc>
      </w:tr>
      <w:tr w:rsidR="000E5A44" w:rsidRPr="003F2689" w14:paraId="7D0AE1C8" w14:textId="77777777" w:rsidTr="000E5A44">
        <w:tc>
          <w:tcPr>
            <w:tcW w:w="1648" w:type="dxa"/>
            <w:vMerge/>
            <w:shd w:val="clear" w:color="auto" w:fill="auto"/>
          </w:tcPr>
          <w:p w14:paraId="7C6B6B59"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4002297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З.5.2.02</w:t>
            </w:r>
          </w:p>
        </w:tc>
        <w:tc>
          <w:tcPr>
            <w:tcW w:w="6201" w:type="dxa"/>
            <w:shd w:val="clear" w:color="auto" w:fill="auto"/>
          </w:tcPr>
          <w:p w14:paraId="2DFDCF6A"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Технические требования, предъявляемые к проводам, кабелям и внутриблочным жгутам, подлежащим монтажу</w:t>
            </w:r>
          </w:p>
        </w:tc>
      </w:tr>
      <w:tr w:rsidR="000E5A44" w:rsidRPr="003F2689" w14:paraId="4ABCA976" w14:textId="77777777" w:rsidTr="000E5A44">
        <w:tc>
          <w:tcPr>
            <w:tcW w:w="1648" w:type="dxa"/>
            <w:vMerge/>
            <w:shd w:val="clear" w:color="auto" w:fill="auto"/>
          </w:tcPr>
          <w:p w14:paraId="2584B26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EBD509D"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З.5.2.03</w:t>
            </w:r>
          </w:p>
        </w:tc>
        <w:tc>
          <w:tcPr>
            <w:tcW w:w="6201" w:type="dxa"/>
            <w:shd w:val="clear" w:color="auto" w:fill="auto"/>
          </w:tcPr>
          <w:p w14:paraId="6FCA9B81"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Типы коммутационных элементов</w:t>
            </w:r>
          </w:p>
        </w:tc>
      </w:tr>
      <w:tr w:rsidR="000E5A44" w:rsidRPr="003F2689" w14:paraId="0D81FA5A" w14:textId="77777777" w:rsidTr="000E5A44">
        <w:tc>
          <w:tcPr>
            <w:tcW w:w="1648" w:type="dxa"/>
            <w:vMerge/>
            <w:shd w:val="clear" w:color="auto" w:fill="auto"/>
          </w:tcPr>
          <w:p w14:paraId="42BDE89C"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A91933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З.5.2.04</w:t>
            </w:r>
          </w:p>
        </w:tc>
        <w:tc>
          <w:tcPr>
            <w:tcW w:w="6201" w:type="dxa"/>
            <w:shd w:val="clear" w:color="auto" w:fill="auto"/>
          </w:tcPr>
          <w:p w14:paraId="0DC9B06D"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Виды разъемов</w:t>
            </w:r>
          </w:p>
        </w:tc>
      </w:tr>
      <w:tr w:rsidR="000E5A44" w:rsidRPr="003F2689" w14:paraId="5735998E" w14:textId="77777777" w:rsidTr="000E5A44">
        <w:tc>
          <w:tcPr>
            <w:tcW w:w="1648" w:type="dxa"/>
            <w:vMerge/>
            <w:shd w:val="clear" w:color="auto" w:fill="auto"/>
          </w:tcPr>
          <w:p w14:paraId="4E6DFD60"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C9E2BEE"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З.5.2.05</w:t>
            </w:r>
          </w:p>
        </w:tc>
        <w:tc>
          <w:tcPr>
            <w:tcW w:w="6201" w:type="dxa"/>
            <w:shd w:val="clear" w:color="auto" w:fill="auto"/>
          </w:tcPr>
          <w:p w14:paraId="0B08446C"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Марки и характеристики проводов и кабелей</w:t>
            </w:r>
          </w:p>
        </w:tc>
      </w:tr>
      <w:tr w:rsidR="000E5A44" w:rsidRPr="003F2689" w14:paraId="20578B4F" w14:textId="77777777" w:rsidTr="000E5A44">
        <w:tc>
          <w:tcPr>
            <w:tcW w:w="1648" w:type="dxa"/>
            <w:vMerge/>
            <w:shd w:val="clear" w:color="auto" w:fill="auto"/>
          </w:tcPr>
          <w:p w14:paraId="3E50D0E0"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D69F79E"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З.5.2.06</w:t>
            </w:r>
          </w:p>
        </w:tc>
        <w:tc>
          <w:tcPr>
            <w:tcW w:w="6201" w:type="dxa"/>
            <w:shd w:val="clear" w:color="auto" w:fill="auto"/>
          </w:tcPr>
          <w:p w14:paraId="254D44DD"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Марки и характеристики флюсов и припоев</w:t>
            </w:r>
          </w:p>
        </w:tc>
      </w:tr>
      <w:tr w:rsidR="000E5A44" w:rsidRPr="003F2689" w14:paraId="0AF83935" w14:textId="77777777" w:rsidTr="000E5A44">
        <w:tc>
          <w:tcPr>
            <w:tcW w:w="1648" w:type="dxa"/>
            <w:vMerge/>
            <w:shd w:val="clear" w:color="auto" w:fill="auto"/>
          </w:tcPr>
          <w:p w14:paraId="598811F1"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42525E3"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З.5.2.07</w:t>
            </w:r>
          </w:p>
        </w:tc>
        <w:tc>
          <w:tcPr>
            <w:tcW w:w="6201" w:type="dxa"/>
            <w:shd w:val="clear" w:color="auto" w:fill="auto"/>
          </w:tcPr>
          <w:p w14:paraId="302B5F6A"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Способы формирования и крепления внутриблочных жгутов</w:t>
            </w:r>
          </w:p>
        </w:tc>
      </w:tr>
      <w:tr w:rsidR="000E5A44" w:rsidRPr="003F2689" w14:paraId="469AB8F9" w14:textId="77777777" w:rsidTr="000E5A44">
        <w:tc>
          <w:tcPr>
            <w:tcW w:w="1648" w:type="dxa"/>
            <w:vMerge/>
            <w:shd w:val="clear" w:color="auto" w:fill="auto"/>
          </w:tcPr>
          <w:p w14:paraId="6FB7559B"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75C13B7"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З.5.2.08</w:t>
            </w:r>
          </w:p>
        </w:tc>
        <w:tc>
          <w:tcPr>
            <w:tcW w:w="6201" w:type="dxa"/>
            <w:shd w:val="clear" w:color="auto" w:fill="auto"/>
          </w:tcPr>
          <w:p w14:paraId="526D4FC9"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Способ монтажа проводов накруткой</w:t>
            </w:r>
          </w:p>
        </w:tc>
      </w:tr>
      <w:tr w:rsidR="000E5A44" w:rsidRPr="003F2689" w14:paraId="11335AE2" w14:textId="77777777" w:rsidTr="000E5A44">
        <w:tc>
          <w:tcPr>
            <w:tcW w:w="1648" w:type="dxa"/>
            <w:vMerge/>
            <w:shd w:val="clear" w:color="auto" w:fill="auto"/>
          </w:tcPr>
          <w:p w14:paraId="38B6F1F6"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D6D4B7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З.5.2.09</w:t>
            </w:r>
          </w:p>
        </w:tc>
        <w:tc>
          <w:tcPr>
            <w:tcW w:w="6201" w:type="dxa"/>
            <w:shd w:val="clear" w:color="auto" w:fill="auto"/>
          </w:tcPr>
          <w:p w14:paraId="44F54A62"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Последовательность выполнения работ по монтажу проводов, кабелей, внутриблочных жгутов</w:t>
            </w:r>
          </w:p>
        </w:tc>
      </w:tr>
      <w:tr w:rsidR="000E5A44" w:rsidRPr="003F2689" w14:paraId="614F907A" w14:textId="77777777" w:rsidTr="000E5A44">
        <w:tc>
          <w:tcPr>
            <w:tcW w:w="1648" w:type="dxa"/>
            <w:vMerge/>
            <w:shd w:val="clear" w:color="auto" w:fill="auto"/>
          </w:tcPr>
          <w:p w14:paraId="7A325C4D"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90BEBC2"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З.5.2.10</w:t>
            </w:r>
          </w:p>
        </w:tc>
        <w:tc>
          <w:tcPr>
            <w:tcW w:w="6201" w:type="dxa"/>
            <w:shd w:val="clear" w:color="auto" w:fill="auto"/>
          </w:tcPr>
          <w:p w14:paraId="59605FFF"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Последовательность процесса пайки проводов, кабелей, коммутационных элементов и разъемов</w:t>
            </w:r>
          </w:p>
        </w:tc>
      </w:tr>
      <w:tr w:rsidR="000E5A44" w:rsidRPr="003F2689" w14:paraId="29C0248B" w14:textId="77777777" w:rsidTr="000E5A44">
        <w:tc>
          <w:tcPr>
            <w:tcW w:w="1648" w:type="dxa"/>
            <w:vMerge/>
            <w:shd w:val="clear" w:color="auto" w:fill="auto"/>
          </w:tcPr>
          <w:p w14:paraId="4466862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C35DE0A"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З.5.2.11</w:t>
            </w:r>
          </w:p>
        </w:tc>
        <w:tc>
          <w:tcPr>
            <w:tcW w:w="6201" w:type="dxa"/>
            <w:shd w:val="clear" w:color="auto" w:fill="auto"/>
          </w:tcPr>
          <w:p w14:paraId="2993E4E0"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Устройство, принцип действия и правила работы с инструментами для разделки и зачистки проводов, кабелей</w:t>
            </w:r>
          </w:p>
        </w:tc>
      </w:tr>
      <w:tr w:rsidR="000E5A44" w:rsidRPr="003F2689" w14:paraId="026B8C3E" w14:textId="77777777" w:rsidTr="000E5A44">
        <w:tc>
          <w:tcPr>
            <w:tcW w:w="1648" w:type="dxa"/>
            <w:vMerge/>
            <w:shd w:val="clear" w:color="auto" w:fill="auto"/>
          </w:tcPr>
          <w:p w14:paraId="4B46A0B1"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F8F88FB"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З.5.2.12</w:t>
            </w:r>
          </w:p>
        </w:tc>
        <w:tc>
          <w:tcPr>
            <w:tcW w:w="6201" w:type="dxa"/>
            <w:shd w:val="clear" w:color="auto" w:fill="auto"/>
          </w:tcPr>
          <w:p w14:paraId="7086E77D"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Устройство, принцип действия и правила работы с инструментами и приборами для пайки</w:t>
            </w:r>
          </w:p>
        </w:tc>
      </w:tr>
      <w:tr w:rsidR="000E5A44" w:rsidRPr="003F2689" w14:paraId="2DFA066F" w14:textId="77777777" w:rsidTr="000E5A44">
        <w:tc>
          <w:tcPr>
            <w:tcW w:w="1648" w:type="dxa"/>
            <w:vMerge/>
            <w:shd w:val="clear" w:color="auto" w:fill="auto"/>
          </w:tcPr>
          <w:p w14:paraId="72EFD44D"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5B08D80"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З.5.2.13</w:t>
            </w:r>
          </w:p>
        </w:tc>
        <w:tc>
          <w:tcPr>
            <w:tcW w:w="6201" w:type="dxa"/>
            <w:shd w:val="clear" w:color="auto" w:fill="auto"/>
          </w:tcPr>
          <w:p w14:paraId="11315E44"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Устройство, принцип действия и правила работы с инструментами, приспособлениями и оборудованием для изготовления внутриблочных жгутов</w:t>
            </w:r>
          </w:p>
        </w:tc>
      </w:tr>
      <w:tr w:rsidR="000E5A44" w:rsidRPr="003F2689" w14:paraId="24E7EFC0" w14:textId="77777777" w:rsidTr="000E5A44">
        <w:tc>
          <w:tcPr>
            <w:tcW w:w="1648" w:type="dxa"/>
            <w:vMerge/>
            <w:shd w:val="clear" w:color="auto" w:fill="auto"/>
          </w:tcPr>
          <w:p w14:paraId="6BD59ED9"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D3BD274"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З.5.2.14</w:t>
            </w:r>
          </w:p>
        </w:tc>
        <w:tc>
          <w:tcPr>
            <w:tcW w:w="6201" w:type="dxa"/>
            <w:shd w:val="clear" w:color="auto" w:fill="auto"/>
          </w:tcPr>
          <w:p w14:paraId="7B05B46F"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Устройство, принцип действия и правила работы с инструментами для накрутки проводов</w:t>
            </w:r>
          </w:p>
        </w:tc>
      </w:tr>
      <w:tr w:rsidR="000E5A44" w:rsidRPr="003F2689" w14:paraId="7D1443AE" w14:textId="77777777" w:rsidTr="000E5A44">
        <w:tc>
          <w:tcPr>
            <w:tcW w:w="1648" w:type="dxa"/>
            <w:vMerge/>
            <w:shd w:val="clear" w:color="auto" w:fill="auto"/>
          </w:tcPr>
          <w:p w14:paraId="70E5621A"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AF178FB"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З.5.2.15</w:t>
            </w:r>
          </w:p>
        </w:tc>
        <w:tc>
          <w:tcPr>
            <w:tcW w:w="6201" w:type="dxa"/>
            <w:shd w:val="clear" w:color="auto" w:fill="auto"/>
          </w:tcPr>
          <w:p w14:paraId="0CBB00A4"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Правила маркировки проводов, кабелей, жгутов</w:t>
            </w:r>
          </w:p>
        </w:tc>
      </w:tr>
      <w:tr w:rsidR="000E5A44" w:rsidRPr="003F2689" w14:paraId="63398169" w14:textId="77777777" w:rsidTr="000E5A44">
        <w:tc>
          <w:tcPr>
            <w:tcW w:w="1648" w:type="dxa"/>
            <w:vMerge/>
            <w:shd w:val="clear" w:color="auto" w:fill="auto"/>
          </w:tcPr>
          <w:p w14:paraId="0D755B95"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A470FDC"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З.5.2.16</w:t>
            </w:r>
          </w:p>
        </w:tc>
        <w:tc>
          <w:tcPr>
            <w:tcW w:w="6201" w:type="dxa"/>
            <w:shd w:val="clear" w:color="auto" w:fill="auto"/>
          </w:tcPr>
          <w:p w14:paraId="4338559F"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Требования, предъявляемые к паяным соединениям</w:t>
            </w:r>
          </w:p>
        </w:tc>
      </w:tr>
      <w:tr w:rsidR="000E5A44" w:rsidRPr="003F2689" w14:paraId="4C5D9F7B" w14:textId="77777777" w:rsidTr="000E5A44">
        <w:tc>
          <w:tcPr>
            <w:tcW w:w="1648" w:type="dxa"/>
            <w:vMerge/>
            <w:shd w:val="clear" w:color="auto" w:fill="auto"/>
          </w:tcPr>
          <w:p w14:paraId="30269261"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2CA6908"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З.5.2.17</w:t>
            </w:r>
          </w:p>
        </w:tc>
        <w:tc>
          <w:tcPr>
            <w:tcW w:w="6201" w:type="dxa"/>
            <w:shd w:val="clear" w:color="auto" w:fill="auto"/>
          </w:tcPr>
          <w:p w14:paraId="3A2C30EC"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Виды дефектов при пайке проводов, кабелей, жгутов, коммутационных элементов, разъемов, их причины, способы предупреждения и исправления</w:t>
            </w:r>
          </w:p>
        </w:tc>
      </w:tr>
      <w:tr w:rsidR="000E5A44" w:rsidRPr="003F2689" w14:paraId="5F3B66DB" w14:textId="77777777" w:rsidTr="000E5A44">
        <w:tc>
          <w:tcPr>
            <w:tcW w:w="1648" w:type="dxa"/>
            <w:vMerge/>
            <w:shd w:val="clear" w:color="auto" w:fill="auto"/>
          </w:tcPr>
          <w:p w14:paraId="3EBC120B"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00CFA19"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З.5.2.18</w:t>
            </w:r>
          </w:p>
        </w:tc>
        <w:tc>
          <w:tcPr>
            <w:tcW w:w="6201" w:type="dxa"/>
            <w:shd w:val="clear" w:color="auto" w:fill="auto"/>
          </w:tcPr>
          <w:p w14:paraId="1CE38393"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Виды дефектов при накрутке проводов, их причины, способы предупреждения и исправления</w:t>
            </w:r>
          </w:p>
        </w:tc>
      </w:tr>
      <w:tr w:rsidR="000E5A44" w:rsidRPr="003F2689" w14:paraId="423F3DB5" w14:textId="77777777" w:rsidTr="000E5A44">
        <w:tc>
          <w:tcPr>
            <w:tcW w:w="1648" w:type="dxa"/>
            <w:vMerge/>
            <w:shd w:val="clear" w:color="auto" w:fill="auto"/>
          </w:tcPr>
          <w:p w14:paraId="04E5D234"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FBDC4EB"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З.5.2.19</w:t>
            </w:r>
          </w:p>
        </w:tc>
        <w:tc>
          <w:tcPr>
            <w:tcW w:w="6201" w:type="dxa"/>
            <w:shd w:val="clear" w:color="auto" w:fill="auto"/>
          </w:tcPr>
          <w:p w14:paraId="2E3855C5"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Требования к организации рабочего места при выполнении работ</w:t>
            </w:r>
          </w:p>
        </w:tc>
      </w:tr>
      <w:tr w:rsidR="000E5A44" w:rsidRPr="003F2689" w14:paraId="3B437252" w14:textId="77777777" w:rsidTr="000E5A44">
        <w:tc>
          <w:tcPr>
            <w:tcW w:w="1648" w:type="dxa"/>
            <w:vMerge/>
            <w:shd w:val="clear" w:color="auto" w:fill="auto"/>
          </w:tcPr>
          <w:p w14:paraId="0F2F2C1D"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FBC0278"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З.5.2.20</w:t>
            </w:r>
          </w:p>
        </w:tc>
        <w:tc>
          <w:tcPr>
            <w:tcW w:w="6201" w:type="dxa"/>
            <w:shd w:val="clear" w:color="auto" w:fill="auto"/>
          </w:tcPr>
          <w:p w14:paraId="0AB7765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Опасные и вредные производственные факторы при выполнении работ</w:t>
            </w:r>
          </w:p>
        </w:tc>
      </w:tr>
      <w:tr w:rsidR="000E5A44" w:rsidRPr="003F2689" w14:paraId="0541B51D" w14:textId="77777777" w:rsidTr="000E5A44">
        <w:tc>
          <w:tcPr>
            <w:tcW w:w="1648" w:type="dxa"/>
            <w:vMerge/>
            <w:shd w:val="clear" w:color="auto" w:fill="auto"/>
          </w:tcPr>
          <w:p w14:paraId="25858CA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F71CCD8"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З.5.2.21</w:t>
            </w:r>
          </w:p>
        </w:tc>
        <w:tc>
          <w:tcPr>
            <w:tcW w:w="6201" w:type="dxa"/>
            <w:shd w:val="clear" w:color="auto" w:fill="auto"/>
          </w:tcPr>
          <w:p w14:paraId="1BCC3CB5"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Правила производственной санитарии</w:t>
            </w:r>
          </w:p>
        </w:tc>
      </w:tr>
      <w:tr w:rsidR="000E5A44" w:rsidRPr="003F2689" w14:paraId="6E4DB29C" w14:textId="77777777" w:rsidTr="000E5A44">
        <w:tc>
          <w:tcPr>
            <w:tcW w:w="1648" w:type="dxa"/>
            <w:vMerge/>
            <w:shd w:val="clear" w:color="auto" w:fill="auto"/>
          </w:tcPr>
          <w:p w14:paraId="44CDC65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53EE946"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З.5.2.22</w:t>
            </w:r>
          </w:p>
        </w:tc>
        <w:tc>
          <w:tcPr>
            <w:tcW w:w="6201" w:type="dxa"/>
            <w:shd w:val="clear" w:color="auto" w:fill="auto"/>
          </w:tcPr>
          <w:p w14:paraId="7987EAF5"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Виды и правила использования средств индивидуальной и коллективной защиты при выполнении работ</w:t>
            </w:r>
          </w:p>
        </w:tc>
      </w:tr>
      <w:tr w:rsidR="000E5A44" w:rsidRPr="003F2689" w14:paraId="56B58797" w14:textId="77777777" w:rsidTr="000E5A44">
        <w:tc>
          <w:tcPr>
            <w:tcW w:w="1648" w:type="dxa"/>
            <w:vMerge/>
            <w:shd w:val="clear" w:color="auto" w:fill="auto"/>
          </w:tcPr>
          <w:p w14:paraId="35CA0362"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1F0920E"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З.5.2.23</w:t>
            </w:r>
          </w:p>
        </w:tc>
        <w:tc>
          <w:tcPr>
            <w:tcW w:w="6201" w:type="dxa"/>
            <w:shd w:val="clear" w:color="auto" w:fill="auto"/>
          </w:tcPr>
          <w:p w14:paraId="251FF98E"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Требования охраны труда, пожарной, промышленной, экологической безопасности и электробезопасности</w:t>
            </w:r>
          </w:p>
        </w:tc>
      </w:tr>
      <w:tr w:rsidR="000E5A44" w:rsidRPr="003F2689" w14:paraId="15D365A1" w14:textId="77777777" w:rsidTr="000E5A44">
        <w:tc>
          <w:tcPr>
            <w:tcW w:w="1648" w:type="dxa"/>
            <w:vMerge/>
            <w:shd w:val="clear" w:color="auto" w:fill="auto"/>
          </w:tcPr>
          <w:p w14:paraId="0D1F7EE1"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C533B1C"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З.5.3.01</w:t>
            </w:r>
          </w:p>
        </w:tc>
        <w:tc>
          <w:tcPr>
            <w:tcW w:w="6201" w:type="dxa"/>
            <w:shd w:val="clear" w:color="auto" w:fill="auto"/>
          </w:tcPr>
          <w:p w14:paraId="700F4B94"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Терминология и правила чтения конструкторской и технологической документации</w:t>
            </w:r>
          </w:p>
        </w:tc>
      </w:tr>
      <w:tr w:rsidR="000E5A44" w:rsidRPr="003F2689" w14:paraId="5781EB48" w14:textId="77777777" w:rsidTr="000E5A44">
        <w:tc>
          <w:tcPr>
            <w:tcW w:w="1648" w:type="dxa"/>
            <w:vMerge/>
            <w:shd w:val="clear" w:color="auto" w:fill="auto"/>
          </w:tcPr>
          <w:p w14:paraId="69EE848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7E5E8A2D"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З.5.3.02</w:t>
            </w:r>
          </w:p>
        </w:tc>
        <w:tc>
          <w:tcPr>
            <w:tcW w:w="6201" w:type="dxa"/>
            <w:shd w:val="clear" w:color="auto" w:fill="auto"/>
          </w:tcPr>
          <w:p w14:paraId="0BE7D278"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Виды, основные характеристики, назначение и правила применения компаундов и герметиков</w:t>
            </w:r>
          </w:p>
        </w:tc>
      </w:tr>
      <w:tr w:rsidR="000E5A44" w:rsidRPr="003F2689" w14:paraId="744C187F" w14:textId="77777777" w:rsidTr="000E5A44">
        <w:tc>
          <w:tcPr>
            <w:tcW w:w="1648" w:type="dxa"/>
            <w:vMerge/>
            <w:shd w:val="clear" w:color="auto" w:fill="auto"/>
          </w:tcPr>
          <w:p w14:paraId="2E2C1102"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6B954A1F"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З.5.3.03</w:t>
            </w:r>
          </w:p>
        </w:tc>
        <w:tc>
          <w:tcPr>
            <w:tcW w:w="6201" w:type="dxa"/>
            <w:shd w:val="clear" w:color="auto" w:fill="auto"/>
          </w:tcPr>
          <w:p w14:paraId="594983A4"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Виды, основные характеристики, назначение и правила применения лаков</w:t>
            </w:r>
          </w:p>
        </w:tc>
      </w:tr>
      <w:tr w:rsidR="000E5A44" w:rsidRPr="003F2689" w14:paraId="3FF941BA" w14:textId="77777777" w:rsidTr="000E5A44">
        <w:tc>
          <w:tcPr>
            <w:tcW w:w="1648" w:type="dxa"/>
            <w:vMerge/>
            <w:shd w:val="clear" w:color="auto" w:fill="auto"/>
          </w:tcPr>
          <w:p w14:paraId="2654ABE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952DEBC"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З.5.3.04</w:t>
            </w:r>
          </w:p>
        </w:tc>
        <w:tc>
          <w:tcPr>
            <w:tcW w:w="6201" w:type="dxa"/>
            <w:shd w:val="clear" w:color="auto" w:fill="auto"/>
          </w:tcPr>
          <w:p w14:paraId="1B379FC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 xml:space="preserve">Режимы заливки поверхностей изделий компаундом </w:t>
            </w:r>
          </w:p>
        </w:tc>
      </w:tr>
      <w:tr w:rsidR="000E5A44" w:rsidRPr="003F2689" w14:paraId="2B30E5D9" w14:textId="77777777" w:rsidTr="000E5A44">
        <w:tc>
          <w:tcPr>
            <w:tcW w:w="1648" w:type="dxa"/>
            <w:vMerge/>
            <w:shd w:val="clear" w:color="auto" w:fill="auto"/>
          </w:tcPr>
          <w:p w14:paraId="585B4B65"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41683ED4"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З.5.3.05</w:t>
            </w:r>
          </w:p>
        </w:tc>
        <w:tc>
          <w:tcPr>
            <w:tcW w:w="6201" w:type="dxa"/>
            <w:shd w:val="clear" w:color="auto" w:fill="auto"/>
          </w:tcPr>
          <w:p w14:paraId="573F1C63"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Режимы сушки лаков, герметиков, компаундов</w:t>
            </w:r>
          </w:p>
        </w:tc>
      </w:tr>
      <w:tr w:rsidR="000E5A44" w:rsidRPr="003F2689" w14:paraId="34985F53" w14:textId="77777777" w:rsidTr="000E5A44">
        <w:tc>
          <w:tcPr>
            <w:tcW w:w="1648" w:type="dxa"/>
            <w:vMerge/>
            <w:shd w:val="clear" w:color="auto" w:fill="auto"/>
          </w:tcPr>
          <w:p w14:paraId="0DEE6E2E"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0F05A4F8"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З.5.3.06</w:t>
            </w:r>
          </w:p>
        </w:tc>
        <w:tc>
          <w:tcPr>
            <w:tcW w:w="6201" w:type="dxa"/>
            <w:shd w:val="clear" w:color="auto" w:fill="auto"/>
          </w:tcPr>
          <w:p w14:paraId="669671CB"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Способы снятия лаков, герметиков, компаундов</w:t>
            </w:r>
          </w:p>
        </w:tc>
      </w:tr>
      <w:tr w:rsidR="000E5A44" w:rsidRPr="003F2689" w14:paraId="6E7919E3" w14:textId="77777777" w:rsidTr="000E5A44">
        <w:tc>
          <w:tcPr>
            <w:tcW w:w="1648" w:type="dxa"/>
            <w:vMerge/>
            <w:shd w:val="clear" w:color="auto" w:fill="auto"/>
          </w:tcPr>
          <w:p w14:paraId="548DC02D"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D12740F"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З.5.3.07</w:t>
            </w:r>
          </w:p>
        </w:tc>
        <w:tc>
          <w:tcPr>
            <w:tcW w:w="6201" w:type="dxa"/>
            <w:shd w:val="clear" w:color="auto" w:fill="auto"/>
          </w:tcPr>
          <w:p w14:paraId="27FB4B00"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Основные технические требования, предъявляемые к герметизируемым электронным устройствам на основе несущих конструкций второго уровня</w:t>
            </w:r>
          </w:p>
        </w:tc>
      </w:tr>
      <w:tr w:rsidR="000E5A44" w:rsidRPr="003F2689" w14:paraId="155BDE65" w14:textId="77777777" w:rsidTr="000E5A44">
        <w:tc>
          <w:tcPr>
            <w:tcW w:w="1648" w:type="dxa"/>
            <w:vMerge/>
            <w:shd w:val="clear" w:color="auto" w:fill="auto"/>
          </w:tcPr>
          <w:p w14:paraId="36E2FFF8"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D829327"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З.5.3.08</w:t>
            </w:r>
          </w:p>
        </w:tc>
        <w:tc>
          <w:tcPr>
            <w:tcW w:w="6201" w:type="dxa"/>
            <w:shd w:val="clear" w:color="auto" w:fill="auto"/>
          </w:tcPr>
          <w:p w14:paraId="555412A3"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Последовательность выполнения работ по герметизации электронных устройств на основе несущих конструкций второго уровня</w:t>
            </w:r>
          </w:p>
        </w:tc>
      </w:tr>
      <w:tr w:rsidR="000E5A44" w:rsidRPr="003F2689" w14:paraId="15FC6847" w14:textId="77777777" w:rsidTr="000E5A44">
        <w:tc>
          <w:tcPr>
            <w:tcW w:w="1648" w:type="dxa"/>
            <w:vMerge/>
            <w:shd w:val="clear" w:color="auto" w:fill="auto"/>
          </w:tcPr>
          <w:p w14:paraId="006F80BE"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0AAA767"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З.5.3.09</w:t>
            </w:r>
          </w:p>
        </w:tc>
        <w:tc>
          <w:tcPr>
            <w:tcW w:w="6201" w:type="dxa"/>
            <w:shd w:val="clear" w:color="auto" w:fill="auto"/>
          </w:tcPr>
          <w:p w14:paraId="3DE504F8"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Устройство, принцип действия и правила работы на оборудовании по герметизации компаундом</w:t>
            </w:r>
          </w:p>
        </w:tc>
      </w:tr>
      <w:tr w:rsidR="000E5A44" w:rsidRPr="003F2689" w14:paraId="1BC38DB4" w14:textId="77777777" w:rsidTr="000E5A44">
        <w:tc>
          <w:tcPr>
            <w:tcW w:w="1648" w:type="dxa"/>
            <w:vMerge/>
            <w:shd w:val="clear" w:color="auto" w:fill="auto"/>
          </w:tcPr>
          <w:p w14:paraId="0F391887"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C6EB761"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З.5.3.10</w:t>
            </w:r>
          </w:p>
        </w:tc>
        <w:tc>
          <w:tcPr>
            <w:tcW w:w="6201" w:type="dxa"/>
            <w:shd w:val="clear" w:color="auto" w:fill="auto"/>
          </w:tcPr>
          <w:p w14:paraId="5E7DD0E3"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Требования к организации рабочего места при выполнении работ</w:t>
            </w:r>
          </w:p>
        </w:tc>
      </w:tr>
      <w:tr w:rsidR="000E5A44" w:rsidRPr="003F2689" w14:paraId="06433DFE" w14:textId="77777777" w:rsidTr="000E5A44">
        <w:tc>
          <w:tcPr>
            <w:tcW w:w="1648" w:type="dxa"/>
            <w:vMerge/>
            <w:shd w:val="clear" w:color="auto" w:fill="auto"/>
          </w:tcPr>
          <w:p w14:paraId="381FE1D2"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3A270E4E"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З.5.3.11</w:t>
            </w:r>
          </w:p>
        </w:tc>
        <w:tc>
          <w:tcPr>
            <w:tcW w:w="6201" w:type="dxa"/>
            <w:shd w:val="clear" w:color="auto" w:fill="auto"/>
          </w:tcPr>
          <w:p w14:paraId="075C981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Опасные и вредные производственные факторы при выполнении работ</w:t>
            </w:r>
          </w:p>
        </w:tc>
      </w:tr>
      <w:tr w:rsidR="000E5A44" w:rsidRPr="003F2689" w14:paraId="742F10C4" w14:textId="77777777" w:rsidTr="000E5A44">
        <w:tc>
          <w:tcPr>
            <w:tcW w:w="1648" w:type="dxa"/>
            <w:vMerge/>
            <w:shd w:val="clear" w:color="auto" w:fill="auto"/>
          </w:tcPr>
          <w:p w14:paraId="5CADDD03"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1504AE95"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З.5.3.12</w:t>
            </w:r>
          </w:p>
        </w:tc>
        <w:tc>
          <w:tcPr>
            <w:tcW w:w="6201" w:type="dxa"/>
            <w:shd w:val="clear" w:color="auto" w:fill="auto"/>
          </w:tcPr>
          <w:p w14:paraId="6FAA5295"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Правила производственной санитарии</w:t>
            </w:r>
          </w:p>
        </w:tc>
      </w:tr>
      <w:tr w:rsidR="000E5A44" w:rsidRPr="003F2689" w14:paraId="2247099A" w14:textId="77777777" w:rsidTr="000E5A44">
        <w:tc>
          <w:tcPr>
            <w:tcW w:w="1648" w:type="dxa"/>
            <w:vMerge/>
            <w:shd w:val="clear" w:color="auto" w:fill="auto"/>
          </w:tcPr>
          <w:p w14:paraId="4CA32C1C"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2AE00038"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З.5.3.13</w:t>
            </w:r>
          </w:p>
        </w:tc>
        <w:tc>
          <w:tcPr>
            <w:tcW w:w="6201" w:type="dxa"/>
            <w:shd w:val="clear" w:color="auto" w:fill="auto"/>
          </w:tcPr>
          <w:p w14:paraId="6E753A3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Виды и правила использования средств индивидуальной и коллективной защиты при выполнении работ</w:t>
            </w:r>
          </w:p>
        </w:tc>
      </w:tr>
      <w:tr w:rsidR="000E5A44" w:rsidRPr="003F2689" w14:paraId="72A380AD" w14:textId="77777777" w:rsidTr="000E5A44">
        <w:tc>
          <w:tcPr>
            <w:tcW w:w="1648" w:type="dxa"/>
            <w:vMerge/>
            <w:shd w:val="clear" w:color="auto" w:fill="auto"/>
          </w:tcPr>
          <w:p w14:paraId="1A4826A6" w14:textId="77777777" w:rsidR="000E5A44" w:rsidRPr="003F2689" w:rsidRDefault="000E5A44" w:rsidP="000E5A44">
            <w:pPr>
              <w:spacing w:after="0" w:line="240" w:lineRule="auto"/>
              <w:rPr>
                <w:rFonts w:ascii="Times New Roman" w:hAnsi="Times New Roman" w:cs="Times New Roman"/>
                <w:bCs/>
                <w:sz w:val="24"/>
                <w:szCs w:val="24"/>
              </w:rPr>
            </w:pPr>
          </w:p>
        </w:tc>
        <w:tc>
          <w:tcPr>
            <w:tcW w:w="1721" w:type="dxa"/>
            <w:shd w:val="clear" w:color="auto" w:fill="auto"/>
          </w:tcPr>
          <w:p w14:paraId="5CFF6FA4" w14:textId="77777777" w:rsidR="000E5A44" w:rsidRPr="003F2689" w:rsidRDefault="000E5A44" w:rsidP="000E5A44">
            <w:pPr>
              <w:spacing w:after="160" w:line="259" w:lineRule="auto"/>
              <w:jc w:val="both"/>
              <w:rPr>
                <w:rFonts w:ascii="Times New Roman" w:eastAsia="Calibri" w:hAnsi="Times New Roman" w:cs="Times New Roman"/>
                <w:sz w:val="24"/>
                <w:szCs w:val="24"/>
              </w:rPr>
            </w:pPr>
            <w:r w:rsidRPr="003F2689">
              <w:rPr>
                <w:rFonts w:ascii="Times New Roman" w:eastAsia="Calibri" w:hAnsi="Times New Roman" w:cs="Times New Roman"/>
                <w:sz w:val="24"/>
                <w:szCs w:val="24"/>
              </w:rPr>
              <w:t>З.5.3.14</w:t>
            </w:r>
          </w:p>
        </w:tc>
        <w:tc>
          <w:tcPr>
            <w:tcW w:w="6201" w:type="dxa"/>
            <w:shd w:val="clear" w:color="auto" w:fill="auto"/>
          </w:tcPr>
          <w:p w14:paraId="4E6ACF67"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Требования охраны труда, пожарной, промышленной, экологической безопасности и электробезопасности</w:t>
            </w:r>
          </w:p>
        </w:tc>
      </w:tr>
    </w:tbl>
    <w:p w14:paraId="74663E51" w14:textId="77777777" w:rsidR="000E5A44" w:rsidRPr="003F2689" w:rsidRDefault="000E5A44" w:rsidP="000E5A44">
      <w:pPr>
        <w:rPr>
          <w:rFonts w:ascii="Times New Roman" w:eastAsia="Times New Roman" w:hAnsi="Times New Roman" w:cs="Times New Roman"/>
          <w:bCs/>
          <w:sz w:val="24"/>
          <w:szCs w:val="24"/>
          <w:lang w:eastAsia="ru-RU"/>
        </w:rPr>
      </w:pPr>
    </w:p>
    <w:p w14:paraId="4D635B3E" w14:textId="26EE219E" w:rsidR="000E5A44" w:rsidRPr="003F2689" w:rsidRDefault="000E5A44" w:rsidP="009E47B0">
      <w:pPr>
        <w:spacing w:after="0" w:line="240" w:lineRule="auto"/>
        <w:ind w:firstLine="709"/>
        <w:outlineLvl w:val="0"/>
        <w:rPr>
          <w:rFonts w:ascii="Times New Roman" w:eastAsia="Times New Roman" w:hAnsi="Times New Roman" w:cs="Times New Roman"/>
          <w:sz w:val="24"/>
          <w:szCs w:val="24"/>
          <w:lang w:eastAsia="ru-RU"/>
        </w:rPr>
      </w:pPr>
      <w:r w:rsidRPr="003F2689">
        <w:rPr>
          <w:rFonts w:ascii="Times New Roman" w:eastAsia="Times New Roman" w:hAnsi="Times New Roman" w:cs="Times New Roman"/>
          <w:b/>
          <w:sz w:val="24"/>
          <w:szCs w:val="24"/>
          <w:lang w:eastAsia="ru-RU"/>
        </w:rPr>
        <w:t xml:space="preserve">1.2. Количество часов, отводимое на освоение </w:t>
      </w:r>
      <w:r w:rsidR="009E47B0" w:rsidRPr="003F2689">
        <w:rPr>
          <w:rFonts w:ascii="Times New Roman" w:eastAsia="Times New Roman" w:hAnsi="Times New Roman" w:cs="Times New Roman"/>
          <w:b/>
          <w:sz w:val="24"/>
          <w:szCs w:val="24"/>
          <w:lang w:eastAsia="ru-RU"/>
        </w:rPr>
        <w:t>учебной практики</w:t>
      </w:r>
    </w:p>
    <w:p w14:paraId="77B031C9" w14:textId="0B81E8AF" w:rsidR="000E5A44" w:rsidRPr="003F2689" w:rsidRDefault="000E5A44" w:rsidP="000E5A44">
      <w:pPr>
        <w:spacing w:after="0" w:line="259" w:lineRule="auto"/>
        <w:rPr>
          <w:rFonts w:ascii="Times New Roman" w:hAnsi="Times New Roman" w:cs="Times New Roman"/>
          <w:sz w:val="24"/>
          <w:szCs w:val="24"/>
        </w:rPr>
      </w:pPr>
      <w:r w:rsidRPr="003F2689">
        <w:rPr>
          <w:rFonts w:ascii="Times New Roman" w:hAnsi="Times New Roman" w:cs="Times New Roman"/>
          <w:sz w:val="24"/>
          <w:szCs w:val="24"/>
        </w:rPr>
        <w:t xml:space="preserve">Всего часов – </w:t>
      </w:r>
      <w:r w:rsidR="009E47B0" w:rsidRPr="003F2689">
        <w:rPr>
          <w:rFonts w:ascii="Times New Roman" w:hAnsi="Times New Roman" w:cs="Times New Roman"/>
          <w:sz w:val="24"/>
          <w:szCs w:val="24"/>
        </w:rPr>
        <w:t>72</w:t>
      </w:r>
    </w:p>
    <w:p w14:paraId="55894418" w14:textId="77777777" w:rsidR="000E5A44" w:rsidRPr="003F2689" w:rsidRDefault="000E5A44" w:rsidP="000E5A44">
      <w:pPr>
        <w:spacing w:after="160" w:line="259" w:lineRule="auto"/>
        <w:rPr>
          <w:rFonts w:ascii="Times New Roman" w:eastAsia="Times New Roman" w:hAnsi="Times New Roman" w:cs="Times New Roman"/>
          <w:sz w:val="24"/>
          <w:szCs w:val="24"/>
          <w:lang w:eastAsia="ru-RU"/>
        </w:rPr>
      </w:pPr>
    </w:p>
    <w:p w14:paraId="0E06286F" w14:textId="77777777" w:rsidR="000E5A44" w:rsidRPr="003F2689" w:rsidRDefault="000E5A44" w:rsidP="000E5A44">
      <w:pPr>
        <w:spacing w:after="160" w:line="259" w:lineRule="auto"/>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br w:type="page"/>
      </w:r>
    </w:p>
    <w:p w14:paraId="1D49EA64" w14:textId="77777777" w:rsidR="000E5A44" w:rsidRPr="003F2689" w:rsidRDefault="000E5A44" w:rsidP="000E5A44">
      <w:pPr>
        <w:rPr>
          <w:rFonts w:ascii="Times New Roman" w:eastAsia="Times New Roman" w:hAnsi="Times New Roman" w:cs="Times New Roman"/>
          <w:sz w:val="24"/>
          <w:szCs w:val="24"/>
          <w:lang w:eastAsia="ru-RU"/>
        </w:rPr>
        <w:sectPr w:rsidR="000E5A44" w:rsidRPr="003F2689" w:rsidSect="00FB286F">
          <w:footerReference w:type="default" r:id="rId7"/>
          <w:pgSz w:w="11906" w:h="16838"/>
          <w:pgMar w:top="1134" w:right="850" w:bottom="1134" w:left="1701" w:header="708" w:footer="708" w:gutter="0"/>
          <w:cols w:space="708"/>
          <w:titlePg/>
          <w:docGrid w:linePitch="360"/>
        </w:sectPr>
      </w:pPr>
    </w:p>
    <w:p w14:paraId="37B1BD6B" w14:textId="4743956E" w:rsidR="000E5A44" w:rsidRPr="003F2689" w:rsidRDefault="000E5A44" w:rsidP="000E5A44">
      <w:pPr>
        <w:spacing w:after="0" w:line="240" w:lineRule="auto"/>
        <w:jc w:val="center"/>
        <w:outlineLvl w:val="0"/>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lastRenderedPageBreak/>
        <w:t xml:space="preserve">2. СТРУКТУРА И СОДЕРЖАНИЕ </w:t>
      </w:r>
      <w:r w:rsidR="009E47B0" w:rsidRPr="003F2689">
        <w:rPr>
          <w:rFonts w:ascii="Times New Roman" w:eastAsia="Times New Roman" w:hAnsi="Times New Roman" w:cs="Times New Roman"/>
          <w:b/>
          <w:sz w:val="24"/>
          <w:szCs w:val="24"/>
          <w:lang w:eastAsia="ru-RU"/>
        </w:rPr>
        <w:t>УЧЕБНОЙ ПРАКТИКИ</w:t>
      </w:r>
    </w:p>
    <w:p w14:paraId="38BC8977" w14:textId="77777777" w:rsidR="000E5A44" w:rsidRPr="003F2689" w:rsidRDefault="000E5A44" w:rsidP="000E5A44">
      <w:pPr>
        <w:spacing w:after="0" w:line="240" w:lineRule="auto"/>
        <w:jc w:val="center"/>
        <w:outlineLvl w:val="0"/>
        <w:rPr>
          <w:rFonts w:ascii="Times New Roman" w:eastAsia="Times New Roman" w:hAnsi="Times New Roman" w:cs="Times New Roman"/>
          <w:b/>
          <w:sz w:val="24"/>
          <w:szCs w:val="24"/>
          <w:lang w:eastAsia="ru-RU"/>
        </w:rPr>
      </w:pPr>
    </w:p>
    <w:p w14:paraId="33F25AAB" w14:textId="77777777" w:rsidR="000E5A44" w:rsidRPr="003F2689" w:rsidRDefault="000E5A44" w:rsidP="000E5A44">
      <w:pPr>
        <w:spacing w:after="0" w:line="240" w:lineRule="auto"/>
        <w:ind w:firstLine="709"/>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2842"/>
        <w:gridCol w:w="809"/>
        <w:gridCol w:w="890"/>
        <w:gridCol w:w="506"/>
        <w:gridCol w:w="1595"/>
        <w:gridCol w:w="1192"/>
        <w:gridCol w:w="1869"/>
        <w:gridCol w:w="615"/>
        <w:gridCol w:w="967"/>
        <w:gridCol w:w="2000"/>
      </w:tblGrid>
      <w:tr w:rsidR="000E5A44" w:rsidRPr="003F2689" w14:paraId="6C472A0C" w14:textId="77777777" w:rsidTr="000E5A44">
        <w:trPr>
          <w:trHeight w:val="356"/>
        </w:trPr>
        <w:tc>
          <w:tcPr>
            <w:tcW w:w="656" w:type="pct"/>
            <w:vMerge w:val="restart"/>
            <w:vAlign w:val="center"/>
            <w:hideMark/>
          </w:tcPr>
          <w:p w14:paraId="738D340D" w14:textId="77777777" w:rsidR="000E5A44" w:rsidRPr="003F2689" w:rsidRDefault="000E5A44" w:rsidP="000E5A44">
            <w:pPr>
              <w:suppressAutoHyphens/>
              <w:spacing w:after="0" w:line="240" w:lineRule="auto"/>
              <w:ind w:left="-57" w:right="-57"/>
              <w:jc w:val="center"/>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Коды профессиональных и общих компетенций</w:t>
            </w:r>
          </w:p>
        </w:tc>
        <w:tc>
          <w:tcPr>
            <w:tcW w:w="944" w:type="pct"/>
            <w:vMerge w:val="restart"/>
            <w:vAlign w:val="center"/>
            <w:hideMark/>
          </w:tcPr>
          <w:p w14:paraId="0B12C013" w14:textId="77777777" w:rsidR="000E5A44" w:rsidRPr="003F2689" w:rsidRDefault="000E5A44" w:rsidP="000E5A44">
            <w:pPr>
              <w:suppressAutoHyphens/>
              <w:spacing w:after="0" w:line="240" w:lineRule="auto"/>
              <w:ind w:left="-57" w:right="-57"/>
              <w:jc w:val="center"/>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Наименования разделов профессионального модуля</w:t>
            </w:r>
          </w:p>
        </w:tc>
        <w:tc>
          <w:tcPr>
            <w:tcW w:w="282" w:type="pct"/>
            <w:vMerge w:val="restart"/>
            <w:textDirection w:val="btLr"/>
            <w:vAlign w:val="center"/>
            <w:hideMark/>
          </w:tcPr>
          <w:p w14:paraId="695F5B5D" w14:textId="77777777" w:rsidR="000E5A44" w:rsidRPr="003F2689" w:rsidRDefault="000E5A44" w:rsidP="000E5A44">
            <w:pPr>
              <w:spacing w:after="0" w:line="240" w:lineRule="auto"/>
              <w:ind w:left="113" w:right="113"/>
              <w:jc w:val="center"/>
              <w:rPr>
                <w:rFonts w:ascii="Times New Roman" w:eastAsia="Times New Roman" w:hAnsi="Times New Roman" w:cs="Times New Roman"/>
                <w:sz w:val="24"/>
                <w:szCs w:val="24"/>
                <w:lang w:eastAsia="ru-RU"/>
              </w:rPr>
            </w:pPr>
            <w:r w:rsidRPr="003F2689">
              <w:rPr>
                <w:rFonts w:ascii="Times New Roman" w:eastAsia="Times New Roman" w:hAnsi="Times New Roman" w:cs="Times New Roman"/>
                <w:iCs/>
                <w:sz w:val="24"/>
                <w:szCs w:val="24"/>
                <w:lang w:eastAsia="ru-RU"/>
              </w:rPr>
              <w:t>Всего, ч</w:t>
            </w:r>
          </w:p>
        </w:tc>
        <w:tc>
          <w:tcPr>
            <w:tcW w:w="308" w:type="pct"/>
            <w:vMerge w:val="restart"/>
            <w:textDirection w:val="btLr"/>
            <w:vAlign w:val="center"/>
            <w:hideMark/>
          </w:tcPr>
          <w:p w14:paraId="0A40DD0C" w14:textId="77777777" w:rsidR="000E5A44" w:rsidRPr="003F2689" w:rsidRDefault="000E5A44" w:rsidP="000E5A44">
            <w:pPr>
              <w:spacing w:after="0" w:line="240" w:lineRule="auto"/>
              <w:ind w:left="113" w:right="113"/>
              <w:jc w:val="center"/>
              <w:rPr>
                <w:rFonts w:ascii="Times New Roman" w:eastAsia="Times New Roman" w:hAnsi="Times New Roman" w:cs="Times New Roman"/>
                <w:sz w:val="24"/>
                <w:szCs w:val="24"/>
                <w:lang w:eastAsia="ru-RU"/>
              </w:rPr>
            </w:pPr>
            <w:r w:rsidRPr="003F2689">
              <w:rPr>
                <w:rFonts w:ascii="Times New Roman" w:eastAsia="Times New Roman" w:hAnsi="Times New Roman" w:cs="Times New Roman"/>
                <w:iCs/>
                <w:sz w:val="24"/>
                <w:szCs w:val="24"/>
                <w:lang w:eastAsia="ru-RU"/>
              </w:rPr>
              <w:t xml:space="preserve">В т.ч. в форме </w:t>
            </w:r>
            <w:r w:rsidRPr="003F2689">
              <w:rPr>
                <w:rFonts w:ascii="Times New Roman" w:eastAsia="Times New Roman" w:hAnsi="Times New Roman" w:cs="Times New Roman"/>
                <w:iCs/>
                <w:sz w:val="24"/>
                <w:szCs w:val="24"/>
                <w:lang w:eastAsia="ru-RU"/>
              </w:rPr>
              <w:br/>
              <w:t>практической подготовки</w:t>
            </w:r>
          </w:p>
        </w:tc>
        <w:tc>
          <w:tcPr>
            <w:tcW w:w="2810" w:type="pct"/>
            <w:gridSpan w:val="7"/>
            <w:hideMark/>
          </w:tcPr>
          <w:p w14:paraId="756CDC2A" w14:textId="77777777" w:rsidR="000E5A44" w:rsidRPr="003F2689" w:rsidRDefault="000E5A44" w:rsidP="000E5A44">
            <w:pPr>
              <w:suppressAutoHyphens/>
              <w:spacing w:after="0" w:line="240" w:lineRule="auto"/>
              <w:jc w:val="center"/>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Объем профессионального модуля, ак. ч</w:t>
            </w:r>
          </w:p>
        </w:tc>
      </w:tr>
      <w:tr w:rsidR="000E5A44" w:rsidRPr="003F2689" w14:paraId="2CEF09C7" w14:textId="77777777" w:rsidTr="000E5A44">
        <w:trPr>
          <w:trHeight w:val="58"/>
        </w:trPr>
        <w:tc>
          <w:tcPr>
            <w:tcW w:w="0" w:type="auto"/>
            <w:vMerge/>
            <w:vAlign w:val="center"/>
            <w:hideMark/>
          </w:tcPr>
          <w:p w14:paraId="0124F2B1"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17F2C2C"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282" w:type="pct"/>
            <w:vMerge/>
            <w:vAlign w:val="center"/>
            <w:hideMark/>
          </w:tcPr>
          <w:p w14:paraId="06CE4C7C"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308" w:type="pct"/>
            <w:vMerge/>
            <w:vAlign w:val="center"/>
            <w:hideMark/>
          </w:tcPr>
          <w:p w14:paraId="3358EE60"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1874" w:type="pct"/>
            <w:gridSpan w:val="5"/>
            <w:hideMark/>
          </w:tcPr>
          <w:p w14:paraId="75BDA259" w14:textId="77777777" w:rsidR="000E5A44" w:rsidRPr="003F2689" w:rsidRDefault="000E5A44" w:rsidP="000E5A44">
            <w:pPr>
              <w:suppressAutoHyphens/>
              <w:spacing w:after="0" w:line="240" w:lineRule="auto"/>
              <w:jc w:val="center"/>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Обучение по МДК</w:t>
            </w:r>
          </w:p>
        </w:tc>
        <w:tc>
          <w:tcPr>
            <w:tcW w:w="936" w:type="pct"/>
            <w:gridSpan w:val="2"/>
            <w:vMerge w:val="restart"/>
            <w:vAlign w:val="center"/>
            <w:hideMark/>
          </w:tcPr>
          <w:p w14:paraId="070A3063" w14:textId="77777777" w:rsidR="000E5A44" w:rsidRPr="003F2689" w:rsidRDefault="000E5A44" w:rsidP="000E5A44">
            <w:pPr>
              <w:suppressAutoHyphens/>
              <w:spacing w:after="0" w:line="240" w:lineRule="auto"/>
              <w:jc w:val="center"/>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Практики</w:t>
            </w:r>
          </w:p>
        </w:tc>
      </w:tr>
      <w:tr w:rsidR="000E5A44" w:rsidRPr="003F2689" w14:paraId="7931AC6A" w14:textId="77777777" w:rsidTr="000E5A44">
        <w:tc>
          <w:tcPr>
            <w:tcW w:w="0" w:type="auto"/>
            <w:vMerge/>
            <w:vAlign w:val="center"/>
            <w:hideMark/>
          </w:tcPr>
          <w:p w14:paraId="6956D987"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3E3FFC3"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282" w:type="pct"/>
            <w:vMerge/>
            <w:vAlign w:val="center"/>
            <w:hideMark/>
          </w:tcPr>
          <w:p w14:paraId="1CD7AF03"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308" w:type="pct"/>
            <w:vMerge/>
            <w:vAlign w:val="center"/>
            <w:hideMark/>
          </w:tcPr>
          <w:p w14:paraId="1961D165"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171" w:type="pct"/>
            <w:vMerge w:val="restart"/>
            <w:textDirection w:val="btLr"/>
            <w:hideMark/>
          </w:tcPr>
          <w:p w14:paraId="58AAD839" w14:textId="77777777" w:rsidR="000E5A44" w:rsidRPr="003F2689" w:rsidRDefault="000E5A44" w:rsidP="000E5A44">
            <w:pPr>
              <w:suppressAutoHyphens/>
              <w:spacing w:after="0" w:line="240" w:lineRule="auto"/>
              <w:ind w:left="113" w:right="113"/>
              <w:jc w:val="center"/>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Всего</w:t>
            </w:r>
          </w:p>
        </w:tc>
        <w:tc>
          <w:tcPr>
            <w:tcW w:w="1703" w:type="pct"/>
            <w:gridSpan w:val="4"/>
            <w:hideMark/>
          </w:tcPr>
          <w:p w14:paraId="2D35D5F4" w14:textId="77777777" w:rsidR="000E5A44" w:rsidRPr="003F2689" w:rsidRDefault="000E5A44" w:rsidP="000E5A44">
            <w:pPr>
              <w:suppressAutoHyphens/>
              <w:spacing w:after="0" w:line="240" w:lineRule="auto"/>
              <w:jc w:val="center"/>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В том числе</w:t>
            </w:r>
          </w:p>
        </w:tc>
        <w:tc>
          <w:tcPr>
            <w:tcW w:w="0" w:type="auto"/>
            <w:gridSpan w:val="2"/>
            <w:vMerge/>
            <w:vAlign w:val="center"/>
            <w:hideMark/>
          </w:tcPr>
          <w:p w14:paraId="055DC3EA"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r>
      <w:tr w:rsidR="000E5A44" w:rsidRPr="003F2689" w14:paraId="49321C41" w14:textId="77777777" w:rsidTr="000E5A44">
        <w:trPr>
          <w:cantSplit/>
          <w:trHeight w:val="1745"/>
        </w:trPr>
        <w:tc>
          <w:tcPr>
            <w:tcW w:w="0" w:type="auto"/>
            <w:vMerge/>
            <w:vAlign w:val="center"/>
            <w:hideMark/>
          </w:tcPr>
          <w:p w14:paraId="01B0587F"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53FA885"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282" w:type="pct"/>
            <w:vMerge/>
            <w:vAlign w:val="center"/>
            <w:hideMark/>
          </w:tcPr>
          <w:p w14:paraId="5630F2D9"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308" w:type="pct"/>
            <w:vMerge/>
            <w:vAlign w:val="center"/>
            <w:hideMark/>
          </w:tcPr>
          <w:p w14:paraId="2EE15B54"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6797FF5" w14:textId="77777777" w:rsidR="000E5A44" w:rsidRPr="003F2689" w:rsidRDefault="000E5A44" w:rsidP="000E5A44">
            <w:pPr>
              <w:spacing w:after="0" w:line="240" w:lineRule="auto"/>
              <w:rPr>
                <w:rFonts w:ascii="Times New Roman" w:eastAsia="Times New Roman" w:hAnsi="Times New Roman" w:cs="Times New Roman"/>
                <w:sz w:val="24"/>
                <w:szCs w:val="24"/>
                <w:lang w:eastAsia="ru-RU"/>
              </w:rPr>
            </w:pPr>
          </w:p>
        </w:tc>
        <w:tc>
          <w:tcPr>
            <w:tcW w:w="505" w:type="pct"/>
            <w:vAlign w:val="center"/>
            <w:hideMark/>
          </w:tcPr>
          <w:p w14:paraId="4E2E96B2" w14:textId="77777777" w:rsidR="000E5A44" w:rsidRPr="003F2689" w:rsidRDefault="000E5A44" w:rsidP="000E5A44">
            <w:pPr>
              <w:suppressAutoHyphens/>
              <w:spacing w:after="0" w:line="240" w:lineRule="auto"/>
              <w:ind w:left="-57" w:right="-57"/>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color w:val="000000"/>
                <w:sz w:val="24"/>
                <w:szCs w:val="24"/>
                <w:lang w:eastAsia="ru-RU"/>
              </w:rPr>
              <w:t xml:space="preserve">Лабораторных </w:t>
            </w:r>
            <w:r w:rsidRPr="003F2689">
              <w:rPr>
                <w:rFonts w:ascii="Times New Roman" w:eastAsia="Times New Roman" w:hAnsi="Times New Roman" w:cs="Times New Roman"/>
                <w:color w:val="000000"/>
                <w:sz w:val="24"/>
                <w:szCs w:val="24"/>
                <w:lang w:eastAsia="ru-RU"/>
              </w:rPr>
              <w:br/>
              <w:t>и практических занятий</w:t>
            </w:r>
          </w:p>
        </w:tc>
        <w:tc>
          <w:tcPr>
            <w:tcW w:w="405" w:type="pct"/>
            <w:vAlign w:val="center"/>
            <w:hideMark/>
          </w:tcPr>
          <w:p w14:paraId="6C580972" w14:textId="77777777" w:rsidR="000E5A44" w:rsidRPr="003F2689" w:rsidRDefault="000E5A44" w:rsidP="000E5A44">
            <w:pPr>
              <w:suppressAutoHyphens/>
              <w:spacing w:after="0" w:line="240" w:lineRule="auto"/>
              <w:ind w:left="-57" w:right="-57"/>
              <w:jc w:val="center"/>
              <w:rPr>
                <w:rFonts w:ascii="Times New Roman" w:eastAsia="Times New Roman" w:hAnsi="Times New Roman" w:cs="Times New Roman"/>
                <w:iCs/>
                <w:sz w:val="24"/>
                <w:szCs w:val="24"/>
                <w:lang w:eastAsia="ru-RU"/>
              </w:rPr>
            </w:pPr>
            <w:r w:rsidRPr="003F2689">
              <w:rPr>
                <w:rFonts w:ascii="Times New Roman" w:eastAsia="Times New Roman" w:hAnsi="Times New Roman" w:cs="Times New Roman"/>
                <w:sz w:val="24"/>
                <w:szCs w:val="24"/>
                <w:lang w:eastAsia="ru-RU"/>
              </w:rPr>
              <w:t>Курсовых работ (проектов)</w:t>
            </w:r>
          </w:p>
        </w:tc>
        <w:tc>
          <w:tcPr>
            <w:tcW w:w="561" w:type="pct"/>
            <w:vAlign w:val="center"/>
            <w:hideMark/>
          </w:tcPr>
          <w:p w14:paraId="086F5201" w14:textId="77777777" w:rsidR="000E5A44" w:rsidRPr="003F2689" w:rsidRDefault="000E5A44" w:rsidP="000E5A44">
            <w:pPr>
              <w:suppressAutoHyphens/>
              <w:spacing w:after="0" w:line="240" w:lineRule="auto"/>
              <w:ind w:left="-57" w:right="-57"/>
              <w:jc w:val="center"/>
              <w:rPr>
                <w:rFonts w:ascii="Times New Roman" w:eastAsia="Times New Roman" w:hAnsi="Times New Roman" w:cs="Times New Roman"/>
                <w:color w:val="000000"/>
                <w:sz w:val="24"/>
                <w:szCs w:val="24"/>
                <w:lang w:eastAsia="ru-RU"/>
              </w:rPr>
            </w:pPr>
            <w:r w:rsidRPr="003F2689">
              <w:rPr>
                <w:rFonts w:ascii="Times New Roman" w:eastAsia="Times New Roman" w:hAnsi="Times New Roman" w:cs="Times New Roman"/>
                <w:sz w:val="24"/>
                <w:szCs w:val="24"/>
                <w:lang w:eastAsia="ru-RU"/>
              </w:rPr>
              <w:t>Самостоятельная работа</w:t>
            </w:r>
            <w:r w:rsidRPr="003F2689">
              <w:rPr>
                <w:rFonts w:ascii="Times New Roman" w:eastAsia="Times New Roman" w:hAnsi="Times New Roman" w:cs="Times New Roman"/>
                <w:i/>
                <w:sz w:val="24"/>
                <w:szCs w:val="24"/>
                <w:vertAlign w:val="superscript"/>
                <w:lang w:eastAsia="ru-RU"/>
              </w:rPr>
              <w:footnoteReference w:id="3"/>
            </w:r>
          </w:p>
        </w:tc>
        <w:tc>
          <w:tcPr>
            <w:tcW w:w="232" w:type="pct"/>
            <w:textDirection w:val="btLr"/>
            <w:vAlign w:val="center"/>
            <w:hideMark/>
          </w:tcPr>
          <w:p w14:paraId="31A99FF2" w14:textId="77777777" w:rsidR="000E5A44" w:rsidRPr="003F2689" w:rsidRDefault="000E5A44" w:rsidP="000E5A44">
            <w:pPr>
              <w:suppressAutoHyphens/>
              <w:spacing w:after="0" w:line="240" w:lineRule="auto"/>
              <w:ind w:left="-57" w:right="-57"/>
              <w:jc w:val="center"/>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Промежуточная аттестация</w:t>
            </w:r>
          </w:p>
        </w:tc>
        <w:tc>
          <w:tcPr>
            <w:tcW w:w="310" w:type="pct"/>
            <w:vAlign w:val="center"/>
            <w:hideMark/>
          </w:tcPr>
          <w:p w14:paraId="5369C780" w14:textId="77777777" w:rsidR="000E5A44" w:rsidRPr="003F2689" w:rsidRDefault="000E5A44" w:rsidP="000E5A44">
            <w:pPr>
              <w:suppressAutoHyphens/>
              <w:spacing w:after="0" w:line="240" w:lineRule="auto"/>
              <w:ind w:left="-57" w:right="-57"/>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sz w:val="24"/>
                <w:szCs w:val="24"/>
                <w:lang w:eastAsia="ru-RU"/>
              </w:rPr>
              <w:t>Учебная</w:t>
            </w:r>
          </w:p>
        </w:tc>
        <w:tc>
          <w:tcPr>
            <w:tcW w:w="626" w:type="pct"/>
            <w:vAlign w:val="center"/>
            <w:hideMark/>
          </w:tcPr>
          <w:p w14:paraId="1C17695F" w14:textId="77777777" w:rsidR="000E5A44" w:rsidRPr="003F2689" w:rsidRDefault="000E5A44" w:rsidP="000E5A44">
            <w:pPr>
              <w:suppressAutoHyphens/>
              <w:spacing w:after="0" w:line="240" w:lineRule="auto"/>
              <w:ind w:left="-57" w:right="-57"/>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sz w:val="24"/>
                <w:szCs w:val="24"/>
                <w:lang w:eastAsia="ru-RU"/>
              </w:rPr>
              <w:t>Производственная</w:t>
            </w:r>
          </w:p>
        </w:tc>
      </w:tr>
      <w:tr w:rsidR="000E5A44" w:rsidRPr="003F2689" w14:paraId="6509811B" w14:textId="77777777" w:rsidTr="000E5A44">
        <w:trPr>
          <w:trHeight w:val="415"/>
        </w:trPr>
        <w:tc>
          <w:tcPr>
            <w:tcW w:w="656" w:type="pct"/>
            <w:vAlign w:val="center"/>
            <w:hideMark/>
          </w:tcPr>
          <w:p w14:paraId="2272D30A" w14:textId="77777777" w:rsidR="000E5A44" w:rsidRPr="003F2689" w:rsidRDefault="000E5A44" w:rsidP="000E5A44">
            <w:pPr>
              <w:spacing w:after="0" w:line="240" w:lineRule="auto"/>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i/>
                <w:sz w:val="24"/>
                <w:szCs w:val="24"/>
                <w:lang w:eastAsia="ru-RU"/>
              </w:rPr>
              <w:t>1</w:t>
            </w:r>
          </w:p>
        </w:tc>
        <w:tc>
          <w:tcPr>
            <w:tcW w:w="944" w:type="pct"/>
            <w:vAlign w:val="center"/>
            <w:hideMark/>
          </w:tcPr>
          <w:p w14:paraId="2A16EFEA" w14:textId="77777777" w:rsidR="000E5A44" w:rsidRPr="003F2689" w:rsidRDefault="000E5A44" w:rsidP="000E5A44">
            <w:pPr>
              <w:spacing w:after="0" w:line="240" w:lineRule="auto"/>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i/>
                <w:sz w:val="24"/>
                <w:szCs w:val="24"/>
                <w:lang w:eastAsia="ru-RU"/>
              </w:rPr>
              <w:t>2</w:t>
            </w:r>
          </w:p>
        </w:tc>
        <w:tc>
          <w:tcPr>
            <w:tcW w:w="282" w:type="pct"/>
            <w:vAlign w:val="center"/>
            <w:hideMark/>
          </w:tcPr>
          <w:p w14:paraId="4CFEB036" w14:textId="77777777" w:rsidR="000E5A44" w:rsidRPr="003F2689" w:rsidRDefault="000E5A44" w:rsidP="000E5A44">
            <w:pPr>
              <w:spacing w:after="0" w:line="240" w:lineRule="auto"/>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i/>
                <w:sz w:val="24"/>
                <w:szCs w:val="24"/>
                <w:lang w:eastAsia="ru-RU"/>
              </w:rPr>
              <w:t>3</w:t>
            </w:r>
          </w:p>
        </w:tc>
        <w:tc>
          <w:tcPr>
            <w:tcW w:w="308" w:type="pct"/>
            <w:vAlign w:val="center"/>
            <w:hideMark/>
          </w:tcPr>
          <w:p w14:paraId="61BAD70A" w14:textId="77777777" w:rsidR="000E5A44" w:rsidRPr="003F2689" w:rsidRDefault="000E5A44" w:rsidP="000E5A44">
            <w:pPr>
              <w:spacing w:after="0" w:line="240" w:lineRule="auto"/>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i/>
                <w:sz w:val="24"/>
                <w:szCs w:val="24"/>
                <w:lang w:eastAsia="ru-RU"/>
              </w:rPr>
              <w:t>4</w:t>
            </w:r>
          </w:p>
        </w:tc>
        <w:tc>
          <w:tcPr>
            <w:tcW w:w="171" w:type="pct"/>
            <w:vAlign w:val="center"/>
            <w:hideMark/>
          </w:tcPr>
          <w:p w14:paraId="57D88927" w14:textId="77777777" w:rsidR="000E5A44" w:rsidRPr="003F2689" w:rsidRDefault="000E5A44" w:rsidP="000E5A44">
            <w:pPr>
              <w:spacing w:after="0" w:line="240" w:lineRule="auto"/>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i/>
                <w:sz w:val="24"/>
                <w:szCs w:val="24"/>
                <w:lang w:eastAsia="ru-RU"/>
              </w:rPr>
              <w:t>5</w:t>
            </w:r>
          </w:p>
        </w:tc>
        <w:tc>
          <w:tcPr>
            <w:tcW w:w="505" w:type="pct"/>
            <w:vAlign w:val="center"/>
            <w:hideMark/>
          </w:tcPr>
          <w:p w14:paraId="291273F0" w14:textId="77777777" w:rsidR="000E5A44" w:rsidRPr="003F2689" w:rsidRDefault="000E5A44" w:rsidP="000E5A44">
            <w:pPr>
              <w:spacing w:after="0" w:line="240" w:lineRule="auto"/>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i/>
                <w:sz w:val="24"/>
                <w:szCs w:val="24"/>
                <w:lang w:eastAsia="ru-RU"/>
              </w:rPr>
              <w:t>6</w:t>
            </w:r>
          </w:p>
        </w:tc>
        <w:tc>
          <w:tcPr>
            <w:tcW w:w="405" w:type="pct"/>
            <w:vAlign w:val="center"/>
            <w:hideMark/>
          </w:tcPr>
          <w:p w14:paraId="43F67EB3" w14:textId="77777777" w:rsidR="000E5A44" w:rsidRPr="003F2689" w:rsidRDefault="000E5A44" w:rsidP="000E5A44">
            <w:pPr>
              <w:spacing w:after="0" w:line="240" w:lineRule="auto"/>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i/>
                <w:sz w:val="24"/>
                <w:szCs w:val="24"/>
                <w:lang w:eastAsia="ru-RU"/>
              </w:rPr>
              <w:t>7</w:t>
            </w:r>
          </w:p>
        </w:tc>
        <w:tc>
          <w:tcPr>
            <w:tcW w:w="561" w:type="pct"/>
            <w:vAlign w:val="center"/>
            <w:hideMark/>
          </w:tcPr>
          <w:p w14:paraId="626781ED" w14:textId="77777777" w:rsidR="000E5A44" w:rsidRPr="003F2689" w:rsidRDefault="000E5A44" w:rsidP="000E5A44">
            <w:pPr>
              <w:spacing w:after="0" w:line="240" w:lineRule="auto"/>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i/>
                <w:sz w:val="24"/>
                <w:szCs w:val="24"/>
                <w:lang w:eastAsia="ru-RU"/>
              </w:rPr>
              <w:t>8</w:t>
            </w:r>
          </w:p>
        </w:tc>
        <w:tc>
          <w:tcPr>
            <w:tcW w:w="232" w:type="pct"/>
            <w:vAlign w:val="center"/>
            <w:hideMark/>
          </w:tcPr>
          <w:p w14:paraId="37F04654" w14:textId="77777777" w:rsidR="000E5A44" w:rsidRPr="003F2689" w:rsidRDefault="000E5A44" w:rsidP="000E5A44">
            <w:pPr>
              <w:spacing w:after="0" w:line="240" w:lineRule="auto"/>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i/>
                <w:sz w:val="24"/>
                <w:szCs w:val="24"/>
                <w:lang w:eastAsia="ru-RU"/>
              </w:rPr>
              <w:t>9</w:t>
            </w:r>
          </w:p>
        </w:tc>
        <w:tc>
          <w:tcPr>
            <w:tcW w:w="310" w:type="pct"/>
            <w:vAlign w:val="center"/>
            <w:hideMark/>
          </w:tcPr>
          <w:p w14:paraId="17C6C734" w14:textId="77777777" w:rsidR="000E5A44" w:rsidRPr="003F2689" w:rsidRDefault="000E5A44" w:rsidP="000E5A44">
            <w:pPr>
              <w:spacing w:after="0" w:line="240" w:lineRule="auto"/>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i/>
                <w:sz w:val="24"/>
                <w:szCs w:val="24"/>
                <w:lang w:eastAsia="ru-RU"/>
              </w:rPr>
              <w:t>10</w:t>
            </w:r>
          </w:p>
        </w:tc>
        <w:tc>
          <w:tcPr>
            <w:tcW w:w="626" w:type="pct"/>
            <w:vAlign w:val="center"/>
            <w:hideMark/>
          </w:tcPr>
          <w:p w14:paraId="3FD4E2B1" w14:textId="77777777" w:rsidR="000E5A44" w:rsidRPr="003F2689" w:rsidRDefault="000E5A44" w:rsidP="000E5A44">
            <w:pPr>
              <w:spacing w:after="0" w:line="240" w:lineRule="auto"/>
              <w:jc w:val="center"/>
              <w:rPr>
                <w:rFonts w:ascii="Times New Roman" w:eastAsia="Times New Roman" w:hAnsi="Times New Roman" w:cs="Times New Roman"/>
                <w:i/>
                <w:sz w:val="24"/>
                <w:szCs w:val="24"/>
                <w:lang w:eastAsia="ru-RU"/>
              </w:rPr>
            </w:pPr>
            <w:r w:rsidRPr="003F2689">
              <w:rPr>
                <w:rFonts w:ascii="Times New Roman" w:eastAsia="Times New Roman" w:hAnsi="Times New Roman" w:cs="Times New Roman"/>
                <w:i/>
                <w:sz w:val="24"/>
                <w:szCs w:val="24"/>
                <w:lang w:eastAsia="ru-RU"/>
              </w:rPr>
              <w:t>11</w:t>
            </w:r>
          </w:p>
        </w:tc>
      </w:tr>
      <w:tr w:rsidR="000E5A44" w:rsidRPr="003F2689" w14:paraId="1EF2C840" w14:textId="77777777" w:rsidTr="009E47B0">
        <w:tc>
          <w:tcPr>
            <w:tcW w:w="656" w:type="pct"/>
            <w:shd w:val="clear" w:color="auto" w:fill="auto"/>
          </w:tcPr>
          <w:p w14:paraId="38AADCB9"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ПК 5.1-5.3</w:t>
            </w:r>
          </w:p>
          <w:p w14:paraId="159E90B0" w14:textId="77777777" w:rsidR="009E47B0"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 xml:space="preserve">ОК 01, ОК 02, </w:t>
            </w:r>
          </w:p>
          <w:p w14:paraId="0DE27EF9" w14:textId="4707E9BB"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ОК 05</w:t>
            </w:r>
          </w:p>
          <w:p w14:paraId="452DE129" w14:textId="77777777" w:rsidR="000E5A44" w:rsidRPr="003F2689" w:rsidRDefault="000E5A44" w:rsidP="000E5A44">
            <w:pPr>
              <w:spacing w:after="0" w:line="240" w:lineRule="auto"/>
              <w:rPr>
                <w:rFonts w:ascii="Times New Roman" w:hAnsi="Times New Roman" w:cs="Times New Roman"/>
                <w:sz w:val="24"/>
                <w:szCs w:val="24"/>
              </w:rPr>
            </w:pPr>
          </w:p>
        </w:tc>
        <w:tc>
          <w:tcPr>
            <w:tcW w:w="944" w:type="pct"/>
            <w:shd w:val="clear" w:color="auto" w:fill="auto"/>
            <w:hideMark/>
          </w:tcPr>
          <w:p w14:paraId="0C23BF69"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Раздел 1. Технология выполнения работ по профессии 18170 Сборщик изделий электронной техники) автоматики</w:t>
            </w:r>
          </w:p>
        </w:tc>
        <w:tc>
          <w:tcPr>
            <w:tcW w:w="282" w:type="pct"/>
            <w:shd w:val="clear" w:color="auto" w:fill="auto"/>
            <w:vAlign w:val="center"/>
            <w:hideMark/>
          </w:tcPr>
          <w:p w14:paraId="5272C6A2" w14:textId="7C50764C" w:rsidR="000E5A44" w:rsidRPr="003F2689" w:rsidRDefault="009E47B0" w:rsidP="000E5A44">
            <w:pPr>
              <w:spacing w:after="0" w:line="240" w:lineRule="auto"/>
              <w:jc w:val="center"/>
              <w:rPr>
                <w:rFonts w:ascii="Times New Roman" w:hAnsi="Times New Roman" w:cs="Times New Roman"/>
                <w:b/>
                <w:bCs/>
                <w:sz w:val="24"/>
                <w:szCs w:val="24"/>
              </w:rPr>
            </w:pPr>
            <w:r w:rsidRPr="003F2689">
              <w:rPr>
                <w:rFonts w:ascii="Times New Roman" w:hAnsi="Times New Roman" w:cs="Times New Roman"/>
                <w:b/>
                <w:bCs/>
                <w:sz w:val="24"/>
                <w:szCs w:val="24"/>
              </w:rPr>
              <w:t>72</w:t>
            </w:r>
          </w:p>
        </w:tc>
        <w:tc>
          <w:tcPr>
            <w:tcW w:w="308" w:type="pct"/>
            <w:shd w:val="clear" w:color="auto" w:fill="auto"/>
            <w:vAlign w:val="center"/>
          </w:tcPr>
          <w:p w14:paraId="183B0421" w14:textId="7FC141E2" w:rsidR="000E5A44" w:rsidRPr="003F2689" w:rsidRDefault="000E5A44" w:rsidP="000E5A44">
            <w:pPr>
              <w:spacing w:after="0" w:line="240" w:lineRule="auto"/>
              <w:jc w:val="center"/>
              <w:rPr>
                <w:rFonts w:ascii="Times New Roman" w:hAnsi="Times New Roman" w:cs="Times New Roman"/>
                <w:bCs/>
                <w:sz w:val="24"/>
                <w:szCs w:val="24"/>
              </w:rPr>
            </w:pPr>
          </w:p>
        </w:tc>
        <w:tc>
          <w:tcPr>
            <w:tcW w:w="171" w:type="pct"/>
            <w:shd w:val="clear" w:color="auto" w:fill="auto"/>
            <w:vAlign w:val="center"/>
          </w:tcPr>
          <w:p w14:paraId="2B1A2036" w14:textId="7FF54767" w:rsidR="000E5A44" w:rsidRPr="003F2689" w:rsidRDefault="000E5A44" w:rsidP="000E5A44">
            <w:pPr>
              <w:spacing w:after="0" w:line="240" w:lineRule="auto"/>
              <w:jc w:val="center"/>
              <w:rPr>
                <w:rFonts w:ascii="Times New Roman" w:hAnsi="Times New Roman" w:cs="Times New Roman"/>
                <w:b/>
                <w:bCs/>
                <w:sz w:val="24"/>
                <w:szCs w:val="24"/>
              </w:rPr>
            </w:pPr>
          </w:p>
        </w:tc>
        <w:tc>
          <w:tcPr>
            <w:tcW w:w="505" w:type="pct"/>
            <w:vAlign w:val="center"/>
          </w:tcPr>
          <w:p w14:paraId="24527044" w14:textId="5437E912" w:rsidR="000E5A44" w:rsidRPr="003F2689" w:rsidRDefault="000E5A44" w:rsidP="000E5A44">
            <w:pPr>
              <w:spacing w:after="0" w:line="240" w:lineRule="auto"/>
              <w:jc w:val="center"/>
              <w:rPr>
                <w:rFonts w:ascii="Times New Roman" w:hAnsi="Times New Roman" w:cs="Times New Roman"/>
                <w:b/>
                <w:bCs/>
                <w:sz w:val="24"/>
                <w:szCs w:val="24"/>
              </w:rPr>
            </w:pPr>
          </w:p>
        </w:tc>
        <w:tc>
          <w:tcPr>
            <w:tcW w:w="405" w:type="pct"/>
            <w:shd w:val="clear" w:color="auto" w:fill="auto"/>
            <w:vAlign w:val="center"/>
          </w:tcPr>
          <w:p w14:paraId="09A9A079" w14:textId="77777777" w:rsidR="000E5A44" w:rsidRPr="003F2689" w:rsidRDefault="000E5A44" w:rsidP="000E5A44">
            <w:pPr>
              <w:spacing w:after="0" w:line="240" w:lineRule="auto"/>
              <w:jc w:val="center"/>
              <w:rPr>
                <w:rFonts w:ascii="Times New Roman" w:hAnsi="Times New Roman" w:cs="Times New Roman"/>
                <w:sz w:val="24"/>
                <w:szCs w:val="24"/>
              </w:rPr>
            </w:pPr>
          </w:p>
        </w:tc>
        <w:tc>
          <w:tcPr>
            <w:tcW w:w="561" w:type="pct"/>
            <w:vAlign w:val="center"/>
          </w:tcPr>
          <w:p w14:paraId="4B7DE52C" w14:textId="77777777" w:rsidR="000E5A44" w:rsidRPr="003F2689" w:rsidRDefault="000E5A44" w:rsidP="000E5A44">
            <w:pPr>
              <w:spacing w:after="0" w:line="240" w:lineRule="auto"/>
              <w:jc w:val="center"/>
              <w:rPr>
                <w:rFonts w:ascii="Times New Roman" w:hAnsi="Times New Roman" w:cs="Times New Roman"/>
                <w:sz w:val="24"/>
                <w:szCs w:val="24"/>
              </w:rPr>
            </w:pPr>
          </w:p>
        </w:tc>
        <w:tc>
          <w:tcPr>
            <w:tcW w:w="232" w:type="pct"/>
            <w:vAlign w:val="center"/>
          </w:tcPr>
          <w:p w14:paraId="37CDB110" w14:textId="413CCAAB" w:rsidR="000E5A44" w:rsidRPr="003F2689" w:rsidRDefault="000E5A44" w:rsidP="000E5A44">
            <w:pPr>
              <w:spacing w:after="0" w:line="240" w:lineRule="auto"/>
              <w:jc w:val="center"/>
              <w:rPr>
                <w:rFonts w:ascii="Times New Roman" w:eastAsia="Times New Roman" w:hAnsi="Times New Roman" w:cs="Times New Roman"/>
                <w:b/>
                <w:bCs/>
                <w:sz w:val="24"/>
                <w:szCs w:val="24"/>
                <w:lang w:eastAsia="ru-RU"/>
              </w:rPr>
            </w:pPr>
          </w:p>
        </w:tc>
        <w:tc>
          <w:tcPr>
            <w:tcW w:w="310" w:type="pct"/>
            <w:shd w:val="clear" w:color="auto" w:fill="auto"/>
            <w:vAlign w:val="center"/>
          </w:tcPr>
          <w:p w14:paraId="690E71C0" w14:textId="40C7166C" w:rsidR="000E5A44" w:rsidRPr="003F2689" w:rsidRDefault="009E47B0" w:rsidP="000E5A44">
            <w:pPr>
              <w:spacing w:after="0" w:line="240" w:lineRule="auto"/>
              <w:jc w:val="center"/>
              <w:rPr>
                <w:rFonts w:ascii="Times New Roman" w:eastAsia="Times New Roman" w:hAnsi="Times New Roman" w:cs="Times New Roman"/>
                <w:b/>
                <w:bCs/>
                <w:sz w:val="24"/>
                <w:szCs w:val="24"/>
                <w:lang w:eastAsia="ru-RU"/>
              </w:rPr>
            </w:pPr>
            <w:r w:rsidRPr="003F2689">
              <w:rPr>
                <w:rFonts w:ascii="Times New Roman" w:eastAsia="Times New Roman" w:hAnsi="Times New Roman" w:cs="Times New Roman"/>
                <w:b/>
                <w:bCs/>
                <w:sz w:val="24"/>
                <w:szCs w:val="24"/>
                <w:lang w:eastAsia="ru-RU"/>
              </w:rPr>
              <w:t>72</w:t>
            </w:r>
          </w:p>
        </w:tc>
        <w:tc>
          <w:tcPr>
            <w:tcW w:w="626" w:type="pct"/>
            <w:vAlign w:val="center"/>
          </w:tcPr>
          <w:p w14:paraId="6A2EC2C4" w14:textId="77777777" w:rsidR="000E5A44" w:rsidRPr="003F2689" w:rsidRDefault="000E5A44" w:rsidP="000E5A44">
            <w:pPr>
              <w:spacing w:after="0" w:line="240" w:lineRule="auto"/>
              <w:jc w:val="center"/>
              <w:rPr>
                <w:rFonts w:ascii="Times New Roman" w:eastAsia="Times New Roman" w:hAnsi="Times New Roman" w:cs="Times New Roman"/>
                <w:b/>
                <w:bCs/>
                <w:sz w:val="24"/>
                <w:szCs w:val="24"/>
                <w:lang w:eastAsia="ru-RU"/>
              </w:rPr>
            </w:pPr>
          </w:p>
        </w:tc>
      </w:tr>
      <w:tr w:rsidR="000E5A44" w:rsidRPr="003F2689" w14:paraId="3FF8A3B1" w14:textId="77777777" w:rsidTr="009E47B0">
        <w:tc>
          <w:tcPr>
            <w:tcW w:w="656" w:type="pct"/>
          </w:tcPr>
          <w:p w14:paraId="175F2996" w14:textId="77777777" w:rsidR="000E5A44" w:rsidRPr="003F2689" w:rsidRDefault="000E5A44" w:rsidP="000E5A44">
            <w:pPr>
              <w:spacing w:line="240" w:lineRule="auto"/>
              <w:rPr>
                <w:rFonts w:ascii="Times New Roman" w:eastAsia="Times New Roman" w:hAnsi="Times New Roman" w:cs="Times New Roman"/>
                <w:b/>
                <w:i/>
                <w:sz w:val="24"/>
                <w:szCs w:val="24"/>
                <w:lang w:eastAsia="ru-RU"/>
              </w:rPr>
            </w:pPr>
          </w:p>
        </w:tc>
        <w:tc>
          <w:tcPr>
            <w:tcW w:w="944" w:type="pct"/>
            <w:hideMark/>
          </w:tcPr>
          <w:p w14:paraId="38CB1E5C" w14:textId="77777777" w:rsidR="000E5A44" w:rsidRPr="003F2689" w:rsidRDefault="000E5A44" w:rsidP="000E5A44">
            <w:pPr>
              <w:spacing w:line="240" w:lineRule="auto"/>
              <w:rPr>
                <w:rFonts w:ascii="Times New Roman" w:eastAsia="Times New Roman" w:hAnsi="Times New Roman" w:cs="Times New Roman"/>
                <w:b/>
                <w:i/>
                <w:sz w:val="24"/>
                <w:szCs w:val="24"/>
                <w:lang w:eastAsia="ru-RU"/>
              </w:rPr>
            </w:pPr>
            <w:r w:rsidRPr="003F2689">
              <w:rPr>
                <w:rFonts w:ascii="Times New Roman" w:eastAsia="Times New Roman" w:hAnsi="Times New Roman" w:cs="Times New Roman"/>
                <w:b/>
                <w:i/>
                <w:sz w:val="24"/>
                <w:szCs w:val="24"/>
                <w:lang w:eastAsia="ru-RU"/>
              </w:rPr>
              <w:t>Всего:</w:t>
            </w:r>
          </w:p>
        </w:tc>
        <w:tc>
          <w:tcPr>
            <w:tcW w:w="282" w:type="pct"/>
            <w:shd w:val="clear" w:color="auto" w:fill="auto"/>
            <w:hideMark/>
          </w:tcPr>
          <w:p w14:paraId="6358721B" w14:textId="0DEF42A1" w:rsidR="000E5A44" w:rsidRPr="003F2689" w:rsidRDefault="009E47B0" w:rsidP="000E5A44">
            <w:pPr>
              <w:spacing w:after="0" w:line="240" w:lineRule="auto"/>
              <w:jc w:val="center"/>
              <w:rPr>
                <w:rFonts w:ascii="Times New Roman" w:hAnsi="Times New Roman" w:cs="Times New Roman"/>
                <w:b/>
                <w:i/>
                <w:sz w:val="24"/>
                <w:szCs w:val="24"/>
              </w:rPr>
            </w:pPr>
            <w:r w:rsidRPr="003F2689">
              <w:rPr>
                <w:rFonts w:ascii="Times New Roman" w:hAnsi="Times New Roman" w:cs="Times New Roman"/>
                <w:b/>
                <w:i/>
                <w:sz w:val="24"/>
                <w:szCs w:val="24"/>
              </w:rPr>
              <w:t>72</w:t>
            </w:r>
          </w:p>
        </w:tc>
        <w:tc>
          <w:tcPr>
            <w:tcW w:w="308" w:type="pct"/>
            <w:shd w:val="clear" w:color="auto" w:fill="auto"/>
          </w:tcPr>
          <w:p w14:paraId="531E68F9" w14:textId="28432857" w:rsidR="000E5A44" w:rsidRPr="003F2689" w:rsidRDefault="000E5A44" w:rsidP="000E5A44">
            <w:pPr>
              <w:spacing w:after="0" w:line="240" w:lineRule="auto"/>
              <w:jc w:val="center"/>
              <w:rPr>
                <w:rFonts w:ascii="Times New Roman" w:hAnsi="Times New Roman" w:cs="Times New Roman"/>
                <w:bCs/>
                <w:i/>
                <w:sz w:val="24"/>
                <w:szCs w:val="24"/>
              </w:rPr>
            </w:pPr>
          </w:p>
        </w:tc>
        <w:tc>
          <w:tcPr>
            <w:tcW w:w="171" w:type="pct"/>
            <w:shd w:val="clear" w:color="auto" w:fill="auto"/>
          </w:tcPr>
          <w:p w14:paraId="50ADF944" w14:textId="4FB9DC3E" w:rsidR="000E5A44" w:rsidRPr="003F2689" w:rsidRDefault="000E5A44" w:rsidP="000E5A44">
            <w:pPr>
              <w:spacing w:after="0" w:line="240" w:lineRule="auto"/>
              <w:jc w:val="center"/>
              <w:rPr>
                <w:rFonts w:ascii="Times New Roman" w:hAnsi="Times New Roman" w:cs="Times New Roman"/>
                <w:b/>
                <w:i/>
                <w:sz w:val="24"/>
                <w:szCs w:val="24"/>
              </w:rPr>
            </w:pPr>
          </w:p>
        </w:tc>
        <w:tc>
          <w:tcPr>
            <w:tcW w:w="505" w:type="pct"/>
            <w:shd w:val="clear" w:color="auto" w:fill="auto"/>
          </w:tcPr>
          <w:p w14:paraId="3D407341" w14:textId="6D22162E" w:rsidR="000E5A44" w:rsidRPr="003F2689" w:rsidRDefault="000E5A44" w:rsidP="000E5A44">
            <w:pPr>
              <w:spacing w:after="0" w:line="240" w:lineRule="auto"/>
              <w:jc w:val="center"/>
              <w:rPr>
                <w:rFonts w:ascii="Times New Roman" w:hAnsi="Times New Roman" w:cs="Times New Roman"/>
                <w:bCs/>
                <w:i/>
                <w:sz w:val="24"/>
                <w:szCs w:val="24"/>
              </w:rPr>
            </w:pPr>
          </w:p>
        </w:tc>
        <w:tc>
          <w:tcPr>
            <w:tcW w:w="405" w:type="pct"/>
            <w:shd w:val="clear" w:color="auto" w:fill="auto"/>
          </w:tcPr>
          <w:p w14:paraId="6C925E60" w14:textId="77777777" w:rsidR="000E5A44" w:rsidRPr="003F2689" w:rsidRDefault="000E5A44" w:rsidP="000E5A44">
            <w:pPr>
              <w:spacing w:after="0" w:line="240" w:lineRule="auto"/>
              <w:jc w:val="center"/>
              <w:rPr>
                <w:rFonts w:ascii="Times New Roman" w:hAnsi="Times New Roman" w:cs="Times New Roman"/>
                <w:b/>
                <w:i/>
                <w:sz w:val="24"/>
                <w:szCs w:val="24"/>
              </w:rPr>
            </w:pPr>
          </w:p>
        </w:tc>
        <w:tc>
          <w:tcPr>
            <w:tcW w:w="561" w:type="pct"/>
          </w:tcPr>
          <w:p w14:paraId="463B79F1" w14:textId="77777777" w:rsidR="000E5A44" w:rsidRPr="003F2689" w:rsidRDefault="000E5A44" w:rsidP="000E5A44">
            <w:pPr>
              <w:spacing w:after="0" w:line="240" w:lineRule="auto"/>
              <w:jc w:val="center"/>
              <w:rPr>
                <w:rFonts w:ascii="Times New Roman" w:hAnsi="Times New Roman" w:cs="Times New Roman"/>
                <w:b/>
                <w:i/>
                <w:sz w:val="24"/>
                <w:szCs w:val="24"/>
              </w:rPr>
            </w:pPr>
          </w:p>
        </w:tc>
        <w:tc>
          <w:tcPr>
            <w:tcW w:w="232" w:type="pct"/>
          </w:tcPr>
          <w:p w14:paraId="72C1F022" w14:textId="34098AE4" w:rsidR="000E5A44" w:rsidRPr="003F2689" w:rsidRDefault="000E5A44" w:rsidP="000E5A44">
            <w:pPr>
              <w:spacing w:after="0" w:line="240" w:lineRule="auto"/>
              <w:jc w:val="center"/>
              <w:rPr>
                <w:rFonts w:ascii="Times New Roman" w:hAnsi="Times New Roman" w:cs="Times New Roman"/>
                <w:b/>
                <w:iCs/>
                <w:sz w:val="24"/>
                <w:szCs w:val="24"/>
              </w:rPr>
            </w:pPr>
          </w:p>
        </w:tc>
        <w:tc>
          <w:tcPr>
            <w:tcW w:w="310" w:type="pct"/>
            <w:shd w:val="clear" w:color="auto" w:fill="auto"/>
            <w:hideMark/>
          </w:tcPr>
          <w:p w14:paraId="15264389" w14:textId="77777777" w:rsidR="000E5A44" w:rsidRPr="003F2689" w:rsidRDefault="000E5A44" w:rsidP="000E5A44">
            <w:pPr>
              <w:spacing w:after="0" w:line="240" w:lineRule="auto"/>
              <w:jc w:val="center"/>
              <w:rPr>
                <w:rFonts w:ascii="Times New Roman" w:hAnsi="Times New Roman" w:cs="Times New Roman"/>
                <w:b/>
                <w:i/>
                <w:sz w:val="24"/>
                <w:szCs w:val="24"/>
              </w:rPr>
            </w:pPr>
            <w:r w:rsidRPr="003F2689">
              <w:rPr>
                <w:rFonts w:ascii="Times New Roman" w:hAnsi="Times New Roman" w:cs="Times New Roman"/>
                <w:b/>
                <w:i/>
                <w:sz w:val="24"/>
                <w:szCs w:val="24"/>
              </w:rPr>
              <w:t>72</w:t>
            </w:r>
          </w:p>
        </w:tc>
        <w:tc>
          <w:tcPr>
            <w:tcW w:w="626" w:type="pct"/>
            <w:shd w:val="clear" w:color="auto" w:fill="auto"/>
            <w:hideMark/>
          </w:tcPr>
          <w:p w14:paraId="77F9A9EB" w14:textId="30B3F996" w:rsidR="000E5A44" w:rsidRPr="003F2689" w:rsidRDefault="000E5A44" w:rsidP="000E5A44">
            <w:pPr>
              <w:spacing w:after="0" w:line="240" w:lineRule="auto"/>
              <w:jc w:val="center"/>
              <w:rPr>
                <w:rFonts w:ascii="Times New Roman" w:hAnsi="Times New Roman" w:cs="Times New Roman"/>
                <w:b/>
                <w:i/>
                <w:sz w:val="24"/>
                <w:szCs w:val="24"/>
              </w:rPr>
            </w:pPr>
          </w:p>
        </w:tc>
      </w:tr>
    </w:tbl>
    <w:p w14:paraId="40AC98F0" w14:textId="77777777" w:rsidR="000E5A44" w:rsidRPr="003F2689" w:rsidRDefault="000E5A44" w:rsidP="000E5A44">
      <w:pPr>
        <w:rPr>
          <w:rFonts w:ascii="Times New Roman" w:eastAsia="Times New Roman" w:hAnsi="Times New Roman" w:cs="Times New Roman"/>
          <w:b/>
          <w:sz w:val="24"/>
          <w:szCs w:val="24"/>
          <w:lang w:val="en-US" w:eastAsia="ru-RU"/>
        </w:rPr>
      </w:pPr>
      <w:r w:rsidRPr="003F2689">
        <w:rPr>
          <w:rFonts w:ascii="Times New Roman" w:eastAsia="Times New Roman" w:hAnsi="Times New Roman" w:cs="Times New Roman"/>
          <w:b/>
          <w:sz w:val="24"/>
          <w:szCs w:val="24"/>
          <w:lang w:val="en-US" w:eastAsia="ru-RU"/>
        </w:rPr>
        <w:br w:type="page"/>
      </w:r>
    </w:p>
    <w:p w14:paraId="38740EA6" w14:textId="5903BA92" w:rsidR="000E5A44" w:rsidRPr="003F2689" w:rsidRDefault="000E5A44" w:rsidP="000E5A44">
      <w:pPr>
        <w:ind w:firstLine="709"/>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lastRenderedPageBreak/>
        <w:t xml:space="preserve">2.2. Тематический план и содержание </w:t>
      </w:r>
      <w:r w:rsidR="009E47B0" w:rsidRPr="003F2689">
        <w:rPr>
          <w:rFonts w:ascii="Times New Roman" w:eastAsia="Times New Roman" w:hAnsi="Times New Roman" w:cs="Times New Roman"/>
          <w:b/>
          <w:sz w:val="24"/>
          <w:szCs w:val="24"/>
          <w:lang w:eastAsia="ru-RU"/>
        </w:rPr>
        <w:t>учебной практики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4"/>
        <w:gridCol w:w="8174"/>
        <w:gridCol w:w="1842"/>
        <w:gridCol w:w="2552"/>
      </w:tblGrid>
      <w:tr w:rsidR="009E47B0" w:rsidRPr="003F2689" w14:paraId="526B068F" w14:textId="77777777" w:rsidTr="009E47B0">
        <w:trPr>
          <w:trHeight w:val="1204"/>
        </w:trPr>
        <w:tc>
          <w:tcPr>
            <w:tcW w:w="2424" w:type="dxa"/>
            <w:vAlign w:val="center"/>
          </w:tcPr>
          <w:p w14:paraId="5762B984" w14:textId="77777777" w:rsidR="009E47B0" w:rsidRPr="003F2689" w:rsidRDefault="009E47B0" w:rsidP="000E5A44">
            <w:pPr>
              <w:spacing w:after="0" w:line="240" w:lineRule="auto"/>
              <w:jc w:val="center"/>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8174" w:type="dxa"/>
            <w:vAlign w:val="center"/>
          </w:tcPr>
          <w:p w14:paraId="0173D42C" w14:textId="77777777" w:rsidR="009E47B0" w:rsidRPr="003F2689" w:rsidRDefault="009E47B0" w:rsidP="000E5A44">
            <w:pPr>
              <w:suppressAutoHyphens/>
              <w:spacing w:after="0" w:line="240" w:lineRule="auto"/>
              <w:jc w:val="center"/>
              <w:rPr>
                <w:rFonts w:ascii="Times New Roman" w:eastAsia="Times New Roman" w:hAnsi="Times New Roman" w:cs="Times New Roman"/>
                <w:b/>
                <w:bCs/>
                <w:sz w:val="24"/>
                <w:szCs w:val="24"/>
                <w:lang w:eastAsia="ru-RU"/>
              </w:rPr>
            </w:pPr>
            <w:r w:rsidRPr="003F2689">
              <w:rPr>
                <w:rFonts w:ascii="Times New Roman" w:eastAsia="Times New Roman" w:hAnsi="Times New Roman" w:cs="Times New Roman"/>
                <w:b/>
                <w:bCs/>
                <w:sz w:val="24"/>
                <w:szCs w:val="24"/>
                <w:lang w:eastAsia="ru-RU"/>
              </w:rPr>
              <w:t>Содержание учебного материала,</w:t>
            </w:r>
          </w:p>
          <w:p w14:paraId="539F5FF2" w14:textId="77777777" w:rsidR="009E47B0" w:rsidRPr="003F2689" w:rsidRDefault="009E47B0" w:rsidP="000E5A44">
            <w:pPr>
              <w:suppressAutoHyphens/>
              <w:spacing w:after="0" w:line="240" w:lineRule="auto"/>
              <w:jc w:val="center"/>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bCs/>
                <w:sz w:val="24"/>
                <w:szCs w:val="24"/>
                <w:lang w:eastAsia="ru-RU"/>
              </w:rPr>
              <w:t>лабораторные работы и практические занятия, самостоятельная учебная работа обучающихся, курсовая работа (проект)</w:t>
            </w:r>
          </w:p>
        </w:tc>
        <w:tc>
          <w:tcPr>
            <w:tcW w:w="1842" w:type="dxa"/>
            <w:vAlign w:val="center"/>
          </w:tcPr>
          <w:p w14:paraId="24309717" w14:textId="77777777" w:rsidR="009E47B0" w:rsidRPr="003F2689" w:rsidRDefault="009E47B0" w:rsidP="000E5A44">
            <w:pPr>
              <w:spacing w:after="0" w:line="240" w:lineRule="auto"/>
              <w:jc w:val="center"/>
              <w:rPr>
                <w:rFonts w:ascii="Times New Roman" w:eastAsia="Times New Roman" w:hAnsi="Times New Roman" w:cs="Times New Roman"/>
                <w:b/>
                <w:bCs/>
                <w:sz w:val="24"/>
                <w:szCs w:val="24"/>
                <w:lang w:eastAsia="ru-RU"/>
              </w:rPr>
            </w:pPr>
            <w:r w:rsidRPr="003F2689">
              <w:rPr>
                <w:rFonts w:ascii="Times New Roman" w:eastAsia="Times New Roman" w:hAnsi="Times New Roman" w:cs="Times New Roman"/>
                <w:b/>
                <w:bCs/>
                <w:sz w:val="24"/>
                <w:szCs w:val="24"/>
                <w:lang w:eastAsia="ru-RU"/>
              </w:rPr>
              <w:t>Объем, акад. ч / в том числе в форме практической подготовки, акад. ч</w:t>
            </w:r>
          </w:p>
        </w:tc>
        <w:tc>
          <w:tcPr>
            <w:tcW w:w="2552" w:type="dxa"/>
            <w:vAlign w:val="center"/>
          </w:tcPr>
          <w:p w14:paraId="772119EE" w14:textId="77777777" w:rsidR="009E47B0" w:rsidRPr="003F2689" w:rsidRDefault="009E47B0" w:rsidP="000E5A44">
            <w:pPr>
              <w:spacing w:after="0" w:line="240" w:lineRule="auto"/>
              <w:jc w:val="center"/>
              <w:rPr>
                <w:rFonts w:ascii="Times New Roman" w:eastAsia="Times New Roman" w:hAnsi="Times New Roman" w:cs="Times New Roman"/>
                <w:b/>
                <w:bCs/>
                <w:sz w:val="24"/>
                <w:szCs w:val="24"/>
                <w:lang w:eastAsia="ru-RU"/>
              </w:rPr>
            </w:pPr>
            <w:r w:rsidRPr="003F2689">
              <w:rPr>
                <w:rFonts w:ascii="Times New Roman" w:eastAsia="Calibri" w:hAnsi="Times New Roman" w:cs="Times New Roman"/>
                <w:b/>
                <w:bCs/>
                <w:sz w:val="24"/>
                <w:szCs w:val="24"/>
              </w:rPr>
              <w:t>Код ПК, ОК</w:t>
            </w:r>
          </w:p>
        </w:tc>
      </w:tr>
      <w:tr w:rsidR="009E47B0" w:rsidRPr="003F2689" w14:paraId="25F1937A" w14:textId="77777777" w:rsidTr="009E47B0">
        <w:tc>
          <w:tcPr>
            <w:tcW w:w="10598" w:type="dxa"/>
            <w:gridSpan w:val="2"/>
          </w:tcPr>
          <w:p w14:paraId="1ABB05EF" w14:textId="77777777" w:rsidR="009E47B0" w:rsidRPr="003F2689" w:rsidRDefault="009E47B0" w:rsidP="000E5A44">
            <w:pPr>
              <w:spacing w:after="0" w:line="240" w:lineRule="auto"/>
              <w:rPr>
                <w:rFonts w:ascii="Times New Roman" w:eastAsia="Times New Roman" w:hAnsi="Times New Roman" w:cs="Times New Roman"/>
                <w:b/>
                <w:bCs/>
                <w:sz w:val="24"/>
                <w:szCs w:val="24"/>
                <w:lang w:eastAsia="ru-RU"/>
              </w:rPr>
            </w:pPr>
            <w:r w:rsidRPr="003F2689">
              <w:rPr>
                <w:rFonts w:ascii="Times New Roman" w:eastAsia="Times New Roman" w:hAnsi="Times New Roman" w:cs="Times New Roman"/>
                <w:b/>
                <w:bCs/>
                <w:sz w:val="24"/>
                <w:szCs w:val="24"/>
                <w:lang w:eastAsia="ru-RU"/>
              </w:rPr>
              <w:t xml:space="preserve">Учебная практика </w:t>
            </w:r>
          </w:p>
          <w:p w14:paraId="13DF4F3C" w14:textId="77777777" w:rsidR="009E47B0" w:rsidRPr="003F2689" w:rsidRDefault="009E47B0" w:rsidP="000E5A44">
            <w:pPr>
              <w:spacing w:after="0" w:line="240" w:lineRule="auto"/>
              <w:rPr>
                <w:rFonts w:ascii="Times New Roman" w:eastAsia="Times New Roman" w:hAnsi="Times New Roman" w:cs="Times New Roman"/>
                <w:b/>
                <w:bCs/>
                <w:sz w:val="24"/>
                <w:szCs w:val="24"/>
                <w:lang w:eastAsia="ru-RU"/>
              </w:rPr>
            </w:pPr>
            <w:r w:rsidRPr="003F2689">
              <w:rPr>
                <w:rFonts w:ascii="Times New Roman" w:eastAsia="Times New Roman" w:hAnsi="Times New Roman" w:cs="Times New Roman"/>
                <w:b/>
                <w:bCs/>
                <w:sz w:val="24"/>
                <w:szCs w:val="24"/>
                <w:lang w:eastAsia="ru-RU"/>
              </w:rPr>
              <w:t xml:space="preserve">Виды работ </w:t>
            </w:r>
          </w:p>
          <w:p w14:paraId="78EF671E" w14:textId="77777777" w:rsidR="009E47B0" w:rsidRPr="003F2689" w:rsidRDefault="009E47B0" w:rsidP="000E5A44">
            <w:pPr>
              <w:numPr>
                <w:ilvl w:val="0"/>
                <w:numId w:val="18"/>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Изучение должностной инструкции.</w:t>
            </w:r>
          </w:p>
          <w:p w14:paraId="1353DE31" w14:textId="77777777" w:rsidR="009E47B0" w:rsidRPr="003F2689" w:rsidRDefault="009E47B0" w:rsidP="000E5A44">
            <w:pPr>
              <w:numPr>
                <w:ilvl w:val="0"/>
                <w:numId w:val="18"/>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Изучение правил техники безопасности на рабочем месте.</w:t>
            </w:r>
          </w:p>
          <w:p w14:paraId="137FADAF" w14:textId="77777777" w:rsidR="009E47B0" w:rsidRPr="003F2689" w:rsidRDefault="009E47B0" w:rsidP="000E5A44">
            <w:pPr>
              <w:numPr>
                <w:ilvl w:val="0"/>
                <w:numId w:val="18"/>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Изучение технической и технологической документации на сборочные работы.</w:t>
            </w:r>
          </w:p>
          <w:p w14:paraId="2436C8AD" w14:textId="77777777" w:rsidR="009E47B0" w:rsidRPr="003F2689" w:rsidRDefault="009E47B0" w:rsidP="000E5A44">
            <w:pPr>
              <w:numPr>
                <w:ilvl w:val="0"/>
                <w:numId w:val="18"/>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Изучение технологического процесса сборки изделий электронной техники.</w:t>
            </w:r>
          </w:p>
          <w:p w14:paraId="64BD4DDE" w14:textId="77777777" w:rsidR="009E47B0" w:rsidRPr="003F2689" w:rsidRDefault="009E47B0" w:rsidP="000E5A44">
            <w:pPr>
              <w:numPr>
                <w:ilvl w:val="0"/>
                <w:numId w:val="18"/>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Подготовка элементов изделий электронной техники к сборке.</w:t>
            </w:r>
          </w:p>
          <w:p w14:paraId="4D612041" w14:textId="77777777" w:rsidR="009E47B0" w:rsidRPr="003F2689" w:rsidRDefault="009E47B0" w:rsidP="000E5A44">
            <w:pPr>
              <w:numPr>
                <w:ilvl w:val="0"/>
                <w:numId w:val="18"/>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Выполнение монтажа крепежных изделий.</w:t>
            </w:r>
          </w:p>
          <w:p w14:paraId="221F38F4" w14:textId="77777777" w:rsidR="009E47B0" w:rsidRPr="003F2689" w:rsidRDefault="009E47B0" w:rsidP="000E5A44">
            <w:pPr>
              <w:numPr>
                <w:ilvl w:val="0"/>
                <w:numId w:val="18"/>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Выполнение сборки разъемных соединений.</w:t>
            </w:r>
          </w:p>
          <w:p w14:paraId="22D8AC3A" w14:textId="77777777" w:rsidR="009E47B0" w:rsidRPr="003F2689" w:rsidRDefault="009E47B0" w:rsidP="000E5A44">
            <w:pPr>
              <w:numPr>
                <w:ilvl w:val="0"/>
                <w:numId w:val="18"/>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 xml:space="preserve">Выполнение обработки и монтажа проводов. </w:t>
            </w:r>
          </w:p>
          <w:p w14:paraId="6D5400C3" w14:textId="77777777" w:rsidR="009E47B0" w:rsidRPr="003F2689" w:rsidRDefault="009E47B0" w:rsidP="000E5A44">
            <w:pPr>
              <w:numPr>
                <w:ilvl w:val="0"/>
                <w:numId w:val="18"/>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Выполнение и контроль качества монтажа кабелей и жгутов.</w:t>
            </w:r>
          </w:p>
          <w:p w14:paraId="4AAE34EC" w14:textId="77777777" w:rsidR="009E47B0" w:rsidRPr="003F2689" w:rsidRDefault="009E47B0" w:rsidP="000E5A44">
            <w:pPr>
              <w:numPr>
                <w:ilvl w:val="0"/>
                <w:numId w:val="18"/>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Выполнение и контроль качества паяных соединений.</w:t>
            </w:r>
          </w:p>
          <w:p w14:paraId="183113C9" w14:textId="77777777" w:rsidR="009E47B0" w:rsidRPr="003F2689" w:rsidRDefault="009E47B0" w:rsidP="000E5A44">
            <w:pPr>
              <w:numPr>
                <w:ilvl w:val="0"/>
                <w:numId w:val="18"/>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Выполнение и контроль качества клеевых соединений.</w:t>
            </w:r>
          </w:p>
          <w:p w14:paraId="2DD0B587" w14:textId="77777777" w:rsidR="009E47B0" w:rsidRPr="003F2689" w:rsidRDefault="009E47B0" w:rsidP="000E5A44">
            <w:pPr>
              <w:numPr>
                <w:ilvl w:val="0"/>
                <w:numId w:val="18"/>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Изучение технологического процесса герметизации электронных устройств.</w:t>
            </w:r>
          </w:p>
          <w:p w14:paraId="3AD0B5AA" w14:textId="77777777" w:rsidR="009E47B0" w:rsidRPr="003F2689" w:rsidRDefault="009E47B0" w:rsidP="000E5A44">
            <w:pPr>
              <w:numPr>
                <w:ilvl w:val="0"/>
                <w:numId w:val="18"/>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Выполнение подготовки элементов несущих конструкций к герметизации.</w:t>
            </w:r>
          </w:p>
          <w:p w14:paraId="73D60861" w14:textId="77777777" w:rsidR="009E47B0" w:rsidRPr="003F2689" w:rsidRDefault="009E47B0" w:rsidP="000E5A44">
            <w:pPr>
              <w:numPr>
                <w:ilvl w:val="0"/>
                <w:numId w:val="18"/>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Изучение и выбор герметизирующих материалов.</w:t>
            </w:r>
          </w:p>
          <w:p w14:paraId="750C7855" w14:textId="77777777" w:rsidR="009E47B0" w:rsidRPr="003F2689" w:rsidRDefault="009E47B0" w:rsidP="000E5A44">
            <w:pPr>
              <w:numPr>
                <w:ilvl w:val="0"/>
                <w:numId w:val="18"/>
              </w:numPr>
              <w:spacing w:after="0" w:line="240" w:lineRule="auto"/>
              <w:rPr>
                <w:rFonts w:ascii="Times New Roman" w:eastAsia="Times New Roman" w:hAnsi="Times New Roman" w:cs="Times New Roman"/>
                <w:bCs/>
                <w:sz w:val="24"/>
                <w:szCs w:val="24"/>
                <w:lang w:eastAsia="ru-RU"/>
              </w:rPr>
            </w:pPr>
            <w:r w:rsidRPr="003F2689">
              <w:rPr>
                <w:rFonts w:ascii="Times New Roman" w:eastAsia="Times New Roman" w:hAnsi="Times New Roman" w:cs="Times New Roman"/>
                <w:bCs/>
                <w:sz w:val="24"/>
                <w:szCs w:val="24"/>
                <w:lang w:eastAsia="ru-RU"/>
              </w:rPr>
              <w:t>Нанесение и снятие лаков и герметиков.</w:t>
            </w:r>
          </w:p>
          <w:p w14:paraId="7A7141E5" w14:textId="77777777" w:rsidR="009E47B0" w:rsidRPr="003F2689" w:rsidRDefault="009E47B0" w:rsidP="000E5A44">
            <w:pPr>
              <w:spacing w:after="0" w:line="259" w:lineRule="auto"/>
              <w:ind w:left="360"/>
              <w:rPr>
                <w:rFonts w:ascii="Times New Roman" w:hAnsi="Times New Roman" w:cs="Times New Roman"/>
                <w:bCs/>
                <w:sz w:val="24"/>
                <w:szCs w:val="24"/>
              </w:rPr>
            </w:pPr>
          </w:p>
        </w:tc>
        <w:tc>
          <w:tcPr>
            <w:tcW w:w="1842" w:type="dxa"/>
          </w:tcPr>
          <w:p w14:paraId="65F9F97B" w14:textId="77777777" w:rsidR="009E47B0" w:rsidRPr="003F2689" w:rsidRDefault="009E47B0" w:rsidP="000E5A44">
            <w:pPr>
              <w:suppressAutoHyphens/>
              <w:spacing w:after="0" w:line="240" w:lineRule="auto"/>
              <w:jc w:val="center"/>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72</w:t>
            </w:r>
          </w:p>
        </w:tc>
        <w:tc>
          <w:tcPr>
            <w:tcW w:w="2552" w:type="dxa"/>
          </w:tcPr>
          <w:p w14:paraId="46B5D66F" w14:textId="77777777" w:rsidR="009E47B0" w:rsidRPr="003F2689" w:rsidRDefault="009E47B0" w:rsidP="009E47B0">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ПК 5.1-5.3</w:t>
            </w:r>
          </w:p>
          <w:p w14:paraId="48F03824" w14:textId="77777777" w:rsidR="009E47B0" w:rsidRPr="003F2689" w:rsidRDefault="009E47B0" w:rsidP="009E47B0">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 xml:space="preserve">ОК 01, ОК 02, </w:t>
            </w:r>
          </w:p>
          <w:p w14:paraId="42A6926C" w14:textId="77777777" w:rsidR="009E47B0" w:rsidRPr="003F2689" w:rsidRDefault="009E47B0" w:rsidP="009E47B0">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ОК 05</w:t>
            </w:r>
          </w:p>
          <w:p w14:paraId="41E4D74C" w14:textId="77777777" w:rsidR="009E47B0" w:rsidRPr="003F2689" w:rsidRDefault="009E47B0" w:rsidP="000E5A44">
            <w:pPr>
              <w:suppressAutoHyphens/>
              <w:spacing w:after="0" w:line="240" w:lineRule="auto"/>
              <w:jc w:val="center"/>
              <w:rPr>
                <w:rFonts w:ascii="Times New Roman" w:eastAsia="Times New Roman" w:hAnsi="Times New Roman" w:cs="Times New Roman"/>
                <w:b/>
                <w:i/>
                <w:sz w:val="24"/>
                <w:szCs w:val="24"/>
                <w:lang w:eastAsia="ru-RU"/>
              </w:rPr>
            </w:pPr>
          </w:p>
        </w:tc>
      </w:tr>
      <w:tr w:rsidR="009E47B0" w:rsidRPr="003F2689" w14:paraId="66C4AFD6" w14:textId="77777777" w:rsidTr="009E47B0">
        <w:tc>
          <w:tcPr>
            <w:tcW w:w="10598" w:type="dxa"/>
            <w:gridSpan w:val="2"/>
            <w:tcBorders>
              <w:top w:val="single" w:sz="4" w:space="0" w:color="auto"/>
              <w:left w:val="single" w:sz="4" w:space="0" w:color="auto"/>
              <w:bottom w:val="single" w:sz="4" w:space="0" w:color="auto"/>
              <w:right w:val="single" w:sz="4" w:space="0" w:color="auto"/>
            </w:tcBorders>
          </w:tcPr>
          <w:p w14:paraId="35EF80DD" w14:textId="77777777" w:rsidR="009E47B0" w:rsidRPr="003F2689" w:rsidRDefault="009E47B0" w:rsidP="000E5A44">
            <w:pPr>
              <w:suppressAutoHyphens/>
              <w:spacing w:after="0" w:line="240" w:lineRule="auto"/>
              <w:jc w:val="both"/>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Всего</w:t>
            </w:r>
          </w:p>
        </w:tc>
        <w:tc>
          <w:tcPr>
            <w:tcW w:w="1842" w:type="dxa"/>
            <w:tcBorders>
              <w:top w:val="single" w:sz="4" w:space="0" w:color="auto"/>
              <w:left w:val="single" w:sz="4" w:space="0" w:color="auto"/>
              <w:bottom w:val="single" w:sz="4" w:space="0" w:color="auto"/>
              <w:right w:val="single" w:sz="4" w:space="0" w:color="auto"/>
            </w:tcBorders>
            <w:vAlign w:val="center"/>
          </w:tcPr>
          <w:p w14:paraId="402F767A" w14:textId="5BF38BCC" w:rsidR="009E47B0" w:rsidRPr="003F2689" w:rsidRDefault="009E47B0" w:rsidP="000E5A44">
            <w:pPr>
              <w:spacing w:after="0" w:line="240" w:lineRule="auto"/>
              <w:jc w:val="center"/>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72</w:t>
            </w:r>
          </w:p>
        </w:tc>
        <w:tc>
          <w:tcPr>
            <w:tcW w:w="2552" w:type="dxa"/>
            <w:tcBorders>
              <w:top w:val="single" w:sz="4" w:space="0" w:color="auto"/>
              <w:left w:val="single" w:sz="4" w:space="0" w:color="auto"/>
              <w:bottom w:val="single" w:sz="4" w:space="0" w:color="auto"/>
              <w:right w:val="single" w:sz="4" w:space="0" w:color="auto"/>
            </w:tcBorders>
          </w:tcPr>
          <w:p w14:paraId="77E0F824" w14:textId="77777777" w:rsidR="009E47B0" w:rsidRPr="003F2689" w:rsidRDefault="009E47B0" w:rsidP="000E5A44">
            <w:pPr>
              <w:spacing w:after="0" w:line="240" w:lineRule="auto"/>
              <w:rPr>
                <w:rFonts w:ascii="Times New Roman" w:eastAsia="Times New Roman" w:hAnsi="Times New Roman" w:cs="Times New Roman"/>
                <w:b/>
                <w:i/>
                <w:sz w:val="24"/>
                <w:szCs w:val="24"/>
                <w:lang w:eastAsia="ru-RU"/>
              </w:rPr>
            </w:pPr>
          </w:p>
        </w:tc>
      </w:tr>
    </w:tbl>
    <w:p w14:paraId="229A9E94" w14:textId="77777777" w:rsidR="000E5A44" w:rsidRPr="003F2689" w:rsidRDefault="000E5A44" w:rsidP="000E5A44">
      <w:pPr>
        <w:ind w:firstLine="709"/>
        <w:rPr>
          <w:rFonts w:ascii="Times New Roman" w:eastAsia="Times New Roman" w:hAnsi="Times New Roman" w:cs="Times New Roman"/>
          <w:b/>
          <w:color w:val="FF0000"/>
          <w:sz w:val="24"/>
          <w:szCs w:val="24"/>
          <w:lang w:eastAsia="ru-RU"/>
        </w:rPr>
      </w:pPr>
    </w:p>
    <w:p w14:paraId="20C25495" w14:textId="77777777" w:rsidR="000E5A44" w:rsidRPr="003F2689" w:rsidRDefault="000E5A44" w:rsidP="000E5A44">
      <w:pPr>
        <w:spacing w:after="160" w:line="259" w:lineRule="auto"/>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br w:type="page"/>
      </w:r>
    </w:p>
    <w:p w14:paraId="5A33902D" w14:textId="77777777" w:rsidR="000E5A44" w:rsidRPr="003F2689" w:rsidRDefault="000E5A44" w:rsidP="000E5A44">
      <w:pPr>
        <w:spacing w:after="160" w:line="259" w:lineRule="auto"/>
        <w:rPr>
          <w:rFonts w:ascii="Times New Roman" w:eastAsia="Times New Roman" w:hAnsi="Times New Roman" w:cs="Times New Roman"/>
          <w:sz w:val="24"/>
          <w:szCs w:val="24"/>
          <w:lang w:eastAsia="ru-RU"/>
        </w:rPr>
        <w:sectPr w:rsidR="000E5A44" w:rsidRPr="003F2689" w:rsidSect="00FB286F">
          <w:pgSz w:w="16838" w:h="11906" w:orient="landscape"/>
          <w:pgMar w:top="1134" w:right="567" w:bottom="1134" w:left="1134" w:header="709" w:footer="709" w:gutter="0"/>
          <w:cols w:space="708"/>
          <w:titlePg/>
          <w:docGrid w:linePitch="360"/>
        </w:sectPr>
      </w:pPr>
    </w:p>
    <w:p w14:paraId="072EE318" w14:textId="40F62B36" w:rsidR="000E5A44" w:rsidRPr="003F2689" w:rsidRDefault="000E5A44" w:rsidP="000E5A44">
      <w:pPr>
        <w:spacing w:after="0" w:line="259" w:lineRule="auto"/>
        <w:jc w:val="center"/>
        <w:rPr>
          <w:rFonts w:ascii="Times New Roman" w:eastAsia="Times New Roman" w:hAnsi="Times New Roman" w:cs="Times New Roman"/>
          <w:b/>
          <w:bCs/>
          <w:sz w:val="24"/>
          <w:szCs w:val="24"/>
          <w:lang w:eastAsia="ru-RU"/>
        </w:rPr>
      </w:pPr>
      <w:r w:rsidRPr="003F2689">
        <w:rPr>
          <w:rFonts w:ascii="Times New Roman" w:eastAsia="Times New Roman" w:hAnsi="Times New Roman" w:cs="Times New Roman"/>
          <w:b/>
          <w:bCs/>
          <w:sz w:val="24"/>
          <w:szCs w:val="24"/>
          <w:lang w:eastAsia="ru-RU"/>
        </w:rPr>
        <w:lastRenderedPageBreak/>
        <w:t xml:space="preserve">3. УСЛОВИЯ РЕАЛИЗАЦИИ </w:t>
      </w:r>
      <w:r w:rsidR="00266D47" w:rsidRPr="003F2689">
        <w:rPr>
          <w:rFonts w:ascii="Times New Roman" w:eastAsia="Times New Roman" w:hAnsi="Times New Roman" w:cs="Times New Roman"/>
          <w:b/>
          <w:bCs/>
          <w:sz w:val="24"/>
          <w:szCs w:val="24"/>
          <w:lang w:eastAsia="ru-RU"/>
        </w:rPr>
        <w:t>УЧЕБНОЙ ПРАКТИКИ</w:t>
      </w:r>
    </w:p>
    <w:p w14:paraId="2CCAD3E8" w14:textId="77777777" w:rsidR="000E5A44" w:rsidRPr="003F2689" w:rsidRDefault="000E5A44" w:rsidP="000E5A44">
      <w:pPr>
        <w:spacing w:after="0" w:line="259" w:lineRule="auto"/>
        <w:ind w:firstLine="709"/>
        <w:rPr>
          <w:rFonts w:ascii="Times New Roman" w:eastAsia="Times New Roman" w:hAnsi="Times New Roman" w:cs="Times New Roman"/>
          <w:b/>
          <w:bCs/>
          <w:sz w:val="24"/>
          <w:szCs w:val="24"/>
          <w:lang w:eastAsia="ru-RU"/>
        </w:rPr>
      </w:pPr>
    </w:p>
    <w:p w14:paraId="7C3029FE" w14:textId="12BCB184" w:rsidR="000E5A44" w:rsidRPr="003F2689" w:rsidRDefault="000E5A44" w:rsidP="000E5A44">
      <w:pPr>
        <w:spacing w:after="0" w:line="259" w:lineRule="auto"/>
        <w:ind w:firstLine="709"/>
        <w:jc w:val="both"/>
        <w:rPr>
          <w:rFonts w:ascii="Times New Roman" w:eastAsia="Times New Roman" w:hAnsi="Times New Roman" w:cs="Times New Roman"/>
          <w:b/>
          <w:bCs/>
          <w:sz w:val="24"/>
          <w:szCs w:val="24"/>
          <w:lang w:eastAsia="ru-RU"/>
        </w:rPr>
      </w:pPr>
      <w:r w:rsidRPr="003F2689">
        <w:rPr>
          <w:rFonts w:ascii="Times New Roman" w:eastAsia="Times New Roman" w:hAnsi="Times New Roman" w:cs="Times New Roman"/>
          <w:b/>
          <w:bCs/>
          <w:sz w:val="24"/>
          <w:szCs w:val="24"/>
          <w:lang w:eastAsia="ru-RU"/>
        </w:rPr>
        <w:t xml:space="preserve">3.1. Для реализации программы </w:t>
      </w:r>
      <w:r w:rsidR="003F2689" w:rsidRPr="003F2689">
        <w:rPr>
          <w:rFonts w:ascii="Times New Roman" w:eastAsia="Times New Roman" w:hAnsi="Times New Roman" w:cs="Times New Roman"/>
          <w:b/>
          <w:bCs/>
          <w:sz w:val="24"/>
          <w:szCs w:val="24"/>
          <w:lang w:eastAsia="ru-RU"/>
        </w:rPr>
        <w:t>учебной практики</w:t>
      </w:r>
      <w:r w:rsidRPr="003F2689">
        <w:rPr>
          <w:rFonts w:ascii="Times New Roman" w:eastAsia="Times New Roman" w:hAnsi="Times New Roman" w:cs="Times New Roman"/>
          <w:b/>
          <w:bCs/>
          <w:sz w:val="24"/>
          <w:szCs w:val="24"/>
          <w:lang w:eastAsia="ru-RU"/>
        </w:rPr>
        <w:t xml:space="preserve"> должны быть предусмотрены следующие специальные помещения:</w:t>
      </w:r>
    </w:p>
    <w:p w14:paraId="5EC7F6BF" w14:textId="77777777" w:rsidR="000E5A44" w:rsidRPr="003F2689" w:rsidRDefault="000E5A44" w:rsidP="000E5A44">
      <w:pPr>
        <w:suppressAutoHyphens/>
        <w:spacing w:after="0" w:line="240" w:lineRule="auto"/>
        <w:ind w:firstLine="709"/>
        <w:jc w:val="both"/>
        <w:rPr>
          <w:rFonts w:ascii="Times New Roman" w:hAnsi="Times New Roman" w:cs="Times New Roman"/>
          <w:bCs/>
          <w:sz w:val="24"/>
          <w:szCs w:val="24"/>
        </w:rPr>
      </w:pPr>
      <w:r w:rsidRPr="003F2689">
        <w:rPr>
          <w:rFonts w:ascii="Times New Roman" w:hAnsi="Times New Roman" w:cs="Times New Roman"/>
          <w:bCs/>
          <w:sz w:val="24"/>
          <w:szCs w:val="24"/>
        </w:rPr>
        <w:t>Кабинет</w:t>
      </w:r>
      <w:r w:rsidRPr="003F2689">
        <w:rPr>
          <w:rFonts w:ascii="Times New Roman" w:hAnsi="Times New Roman" w:cs="Times New Roman"/>
          <w:bCs/>
          <w:i/>
          <w:sz w:val="24"/>
          <w:szCs w:val="24"/>
        </w:rPr>
        <w:t xml:space="preserve"> </w:t>
      </w:r>
      <w:r w:rsidRPr="003F2689">
        <w:rPr>
          <w:rFonts w:ascii="Times New Roman" w:hAnsi="Times New Roman" w:cs="Times New Roman"/>
          <w:bCs/>
          <w:sz w:val="24"/>
          <w:szCs w:val="24"/>
        </w:rPr>
        <w:t>«</w:t>
      </w:r>
      <w:r w:rsidRPr="003F2689">
        <w:rPr>
          <w:rFonts w:ascii="Times New Roman" w:hAnsi="Times New Roman" w:cs="Times New Roman"/>
          <w:sz w:val="24"/>
          <w:szCs w:val="24"/>
        </w:rPr>
        <w:t>Метрологии, стандартизации и сертификации</w:t>
      </w:r>
      <w:r w:rsidRPr="003F2689">
        <w:rPr>
          <w:rFonts w:ascii="Times New Roman" w:eastAsia="Times New Roman" w:hAnsi="Times New Roman" w:cs="Times New Roman"/>
          <w:bCs/>
          <w:sz w:val="24"/>
          <w:szCs w:val="24"/>
          <w:lang w:eastAsia="ru-RU"/>
        </w:rPr>
        <w:t>»,</w:t>
      </w:r>
      <w:r w:rsidRPr="003F2689">
        <w:rPr>
          <w:rFonts w:ascii="Times New Roman" w:hAnsi="Times New Roman" w:cs="Times New Roman"/>
          <w:bCs/>
          <w:iCs/>
          <w:sz w:val="24"/>
          <w:szCs w:val="24"/>
        </w:rPr>
        <w:t xml:space="preserve"> оснащенный в соответствии с п. 6.1.2.1 образовательной программы по </w:t>
      </w:r>
      <w:r w:rsidRPr="003F2689">
        <w:rPr>
          <w:rFonts w:ascii="Times New Roman" w:hAnsi="Times New Roman" w:cs="Times New Roman"/>
          <w:bCs/>
          <w:sz w:val="24"/>
          <w:szCs w:val="24"/>
        </w:rPr>
        <w:t>специальности 11.02.17 Разработка электронных устройств и систем.</w:t>
      </w:r>
    </w:p>
    <w:p w14:paraId="3851F8CB" w14:textId="77777777" w:rsidR="000E5A44" w:rsidRPr="003F2689" w:rsidRDefault="000E5A44" w:rsidP="000E5A44">
      <w:pPr>
        <w:suppressAutoHyphens/>
        <w:spacing w:after="0" w:line="240" w:lineRule="auto"/>
        <w:ind w:firstLine="709"/>
        <w:jc w:val="both"/>
        <w:rPr>
          <w:rFonts w:ascii="Times New Roman" w:hAnsi="Times New Roman" w:cs="Times New Roman"/>
          <w:bCs/>
          <w:sz w:val="24"/>
          <w:szCs w:val="24"/>
        </w:rPr>
      </w:pPr>
      <w:r w:rsidRPr="003F2689">
        <w:rPr>
          <w:rFonts w:ascii="Times New Roman" w:hAnsi="Times New Roman" w:cs="Times New Roman"/>
          <w:bCs/>
          <w:sz w:val="24"/>
          <w:szCs w:val="24"/>
        </w:rPr>
        <w:t xml:space="preserve">Лаборатория </w:t>
      </w:r>
      <w:r w:rsidRPr="003F2689">
        <w:rPr>
          <w:rFonts w:ascii="Times New Roman" w:eastAsia="Times New Roman" w:hAnsi="Times New Roman" w:cs="Times New Roman"/>
          <w:bCs/>
          <w:sz w:val="24"/>
          <w:szCs w:val="24"/>
          <w:lang w:eastAsia="ru-RU"/>
        </w:rPr>
        <w:t>«</w:t>
      </w:r>
      <w:r w:rsidRPr="003F2689">
        <w:rPr>
          <w:rFonts w:ascii="Times New Roman" w:hAnsi="Times New Roman" w:cs="Times New Roman"/>
          <w:bCs/>
          <w:sz w:val="24"/>
          <w:szCs w:val="24"/>
        </w:rPr>
        <w:t xml:space="preserve">Электронной техники», </w:t>
      </w:r>
      <w:r w:rsidRPr="003F2689">
        <w:rPr>
          <w:rFonts w:ascii="Times New Roman" w:hAnsi="Times New Roman" w:cs="Times New Roman"/>
          <w:bCs/>
          <w:iCs/>
          <w:sz w:val="24"/>
          <w:szCs w:val="24"/>
        </w:rPr>
        <w:t xml:space="preserve">оснащенная </w:t>
      </w:r>
      <w:r w:rsidRPr="003F2689">
        <w:rPr>
          <w:rFonts w:ascii="Times New Roman" w:hAnsi="Times New Roman" w:cs="Times New Roman"/>
          <w:bCs/>
          <w:sz w:val="24"/>
          <w:szCs w:val="24"/>
        </w:rPr>
        <w:t>в соответствии с п. 6.1.2.3 образовательной программы по специальности 11.02.17 Разработка электронных устройств и систем.</w:t>
      </w:r>
    </w:p>
    <w:p w14:paraId="3BC263CE" w14:textId="77777777" w:rsidR="000E5A44" w:rsidRPr="003F2689" w:rsidRDefault="000E5A44" w:rsidP="000E5A44">
      <w:pPr>
        <w:suppressAutoHyphens/>
        <w:spacing w:after="0" w:line="240" w:lineRule="auto"/>
        <w:ind w:firstLine="709"/>
        <w:jc w:val="both"/>
        <w:rPr>
          <w:rFonts w:ascii="Times New Roman" w:hAnsi="Times New Roman" w:cs="Times New Roman"/>
          <w:bCs/>
          <w:iCs/>
          <w:sz w:val="24"/>
          <w:szCs w:val="24"/>
        </w:rPr>
      </w:pPr>
      <w:r w:rsidRPr="003F2689">
        <w:rPr>
          <w:rFonts w:ascii="Times New Roman" w:hAnsi="Times New Roman" w:cs="Times New Roman"/>
          <w:bCs/>
          <w:sz w:val="24"/>
          <w:szCs w:val="24"/>
        </w:rPr>
        <w:t>Мастерская</w:t>
      </w:r>
      <w:r w:rsidRPr="003F2689">
        <w:rPr>
          <w:rFonts w:ascii="Times New Roman" w:hAnsi="Times New Roman" w:cs="Times New Roman"/>
          <w:b/>
          <w:bCs/>
          <w:iCs/>
          <w:sz w:val="24"/>
          <w:szCs w:val="24"/>
        </w:rPr>
        <w:t xml:space="preserve"> </w:t>
      </w:r>
      <w:r w:rsidRPr="003F2689">
        <w:rPr>
          <w:rFonts w:ascii="Times New Roman" w:eastAsia="Times New Roman" w:hAnsi="Times New Roman" w:cs="Times New Roman"/>
          <w:bCs/>
          <w:sz w:val="24"/>
          <w:szCs w:val="24"/>
          <w:lang w:eastAsia="ru-RU"/>
        </w:rPr>
        <w:t>«</w:t>
      </w:r>
      <w:r w:rsidRPr="003F2689">
        <w:rPr>
          <w:rFonts w:ascii="Times New Roman" w:hAnsi="Times New Roman" w:cs="Times New Roman"/>
          <w:bCs/>
          <w:sz w:val="24"/>
          <w:szCs w:val="24"/>
        </w:rPr>
        <w:t>Электромонтажа</w:t>
      </w:r>
      <w:r w:rsidRPr="003F2689">
        <w:rPr>
          <w:rFonts w:ascii="Times New Roman" w:eastAsia="Times New Roman" w:hAnsi="Times New Roman" w:cs="Times New Roman"/>
          <w:bCs/>
          <w:sz w:val="24"/>
          <w:szCs w:val="24"/>
          <w:lang w:eastAsia="ru-RU"/>
        </w:rPr>
        <w:t xml:space="preserve">», </w:t>
      </w:r>
      <w:r w:rsidRPr="003F2689">
        <w:rPr>
          <w:rFonts w:ascii="Times New Roman" w:hAnsi="Times New Roman" w:cs="Times New Roman"/>
          <w:bCs/>
          <w:iCs/>
          <w:sz w:val="24"/>
          <w:szCs w:val="24"/>
        </w:rPr>
        <w:t xml:space="preserve">оснащенная </w:t>
      </w:r>
      <w:r w:rsidRPr="003F2689">
        <w:rPr>
          <w:rFonts w:ascii="Times New Roman" w:hAnsi="Times New Roman" w:cs="Times New Roman"/>
          <w:bCs/>
          <w:sz w:val="24"/>
          <w:szCs w:val="24"/>
        </w:rPr>
        <w:t>в соответствии с п. 6.1.2.4 образовательной программы по данной специальности 11.02.17 Разработка электронных устройств и систем.</w:t>
      </w:r>
    </w:p>
    <w:p w14:paraId="2B7BAA6E" w14:textId="77777777" w:rsidR="000E5A44" w:rsidRPr="003F2689" w:rsidRDefault="000E5A44" w:rsidP="000E5A44">
      <w:pPr>
        <w:suppressAutoHyphens/>
        <w:spacing w:after="0" w:line="240" w:lineRule="auto"/>
        <w:ind w:firstLine="709"/>
        <w:jc w:val="both"/>
        <w:rPr>
          <w:rFonts w:ascii="Times New Roman" w:hAnsi="Times New Roman" w:cs="Times New Roman"/>
          <w:bCs/>
          <w:i/>
          <w:sz w:val="24"/>
          <w:szCs w:val="24"/>
        </w:rPr>
      </w:pPr>
      <w:r w:rsidRPr="003F2689">
        <w:rPr>
          <w:rFonts w:ascii="Times New Roman" w:hAnsi="Times New Roman" w:cs="Times New Roman"/>
          <w:bCs/>
          <w:sz w:val="24"/>
          <w:szCs w:val="24"/>
        </w:rPr>
        <w:t>Оснащенные базы практики в соответствии с п 6.1.2.5 образовательной программы по специальности 11.02.17 Разработка электронных устройств и систем.</w:t>
      </w:r>
    </w:p>
    <w:p w14:paraId="42461A93" w14:textId="77777777" w:rsidR="000E5A44" w:rsidRPr="003F2689" w:rsidRDefault="000E5A44" w:rsidP="000E5A44">
      <w:pPr>
        <w:spacing w:after="0" w:line="259" w:lineRule="auto"/>
        <w:ind w:firstLine="709"/>
        <w:rPr>
          <w:rFonts w:ascii="Times New Roman" w:eastAsia="Times New Roman" w:hAnsi="Times New Roman" w:cs="Times New Roman"/>
          <w:b/>
          <w:bCs/>
          <w:sz w:val="24"/>
          <w:szCs w:val="24"/>
          <w:lang w:eastAsia="ru-RU"/>
        </w:rPr>
      </w:pPr>
    </w:p>
    <w:p w14:paraId="1676405D" w14:textId="77777777" w:rsidR="000E5A44" w:rsidRPr="003F2689" w:rsidRDefault="000E5A44" w:rsidP="000E5A44">
      <w:pPr>
        <w:spacing w:after="0" w:line="259" w:lineRule="auto"/>
        <w:ind w:firstLine="709"/>
        <w:rPr>
          <w:rFonts w:ascii="Times New Roman" w:eastAsia="Times New Roman" w:hAnsi="Times New Roman" w:cs="Times New Roman"/>
          <w:b/>
          <w:bCs/>
          <w:sz w:val="24"/>
          <w:szCs w:val="24"/>
          <w:lang w:eastAsia="ru-RU"/>
        </w:rPr>
      </w:pPr>
      <w:r w:rsidRPr="003F2689">
        <w:rPr>
          <w:rFonts w:ascii="Times New Roman" w:eastAsia="Times New Roman" w:hAnsi="Times New Roman" w:cs="Times New Roman"/>
          <w:b/>
          <w:bCs/>
          <w:sz w:val="24"/>
          <w:szCs w:val="24"/>
          <w:lang w:eastAsia="ru-RU"/>
        </w:rPr>
        <w:t>3.2. Информационное обеспечение реализации программы</w:t>
      </w:r>
    </w:p>
    <w:p w14:paraId="518FE3C9" w14:textId="77777777" w:rsidR="000E5A44" w:rsidRPr="003F2689" w:rsidRDefault="000E5A44" w:rsidP="000E5A44">
      <w:pPr>
        <w:suppressAutoHyphens/>
        <w:spacing w:after="0" w:line="259" w:lineRule="auto"/>
        <w:ind w:firstLine="709"/>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имеет п</w:t>
      </w:r>
      <w:r w:rsidRPr="003F2689">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F2689">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822721C" w14:textId="77777777" w:rsidR="000E5A44" w:rsidRPr="003F2689" w:rsidRDefault="000E5A44" w:rsidP="000E5A44">
      <w:pPr>
        <w:spacing w:after="0" w:line="259" w:lineRule="auto"/>
        <w:ind w:firstLine="709"/>
        <w:contextualSpacing/>
        <w:rPr>
          <w:rFonts w:ascii="Times New Roman" w:eastAsia="Times New Roman" w:hAnsi="Times New Roman" w:cs="Times New Roman"/>
          <w:sz w:val="24"/>
          <w:szCs w:val="24"/>
          <w:lang w:eastAsia="ru-RU"/>
        </w:rPr>
      </w:pPr>
    </w:p>
    <w:p w14:paraId="7C8058B6" w14:textId="77777777" w:rsidR="000E5A44" w:rsidRPr="003F2689" w:rsidRDefault="000E5A44" w:rsidP="000E5A44">
      <w:pPr>
        <w:spacing w:after="0" w:line="240" w:lineRule="auto"/>
        <w:ind w:left="707" w:firstLine="709"/>
        <w:contextualSpacing/>
        <w:rPr>
          <w:rFonts w:ascii="Times New Roman" w:eastAsia="Times New Roman" w:hAnsi="Times New Roman" w:cs="Times New Roman"/>
          <w:b/>
          <w:sz w:val="24"/>
          <w:szCs w:val="24"/>
        </w:rPr>
      </w:pPr>
      <w:r w:rsidRPr="003F2689">
        <w:rPr>
          <w:rFonts w:ascii="Times New Roman" w:eastAsia="Times New Roman" w:hAnsi="Times New Roman" w:cs="Times New Roman"/>
          <w:b/>
          <w:sz w:val="24"/>
          <w:szCs w:val="24"/>
        </w:rPr>
        <w:t>3.2.1. Основные печатные издания</w:t>
      </w:r>
    </w:p>
    <w:p w14:paraId="62D83554" w14:textId="77777777" w:rsidR="000E5A44" w:rsidRPr="003F2689" w:rsidRDefault="000E5A44" w:rsidP="000E5A44">
      <w:pPr>
        <w:numPr>
          <w:ilvl w:val="0"/>
          <w:numId w:val="21"/>
        </w:numPr>
        <w:tabs>
          <w:tab w:val="left" w:pos="1134"/>
        </w:tabs>
        <w:spacing w:before="120" w:after="0" w:line="240" w:lineRule="auto"/>
        <w:ind w:left="0" w:firstLine="709"/>
        <w:contextualSpacing/>
        <w:jc w:val="both"/>
        <w:rPr>
          <w:rFonts w:ascii="Times New Roman" w:eastAsia="Calibri" w:hAnsi="Times New Roman" w:cs="Times New Roman"/>
          <w:sz w:val="24"/>
          <w:szCs w:val="24"/>
          <w:lang w:eastAsia="ru-RU"/>
        </w:rPr>
      </w:pPr>
      <w:r w:rsidRPr="003F2689">
        <w:rPr>
          <w:rFonts w:ascii="Times New Roman" w:eastAsia="Calibri" w:hAnsi="Times New Roman" w:cs="Times New Roman"/>
          <w:sz w:val="24"/>
          <w:szCs w:val="24"/>
          <w:lang w:eastAsia="ru-RU"/>
        </w:rPr>
        <w:t xml:space="preserve">Богачек Г.Д. Технология поверхностного монтажа. Автоматическая установка компонентов: учебное пособие для СПО / Г.Д. Богачек, И.В. Букрин, В.И. Иевлев; под редакцией В. И. Иевлева. — 2-е изд. — Саратов, Екатеринбург: Профобразование, Уральский федеральный университет, 2020. — 103 c. — ISBN 978-5-4488-0779-4, 978-5-7996-2931-1. </w:t>
      </w:r>
    </w:p>
    <w:p w14:paraId="1B82B10F" w14:textId="77777777" w:rsidR="000E5A44" w:rsidRPr="003F2689" w:rsidRDefault="000E5A44" w:rsidP="000E5A44">
      <w:pPr>
        <w:numPr>
          <w:ilvl w:val="0"/>
          <w:numId w:val="21"/>
        </w:numPr>
        <w:tabs>
          <w:tab w:val="left" w:pos="1134"/>
        </w:tabs>
        <w:spacing w:before="120" w:after="0" w:line="240" w:lineRule="auto"/>
        <w:ind w:left="0" w:firstLine="709"/>
        <w:contextualSpacing/>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Петров В.П. Выполнение монтажа и сборки средней сложности и сложных узлов, блоков, приборов радиоэлектронной аппаратуры, аппаратуры проводной связи, элементов узлов импульсной и вычислительной техники: учебник для нач. проф. образования / В.П. Петров. - М.: Академия, 2021 - 272 с.</w:t>
      </w:r>
    </w:p>
    <w:p w14:paraId="7FCF423F" w14:textId="77777777" w:rsidR="000E5A44" w:rsidRPr="003F2689" w:rsidRDefault="000E5A44" w:rsidP="000E5A44">
      <w:pPr>
        <w:spacing w:after="0" w:line="259" w:lineRule="auto"/>
        <w:ind w:firstLine="709"/>
        <w:contextualSpacing/>
        <w:rPr>
          <w:rFonts w:ascii="Times New Roman" w:eastAsia="Times New Roman" w:hAnsi="Times New Roman" w:cs="Times New Roman"/>
          <w:b/>
          <w:sz w:val="24"/>
          <w:szCs w:val="24"/>
          <w:lang w:eastAsia="ru-RU"/>
        </w:rPr>
      </w:pPr>
    </w:p>
    <w:p w14:paraId="4D2D54C3" w14:textId="77777777" w:rsidR="000E5A44" w:rsidRPr="003F2689" w:rsidRDefault="000E5A44" w:rsidP="000E5A44">
      <w:pPr>
        <w:spacing w:after="0" w:line="259" w:lineRule="auto"/>
        <w:ind w:left="707" w:firstLine="709"/>
        <w:contextualSpacing/>
        <w:rPr>
          <w:rFonts w:ascii="Times New Roman" w:eastAsia="Times New Roman" w:hAnsi="Times New Roman" w:cs="Times New Roman"/>
          <w:b/>
          <w:sz w:val="24"/>
          <w:szCs w:val="24"/>
          <w:lang w:eastAsia="ru-RU"/>
        </w:rPr>
      </w:pPr>
      <w:r w:rsidRPr="003F2689">
        <w:rPr>
          <w:rFonts w:ascii="Times New Roman" w:eastAsia="Times New Roman" w:hAnsi="Times New Roman" w:cs="Times New Roman"/>
          <w:b/>
          <w:sz w:val="24"/>
          <w:szCs w:val="24"/>
          <w:lang w:eastAsia="ru-RU"/>
        </w:rPr>
        <w:t>3.2.2. Основные электронные издания</w:t>
      </w:r>
    </w:p>
    <w:p w14:paraId="5F1989A4" w14:textId="77777777" w:rsidR="000E5A44" w:rsidRPr="003F2689" w:rsidRDefault="000E5A44" w:rsidP="000E5A44">
      <w:pPr>
        <w:numPr>
          <w:ilvl w:val="0"/>
          <w:numId w:val="22"/>
        </w:numPr>
        <w:tabs>
          <w:tab w:val="left" w:pos="1276"/>
        </w:tabs>
        <w:spacing w:after="0" w:line="240" w:lineRule="auto"/>
        <w:ind w:left="0" w:firstLine="709"/>
        <w:jc w:val="both"/>
        <w:rPr>
          <w:rFonts w:ascii="Times New Roman" w:eastAsia="Times New Roman" w:hAnsi="Times New Roman" w:cs="Times New Roman"/>
          <w:sz w:val="24"/>
          <w:szCs w:val="24"/>
        </w:rPr>
      </w:pPr>
      <w:r w:rsidRPr="003F2689">
        <w:rPr>
          <w:rFonts w:ascii="Times New Roman" w:eastAsia="Times New Roman" w:hAnsi="Times New Roman" w:cs="Times New Roman"/>
          <w:sz w:val="24"/>
          <w:szCs w:val="24"/>
          <w:lang w:eastAsia="ru-RU"/>
        </w:rPr>
        <w:t xml:space="preserve">Богачек Г.Д. Технология поверхностного монтажа. Автоматическая установка компонентов: учебное пособие для СПО / Г.Д. Богачек, И.В. Букрин, В.И. Иевлев; под редакцией В. И. Иевлева. — 2-е изд. — Саратов, Екатеринбург: Профобразование, Уральский федеральный университет, 2020. — 103 c. — ISBN 978-5-4488-0779-4, 978-5-7996-2931-1. — Текст: электронный // Электронный ресурс цифровой образовательной среды СПО PROFобразование: [сайт]. — URL: </w:t>
      </w:r>
      <w:hyperlink r:id="rId8" w:history="1">
        <w:r w:rsidRPr="003F2689">
          <w:rPr>
            <w:rFonts w:ascii="Times New Roman" w:eastAsia="Times New Roman" w:hAnsi="Times New Roman" w:cs="Times New Roman"/>
            <w:sz w:val="24"/>
            <w:szCs w:val="24"/>
            <w:lang w:eastAsia="ru-RU"/>
          </w:rPr>
          <w:t>https://profspo.ru/books/92375.html</w:t>
        </w:r>
      </w:hyperlink>
      <w:r w:rsidRPr="003F2689">
        <w:rPr>
          <w:rFonts w:ascii="Times New Roman" w:eastAsia="Times New Roman" w:hAnsi="Times New Roman" w:cs="Times New Roman"/>
          <w:sz w:val="24"/>
          <w:szCs w:val="24"/>
          <w:lang w:eastAsia="ru-RU"/>
        </w:rPr>
        <w:t xml:space="preserve"> (дата обращения: 09.02.2023). — Режим доступа: для авториз. пользователей.</w:t>
      </w:r>
    </w:p>
    <w:p w14:paraId="71C23962" w14:textId="77777777" w:rsidR="000E5A44" w:rsidRPr="003F2689" w:rsidRDefault="000E5A44" w:rsidP="000E5A44">
      <w:pPr>
        <w:numPr>
          <w:ilvl w:val="0"/>
          <w:numId w:val="22"/>
        </w:numPr>
        <w:tabs>
          <w:tab w:val="left" w:pos="1276"/>
        </w:tabs>
        <w:spacing w:after="0" w:line="240" w:lineRule="auto"/>
        <w:ind w:left="0" w:firstLine="709"/>
        <w:jc w:val="both"/>
        <w:rPr>
          <w:rFonts w:ascii="Times New Roman" w:eastAsia="Times New Roman" w:hAnsi="Times New Roman" w:cs="Times New Roman"/>
          <w:sz w:val="24"/>
          <w:szCs w:val="24"/>
        </w:rPr>
      </w:pPr>
      <w:r w:rsidRPr="003F2689">
        <w:rPr>
          <w:rFonts w:ascii="Times New Roman" w:eastAsia="Times New Roman" w:hAnsi="Times New Roman" w:cs="Times New Roman"/>
          <w:sz w:val="24"/>
          <w:szCs w:val="24"/>
          <w:lang w:eastAsia="ru-RU"/>
        </w:rPr>
        <w:t xml:space="preserve">Воробьев В.А. Эксплуатация и ремонт электрооборудования и средств автоматизации: учебник и практикум для среднего профессионального образования / В.А. Воробьев. – 2-е изд., испр. и доп. – Москва: Юрайт, 2019. – 365 с. – (Профессиональное образование). – ISBN 978-5-534-07871-8. – Текст: электронный // Образовательная платформа Юрайт [сайт]. – URL: </w:t>
      </w:r>
      <w:hyperlink r:id="rId9" w:history="1">
        <w:r w:rsidRPr="003F2689">
          <w:rPr>
            <w:rFonts w:ascii="Times New Roman" w:eastAsia="Times New Roman" w:hAnsi="Times New Roman" w:cs="Times New Roman"/>
            <w:sz w:val="24"/>
            <w:szCs w:val="24"/>
            <w:lang w:eastAsia="ru-RU"/>
          </w:rPr>
          <w:t>https://urait.ru/bcode/434636</w:t>
        </w:r>
      </w:hyperlink>
      <w:r w:rsidRPr="003F2689">
        <w:rPr>
          <w:rFonts w:ascii="Times New Roman" w:eastAsia="Times New Roman" w:hAnsi="Times New Roman" w:cs="Times New Roman"/>
          <w:sz w:val="24"/>
          <w:szCs w:val="24"/>
          <w:lang w:eastAsia="ru-RU"/>
        </w:rPr>
        <w:t xml:space="preserve">  (дата обращения: 09.02.2023).</w:t>
      </w:r>
    </w:p>
    <w:p w14:paraId="43205884" w14:textId="77777777" w:rsidR="000E5A44" w:rsidRPr="003F2689" w:rsidRDefault="000E5A44" w:rsidP="000E5A44">
      <w:pPr>
        <w:numPr>
          <w:ilvl w:val="0"/>
          <w:numId w:val="2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Основы конструирования и технологии производства радиоэлектронных средств. Интегральные схемы: учебник / Ю.В. Гуляев [и др.]; под редакцией Ю.В. Гуляева. — Москва: Издательство Юрайт, 2023. — 460 с. — (Высшее образование). — ISBN 978-5-534-03170-6. — Текст: электронный // Образовательная платформа Юрайт [сайт]. — URL: </w:t>
      </w:r>
      <w:hyperlink r:id="rId10" w:tgtFrame="_blank" w:history="1">
        <w:r w:rsidRPr="003F2689">
          <w:rPr>
            <w:rFonts w:ascii="Times New Roman" w:eastAsia="Times New Roman" w:hAnsi="Times New Roman" w:cs="Times New Roman"/>
            <w:sz w:val="24"/>
            <w:szCs w:val="24"/>
            <w:lang w:eastAsia="ru-RU"/>
          </w:rPr>
          <w:t>https://urait.ru/bcode/512259</w:t>
        </w:r>
      </w:hyperlink>
      <w:r w:rsidRPr="003F2689">
        <w:rPr>
          <w:rFonts w:ascii="Times New Roman" w:eastAsia="Times New Roman" w:hAnsi="Times New Roman" w:cs="Times New Roman"/>
          <w:sz w:val="24"/>
          <w:szCs w:val="24"/>
          <w:lang w:eastAsia="ru-RU"/>
        </w:rPr>
        <w:t xml:space="preserve"> (дата обращения: 16.02.2023).</w:t>
      </w:r>
    </w:p>
    <w:p w14:paraId="4AF099CB" w14:textId="77777777" w:rsidR="000E5A44" w:rsidRPr="003F2689" w:rsidRDefault="000E5A44" w:rsidP="000E5A44">
      <w:pPr>
        <w:numPr>
          <w:ilvl w:val="0"/>
          <w:numId w:val="22"/>
        </w:numPr>
        <w:tabs>
          <w:tab w:val="left" w:pos="1276"/>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lastRenderedPageBreak/>
        <w:t xml:space="preserve">Сорокин В. С. Материалы и элементы электронной техники: учебник: в 2 томах / В.С. Сорокин, Б. Л. Антипов, Н. П. Лазарева. — 3-е изд., стер. — Санкт-Петербург: Лань, 2022 - Том 2: Активные диэлектрики, магнитные материалы, элементы электронной техники. — 2022. - 380 с. — ISBN 978-5-507-44648-3. — Текст: электронный // Лань: электронно-библиотечная система. — URL: </w:t>
      </w:r>
      <w:hyperlink r:id="rId11" w:history="1">
        <w:r w:rsidRPr="003F2689">
          <w:rPr>
            <w:rFonts w:ascii="Times New Roman" w:eastAsia="Times New Roman" w:hAnsi="Times New Roman" w:cs="Times New Roman"/>
            <w:color w:val="0000FF"/>
            <w:sz w:val="24"/>
            <w:szCs w:val="24"/>
            <w:u w:val="single"/>
            <w:lang w:eastAsia="ru-RU"/>
          </w:rPr>
          <w:t>https://e.lanbook.com/book/238514</w:t>
        </w:r>
      </w:hyperlink>
      <w:r w:rsidRPr="003F2689">
        <w:rPr>
          <w:rFonts w:ascii="Times New Roman" w:eastAsia="Times New Roman" w:hAnsi="Times New Roman" w:cs="Times New Roman"/>
          <w:sz w:val="24"/>
          <w:szCs w:val="24"/>
          <w:lang w:eastAsia="ru-RU"/>
        </w:rPr>
        <w:t xml:space="preserve"> (дата обращения: 16.02.2023). - Режим доступа: для авториз. пользователей.</w:t>
      </w:r>
    </w:p>
    <w:p w14:paraId="0B48D26C" w14:textId="77777777" w:rsidR="000E5A44" w:rsidRPr="003F2689" w:rsidRDefault="000E5A44" w:rsidP="000E5A44">
      <w:pPr>
        <w:suppressAutoHyphens/>
        <w:spacing w:after="0" w:line="259" w:lineRule="auto"/>
        <w:ind w:firstLine="709"/>
        <w:contextualSpacing/>
        <w:jc w:val="both"/>
        <w:rPr>
          <w:rFonts w:ascii="Times New Roman" w:hAnsi="Times New Roman" w:cs="Times New Roman"/>
          <w:sz w:val="24"/>
          <w:szCs w:val="24"/>
        </w:rPr>
      </w:pPr>
    </w:p>
    <w:p w14:paraId="03BD2C44" w14:textId="77777777" w:rsidR="000E5A44" w:rsidRPr="003F2689" w:rsidRDefault="000E5A44" w:rsidP="000E5A44">
      <w:pPr>
        <w:suppressAutoHyphens/>
        <w:spacing w:after="0" w:line="259" w:lineRule="auto"/>
        <w:ind w:left="707" w:firstLine="709"/>
        <w:contextualSpacing/>
        <w:rPr>
          <w:rFonts w:ascii="Times New Roman" w:eastAsia="Times New Roman" w:hAnsi="Times New Roman" w:cs="Times New Roman"/>
          <w:bCs/>
          <w:i/>
          <w:sz w:val="24"/>
          <w:szCs w:val="24"/>
          <w:lang w:eastAsia="ru-RU"/>
        </w:rPr>
      </w:pPr>
      <w:r w:rsidRPr="003F2689">
        <w:rPr>
          <w:rFonts w:ascii="Times New Roman" w:eastAsia="Times New Roman" w:hAnsi="Times New Roman" w:cs="Times New Roman"/>
          <w:b/>
          <w:bCs/>
          <w:sz w:val="24"/>
          <w:szCs w:val="24"/>
          <w:lang w:eastAsia="ru-RU"/>
        </w:rPr>
        <w:t xml:space="preserve">3.2.3. Дополнительные источники </w:t>
      </w:r>
    </w:p>
    <w:p w14:paraId="0B57D492" w14:textId="77777777" w:rsidR="000E5A44" w:rsidRPr="003F2689" w:rsidRDefault="000E5A44" w:rsidP="000E5A4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Егоров В.А. Основы монтажа электронной аппаратуры: лабораторный практикум. Ч. 1 /В.А. Егоров,М.Ф. Жаркой, С.С. Чеусов. – СПб.: Балт. гос. техн. ун-т, 2018 – 74 с.</w:t>
      </w:r>
    </w:p>
    <w:p w14:paraId="43828A6E" w14:textId="77777777" w:rsidR="000E5A44" w:rsidRPr="003F2689" w:rsidRDefault="000E5A44" w:rsidP="000E5A4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Калиниченко М.Л. Технология склеивания: теория, практика, материалы / М.Л. Калиниченко, Л.П. Долгий, В.А. Калиниченко. – Минск: БНТУ, 2021 – 187 с.</w:t>
      </w:r>
    </w:p>
    <w:p w14:paraId="020569F1" w14:textId="77777777" w:rsidR="000E5A44" w:rsidRPr="003F2689" w:rsidRDefault="000E5A44" w:rsidP="000E5A4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Федоров А.Л. Технология и оборудование низкотемпературной пайки: электронное учебное пособие / А.Л. Федоров. – Тольятти: Изд-во ТГУ, 2021.</w:t>
      </w:r>
    </w:p>
    <w:p w14:paraId="24BDFD12" w14:textId="77777777" w:rsidR="000E5A44" w:rsidRPr="003F2689" w:rsidRDefault="000E5A44" w:rsidP="000E5A4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Назаров В.В. Основы электромонтажа: учебно-методическое пособие / Н.А. Ветрова, В.В. Назаров, К.П. Пчелинцев, М.С. Селезнева, Ю.О. Толокнов. — М.: МГТУ им. Н.Э. Баумана, 2019. – 75 с.</w:t>
      </w:r>
    </w:p>
    <w:p w14:paraId="27A27010" w14:textId="77777777" w:rsidR="000E5A44" w:rsidRPr="003F2689" w:rsidRDefault="000E5A44" w:rsidP="000E5A44">
      <w:pPr>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Цуканов А.И. Технологи монтажа и демонтажа узлов и элементов радиоэлектронной и радиотелевизионной аппаратуры: учебно-методическое пособие / А.И. Цуканов, О.В. Кучевасов – СПб: ГБ ПОУ «Колледж электроники и приборостроения». – СПб., 2017 – 105 с.</w:t>
      </w:r>
    </w:p>
    <w:p w14:paraId="1DB1DC19" w14:textId="77777777" w:rsidR="000E5A44" w:rsidRPr="003F2689" w:rsidRDefault="000E5A44" w:rsidP="000E5A4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Шандриков А.С. Электрорадиоэлементы и устройства функциональной электроники: учебное пособие. – МНГСК: РИПО, 2020. – 323 с.</w:t>
      </w:r>
    </w:p>
    <w:p w14:paraId="4B556D18" w14:textId="77777777" w:rsidR="000E5A44" w:rsidRPr="003F2689" w:rsidRDefault="000E5A44" w:rsidP="000E5A4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F2689">
        <w:rPr>
          <w:rFonts w:ascii="Times New Roman" w:eastAsia="Times New Roman" w:hAnsi="Times New Roman" w:cs="Times New Roman"/>
          <w:sz w:val="24"/>
          <w:szCs w:val="24"/>
          <w:lang w:eastAsia="ru-RU"/>
        </w:rPr>
        <w:t xml:space="preserve">ГОСТ Р 56427-2015 Пайка электронных модулей радиоэлектронных средств. Автоматизированный смешанный и поверхностный монтаж с применением бессвинцовой и традиционной технологий. Технические требования к выполнению технологических операций. [Электронный ресурс]. URL: </w:t>
      </w:r>
      <w:hyperlink r:id="rId12" w:history="1">
        <w:r w:rsidRPr="003F2689">
          <w:rPr>
            <w:rFonts w:ascii="Times New Roman" w:eastAsia="Times New Roman" w:hAnsi="Times New Roman" w:cs="Times New Roman"/>
            <w:color w:val="0000FF"/>
            <w:sz w:val="24"/>
            <w:szCs w:val="24"/>
            <w:u w:val="single"/>
            <w:lang w:eastAsia="ru-RU"/>
          </w:rPr>
          <w:t>http://docs.cntd.ru/document/1200121321</w:t>
        </w:r>
      </w:hyperlink>
      <w:r w:rsidRPr="003F2689">
        <w:rPr>
          <w:rFonts w:ascii="Times New Roman" w:eastAsia="Times New Roman" w:hAnsi="Times New Roman" w:cs="Times New Roman"/>
          <w:sz w:val="24"/>
          <w:szCs w:val="24"/>
          <w:lang w:eastAsia="ru-RU"/>
        </w:rPr>
        <w:t xml:space="preserve"> (дата посещения: 27.01.2020)</w:t>
      </w:r>
    </w:p>
    <w:p w14:paraId="27470C89" w14:textId="77777777" w:rsidR="000E5A44" w:rsidRPr="003F2689" w:rsidRDefault="000E5A44" w:rsidP="000E5A44">
      <w:pPr>
        <w:spacing w:after="0" w:line="259" w:lineRule="auto"/>
        <w:ind w:firstLine="709"/>
        <w:jc w:val="both"/>
        <w:rPr>
          <w:rFonts w:ascii="Times New Roman" w:eastAsia="Times New Roman" w:hAnsi="Times New Roman" w:cs="Times New Roman"/>
          <w:sz w:val="24"/>
          <w:szCs w:val="24"/>
          <w:lang w:eastAsia="ru-RU"/>
        </w:rPr>
      </w:pPr>
    </w:p>
    <w:p w14:paraId="6BB89CF0" w14:textId="77777777" w:rsidR="000E5A44" w:rsidRPr="003F2689" w:rsidRDefault="000E5A44" w:rsidP="000E5A44">
      <w:pPr>
        <w:spacing w:after="160" w:line="259" w:lineRule="auto"/>
        <w:ind w:firstLine="709"/>
        <w:jc w:val="both"/>
        <w:rPr>
          <w:rFonts w:ascii="Times New Roman" w:eastAsia="Times New Roman" w:hAnsi="Times New Roman" w:cs="Times New Roman"/>
          <w:i/>
          <w:iCs/>
          <w:sz w:val="24"/>
          <w:szCs w:val="24"/>
          <w:lang w:eastAsia="ru-RU"/>
        </w:rPr>
      </w:pPr>
    </w:p>
    <w:p w14:paraId="246993BB" w14:textId="77777777" w:rsidR="000E5A44" w:rsidRPr="003F2689" w:rsidRDefault="000E5A44" w:rsidP="000E5A44">
      <w:pPr>
        <w:rPr>
          <w:rFonts w:ascii="Times New Roman" w:eastAsia="Times New Roman" w:hAnsi="Times New Roman" w:cs="Times New Roman"/>
          <w:i/>
          <w:iCs/>
          <w:sz w:val="24"/>
          <w:szCs w:val="24"/>
          <w:lang w:eastAsia="ru-RU"/>
        </w:rPr>
      </w:pPr>
      <w:r w:rsidRPr="003F2689">
        <w:rPr>
          <w:rFonts w:ascii="Times New Roman" w:eastAsia="Times New Roman" w:hAnsi="Times New Roman" w:cs="Times New Roman"/>
          <w:i/>
          <w:iCs/>
          <w:sz w:val="24"/>
          <w:szCs w:val="24"/>
          <w:lang w:eastAsia="ru-RU"/>
        </w:rPr>
        <w:br w:type="page"/>
      </w:r>
    </w:p>
    <w:p w14:paraId="0155402F" w14:textId="76988BED" w:rsidR="000E5A44" w:rsidRPr="003F2689" w:rsidRDefault="000E5A44" w:rsidP="000E5A44">
      <w:pPr>
        <w:spacing w:after="160" w:line="259" w:lineRule="auto"/>
        <w:jc w:val="center"/>
        <w:rPr>
          <w:rFonts w:ascii="Times New Roman" w:eastAsia="Times New Roman" w:hAnsi="Times New Roman" w:cs="Times New Roman"/>
          <w:b/>
          <w:bCs/>
          <w:sz w:val="24"/>
          <w:szCs w:val="24"/>
          <w:lang w:eastAsia="ru-RU"/>
        </w:rPr>
      </w:pPr>
      <w:r w:rsidRPr="003F2689">
        <w:rPr>
          <w:rFonts w:ascii="Times New Roman" w:eastAsia="Times New Roman" w:hAnsi="Times New Roman" w:cs="Times New Roman"/>
          <w:b/>
          <w:bCs/>
          <w:sz w:val="24"/>
          <w:szCs w:val="24"/>
          <w:lang w:eastAsia="ru-RU"/>
        </w:rPr>
        <w:lastRenderedPageBreak/>
        <w:t xml:space="preserve">4. КОНТРОЛЬ И ОЦЕНКА РЕЗУЛЬТАТОВ ОСВОЕНИЯ </w:t>
      </w:r>
      <w:r w:rsidRPr="003F2689">
        <w:rPr>
          <w:rFonts w:ascii="Times New Roman" w:eastAsia="Times New Roman" w:hAnsi="Times New Roman" w:cs="Times New Roman"/>
          <w:b/>
          <w:bCs/>
          <w:sz w:val="24"/>
          <w:szCs w:val="24"/>
          <w:lang w:eastAsia="ru-RU"/>
        </w:rPr>
        <w:br/>
      </w:r>
      <w:r w:rsidR="003F2689">
        <w:rPr>
          <w:rFonts w:ascii="Times New Roman" w:eastAsia="Times New Roman" w:hAnsi="Times New Roman" w:cs="Times New Roman"/>
          <w:b/>
          <w:bCs/>
          <w:sz w:val="24"/>
          <w:szCs w:val="24"/>
          <w:lang w:eastAsia="ru-RU"/>
        </w:rPr>
        <w:t>УЧЕБНОЙ ПРАКТИКИ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3830"/>
        <w:gridCol w:w="3209"/>
      </w:tblGrid>
      <w:tr w:rsidR="000E5A44" w:rsidRPr="003F2689" w14:paraId="0C9A8417" w14:textId="77777777" w:rsidTr="000E5A44">
        <w:trPr>
          <w:trHeight w:val="1098"/>
        </w:trPr>
        <w:tc>
          <w:tcPr>
            <w:tcW w:w="2549" w:type="dxa"/>
            <w:vAlign w:val="center"/>
          </w:tcPr>
          <w:p w14:paraId="3E8BF6FC" w14:textId="77777777" w:rsidR="000E5A44" w:rsidRPr="003F2689" w:rsidRDefault="000E5A44" w:rsidP="000E5A44">
            <w:pPr>
              <w:suppressAutoHyphens/>
              <w:spacing w:after="0" w:line="240" w:lineRule="auto"/>
              <w:jc w:val="center"/>
              <w:rPr>
                <w:rFonts w:ascii="Times New Roman" w:hAnsi="Times New Roman" w:cs="Times New Roman"/>
                <w:sz w:val="24"/>
                <w:szCs w:val="24"/>
              </w:rPr>
            </w:pPr>
            <w:r w:rsidRPr="003F2689">
              <w:rPr>
                <w:rFonts w:ascii="Times New Roman" w:hAnsi="Times New Roman" w:cs="Times New Roman"/>
                <w:sz w:val="24"/>
                <w:szCs w:val="24"/>
              </w:rPr>
              <w:t xml:space="preserve">Код и наименование профессиональных и общих компетенций, формируемых в рамках модуля </w:t>
            </w:r>
          </w:p>
        </w:tc>
        <w:tc>
          <w:tcPr>
            <w:tcW w:w="3830" w:type="dxa"/>
            <w:vAlign w:val="center"/>
          </w:tcPr>
          <w:p w14:paraId="1A8EE5F6" w14:textId="77777777" w:rsidR="000E5A44" w:rsidRPr="003F2689" w:rsidRDefault="000E5A44" w:rsidP="000E5A44">
            <w:pPr>
              <w:suppressAutoHyphens/>
              <w:spacing w:after="0" w:line="240" w:lineRule="auto"/>
              <w:jc w:val="center"/>
              <w:rPr>
                <w:rFonts w:ascii="Times New Roman" w:hAnsi="Times New Roman" w:cs="Times New Roman"/>
                <w:sz w:val="24"/>
                <w:szCs w:val="24"/>
              </w:rPr>
            </w:pPr>
            <w:r w:rsidRPr="003F2689">
              <w:rPr>
                <w:rFonts w:ascii="Times New Roman" w:hAnsi="Times New Roman" w:cs="Times New Roman"/>
                <w:sz w:val="24"/>
                <w:szCs w:val="24"/>
              </w:rPr>
              <w:t>Критерии оценки</w:t>
            </w:r>
          </w:p>
        </w:tc>
        <w:tc>
          <w:tcPr>
            <w:tcW w:w="3209" w:type="dxa"/>
            <w:vAlign w:val="center"/>
          </w:tcPr>
          <w:p w14:paraId="7718C716" w14:textId="77777777" w:rsidR="000E5A44" w:rsidRPr="003F2689" w:rsidRDefault="000E5A44" w:rsidP="000E5A44">
            <w:pPr>
              <w:suppressAutoHyphens/>
              <w:spacing w:after="0" w:line="240" w:lineRule="auto"/>
              <w:jc w:val="center"/>
              <w:rPr>
                <w:rFonts w:ascii="Times New Roman" w:hAnsi="Times New Roman" w:cs="Times New Roman"/>
                <w:sz w:val="24"/>
                <w:szCs w:val="24"/>
              </w:rPr>
            </w:pPr>
            <w:r w:rsidRPr="003F2689">
              <w:rPr>
                <w:rFonts w:ascii="Times New Roman" w:hAnsi="Times New Roman" w:cs="Times New Roman"/>
                <w:sz w:val="24"/>
                <w:szCs w:val="24"/>
              </w:rPr>
              <w:t>Методы оценки</w:t>
            </w:r>
          </w:p>
        </w:tc>
      </w:tr>
      <w:tr w:rsidR="000E5A44" w:rsidRPr="003F2689" w14:paraId="67A20126" w14:textId="77777777" w:rsidTr="000E5A44">
        <w:trPr>
          <w:trHeight w:val="698"/>
        </w:trPr>
        <w:tc>
          <w:tcPr>
            <w:tcW w:w="2549" w:type="dxa"/>
            <w:vMerge w:val="restart"/>
          </w:tcPr>
          <w:p w14:paraId="1ECA2BD1" w14:textId="77777777" w:rsidR="000E5A44" w:rsidRPr="003F2689" w:rsidRDefault="000E5A44" w:rsidP="000E5A44">
            <w:pPr>
              <w:suppressAutoHyphens/>
              <w:spacing w:after="0" w:line="240" w:lineRule="auto"/>
              <w:rPr>
                <w:rFonts w:ascii="Times New Roman" w:hAnsi="Times New Roman" w:cs="Times New Roman"/>
                <w:bCs/>
                <w:sz w:val="24"/>
                <w:szCs w:val="24"/>
              </w:rPr>
            </w:pPr>
            <w:r w:rsidRPr="003F2689">
              <w:rPr>
                <w:rFonts w:ascii="Times New Roman" w:eastAsia="Times New Roman" w:hAnsi="Times New Roman" w:cs="Times New Roman"/>
                <w:sz w:val="24"/>
                <w:szCs w:val="24"/>
                <w:lang w:eastAsia="ru-RU"/>
              </w:rPr>
              <w:t>ПК 5.1.</w:t>
            </w:r>
            <w:r w:rsidRPr="003F2689">
              <w:rPr>
                <w:rFonts w:ascii="Times New Roman" w:eastAsia="Calibri" w:hAnsi="Times New Roman" w:cs="Times New Roman"/>
                <w:sz w:val="24"/>
                <w:szCs w:val="24"/>
              </w:rPr>
              <w:t xml:space="preserve"> Осуществлять сборку несущих конструкций второго уровня с низкой и высокой плотностью компоновок элементов, выполненных на основе устройств первого уровня, деталей и узлов</w:t>
            </w:r>
          </w:p>
        </w:tc>
        <w:tc>
          <w:tcPr>
            <w:tcW w:w="3830" w:type="dxa"/>
          </w:tcPr>
          <w:p w14:paraId="4CFFB303" w14:textId="77777777" w:rsidR="000E5A44" w:rsidRPr="003F2689" w:rsidRDefault="000E5A44" w:rsidP="000E5A44">
            <w:pPr>
              <w:suppressAutoHyphens/>
              <w:spacing w:after="0" w:line="240" w:lineRule="auto"/>
              <w:jc w:val="both"/>
              <w:rPr>
                <w:rFonts w:ascii="Times New Roman" w:hAnsi="Times New Roman" w:cs="Times New Roman"/>
                <w:b/>
                <w:bCs/>
                <w:sz w:val="24"/>
                <w:szCs w:val="24"/>
                <w:u w:val="single"/>
              </w:rPr>
            </w:pPr>
            <w:r w:rsidRPr="003F2689">
              <w:rPr>
                <w:rFonts w:ascii="Times New Roman" w:eastAsia="Times New Roman" w:hAnsi="Times New Roman" w:cs="Times New Roman"/>
                <w:sz w:val="24"/>
                <w:szCs w:val="24"/>
                <w:lang w:eastAsia="ru-RU"/>
              </w:rPr>
              <w:t>выполнение работ в соответствии с установленными регламентами с соблюдением правил безопасности труда, санитарными нормами</w:t>
            </w:r>
          </w:p>
        </w:tc>
        <w:tc>
          <w:tcPr>
            <w:tcW w:w="3209" w:type="dxa"/>
          </w:tcPr>
          <w:p w14:paraId="08835BE0"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3268556D" w14:textId="77777777" w:rsidR="000E5A44" w:rsidRPr="003F2689" w:rsidRDefault="000E5A44" w:rsidP="000E5A44">
            <w:pPr>
              <w:suppressAutoHyphens/>
              <w:spacing w:after="0" w:line="240" w:lineRule="auto"/>
              <w:jc w:val="both"/>
              <w:rPr>
                <w:rFonts w:ascii="Times New Roman" w:hAnsi="Times New Roman" w:cs="Times New Roman"/>
                <w:b/>
                <w:bCs/>
                <w:i/>
                <w:sz w:val="24"/>
                <w:szCs w:val="24"/>
                <w:u w:val="single"/>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2DA883D3" w14:textId="77777777" w:rsidTr="000E5A44">
        <w:trPr>
          <w:trHeight w:val="698"/>
        </w:trPr>
        <w:tc>
          <w:tcPr>
            <w:tcW w:w="2549" w:type="dxa"/>
            <w:vMerge/>
          </w:tcPr>
          <w:p w14:paraId="4D1304BE"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6DA9C31D"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sz w:val="24"/>
                <w:szCs w:val="24"/>
              </w:rPr>
              <w:t>правильность чтения технологической и технической документации в т.ч. сборочных чертежей</w:t>
            </w:r>
          </w:p>
        </w:tc>
        <w:tc>
          <w:tcPr>
            <w:tcW w:w="3209" w:type="dxa"/>
          </w:tcPr>
          <w:p w14:paraId="24AF246D"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6E152ADC"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3D1A1BC7" w14:textId="77777777" w:rsidR="000E5A44" w:rsidRPr="003F2689" w:rsidRDefault="000E5A44" w:rsidP="000E5A44">
            <w:pPr>
              <w:suppressAutoHyphens/>
              <w:spacing w:after="0" w:line="240" w:lineRule="auto"/>
              <w:jc w:val="both"/>
              <w:rPr>
                <w:rFonts w:ascii="Times New Roman" w:hAnsi="Times New Roman" w:cs="Times New Roman"/>
                <w:bCs/>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5B66A05A" w14:textId="77777777" w:rsidTr="000E5A44">
        <w:trPr>
          <w:trHeight w:val="698"/>
        </w:trPr>
        <w:tc>
          <w:tcPr>
            <w:tcW w:w="2549" w:type="dxa"/>
            <w:vMerge/>
          </w:tcPr>
          <w:p w14:paraId="34D60A06"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124B4FE4"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bCs/>
                <w:sz w:val="24"/>
                <w:szCs w:val="24"/>
              </w:rPr>
              <w:t>правильность подготовки оборудования, инструментов и приспособлений для выполнения сборочных работ в соответствии с технологической документацией</w:t>
            </w:r>
          </w:p>
        </w:tc>
        <w:tc>
          <w:tcPr>
            <w:tcW w:w="3209" w:type="dxa"/>
          </w:tcPr>
          <w:p w14:paraId="6E448AC8"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568D1A42"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7E353CB3" w14:textId="77777777" w:rsidR="000E5A44" w:rsidRPr="003F2689" w:rsidRDefault="000E5A44" w:rsidP="000E5A44">
            <w:pPr>
              <w:suppressAutoHyphens/>
              <w:spacing w:after="0" w:line="240" w:lineRule="auto"/>
              <w:jc w:val="both"/>
              <w:rPr>
                <w:rFonts w:ascii="Times New Roman" w:hAnsi="Times New Roman" w:cs="Times New Roman"/>
                <w:bCs/>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060DA9E3" w14:textId="77777777" w:rsidTr="000E5A44">
        <w:trPr>
          <w:trHeight w:val="698"/>
        </w:trPr>
        <w:tc>
          <w:tcPr>
            <w:tcW w:w="2549" w:type="dxa"/>
            <w:vMerge/>
          </w:tcPr>
          <w:p w14:paraId="0B228A52"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4721154D"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sz w:val="24"/>
                <w:szCs w:val="24"/>
              </w:rPr>
              <w:t>грамотность и оптимальность использования технологического оборудования (в т.ч. автоматического), контрольно-измерительной аппаратуры, приспособлений и инструментов</w:t>
            </w:r>
          </w:p>
        </w:tc>
        <w:tc>
          <w:tcPr>
            <w:tcW w:w="3209" w:type="dxa"/>
          </w:tcPr>
          <w:p w14:paraId="5B3AF693"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001249CF"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тестирование,</w:t>
            </w:r>
          </w:p>
          <w:p w14:paraId="58A64CF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7EE34D23"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оценка решения ситуационных задач,</w:t>
            </w:r>
          </w:p>
          <w:p w14:paraId="71132209" w14:textId="77777777" w:rsidR="000E5A44" w:rsidRPr="003F2689" w:rsidRDefault="000E5A44" w:rsidP="000E5A44">
            <w:pPr>
              <w:suppressAutoHyphens/>
              <w:spacing w:after="0" w:line="240" w:lineRule="auto"/>
              <w:jc w:val="both"/>
              <w:rPr>
                <w:rFonts w:ascii="Times New Roman" w:hAnsi="Times New Roman" w:cs="Times New Roman"/>
                <w:bCs/>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10955B5F" w14:textId="77777777" w:rsidTr="000E5A44">
        <w:trPr>
          <w:trHeight w:val="698"/>
        </w:trPr>
        <w:tc>
          <w:tcPr>
            <w:tcW w:w="2549" w:type="dxa"/>
            <w:vMerge/>
          </w:tcPr>
          <w:p w14:paraId="553B0B42"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552BB9BE"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sz w:val="24"/>
                <w:szCs w:val="24"/>
              </w:rPr>
              <w:t>правильность подготовки элементов для сборки изделий электронной техники</w:t>
            </w:r>
          </w:p>
        </w:tc>
        <w:tc>
          <w:tcPr>
            <w:tcW w:w="3209" w:type="dxa"/>
          </w:tcPr>
          <w:p w14:paraId="098194E7"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4B3A2474" w14:textId="77777777" w:rsidR="000E5A44" w:rsidRPr="003F2689" w:rsidRDefault="000E5A44" w:rsidP="000E5A44">
            <w:pPr>
              <w:spacing w:after="0" w:line="240" w:lineRule="auto"/>
              <w:rPr>
                <w:rFonts w:ascii="Times New Roman" w:hAnsi="Times New Roman" w:cs="Times New Roman"/>
                <w:bCs/>
                <w:i/>
                <w:iCs/>
                <w:sz w:val="24"/>
                <w:szCs w:val="24"/>
              </w:rPr>
            </w:pPr>
            <w:r w:rsidRPr="003F2689">
              <w:rPr>
                <w:rFonts w:ascii="Times New Roman" w:hAnsi="Times New Roman" w:cs="Times New Roman"/>
                <w:sz w:val="24"/>
                <w:szCs w:val="24"/>
              </w:rPr>
              <w:t>экспертное наблюдение оценка процесса и результатов выполнения видов работ на практике</w:t>
            </w:r>
          </w:p>
        </w:tc>
      </w:tr>
      <w:tr w:rsidR="000E5A44" w:rsidRPr="003F2689" w14:paraId="411FBF1B" w14:textId="77777777" w:rsidTr="000E5A44">
        <w:trPr>
          <w:trHeight w:val="698"/>
        </w:trPr>
        <w:tc>
          <w:tcPr>
            <w:tcW w:w="2549" w:type="dxa"/>
            <w:vMerge/>
          </w:tcPr>
          <w:p w14:paraId="4CDF0E33"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24308755"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bCs/>
                <w:sz w:val="24"/>
                <w:szCs w:val="24"/>
              </w:rPr>
              <w:t>правильность нанесения маркировок и клейм</w:t>
            </w:r>
          </w:p>
        </w:tc>
        <w:tc>
          <w:tcPr>
            <w:tcW w:w="3209" w:type="dxa"/>
          </w:tcPr>
          <w:p w14:paraId="74C48252"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31C877B4"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72A50E3A" w14:textId="77777777" w:rsidR="000E5A44" w:rsidRPr="003F2689" w:rsidRDefault="000E5A44" w:rsidP="000E5A44">
            <w:pPr>
              <w:suppressAutoHyphens/>
              <w:spacing w:after="0" w:line="240" w:lineRule="auto"/>
              <w:jc w:val="both"/>
              <w:rPr>
                <w:rFonts w:ascii="Times New Roman" w:hAnsi="Times New Roman" w:cs="Times New Roman"/>
                <w:bCs/>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4BF6DEAD" w14:textId="77777777" w:rsidTr="000E5A44">
        <w:trPr>
          <w:trHeight w:val="698"/>
        </w:trPr>
        <w:tc>
          <w:tcPr>
            <w:tcW w:w="2549" w:type="dxa"/>
            <w:vMerge/>
          </w:tcPr>
          <w:p w14:paraId="79F34858"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052B5A7F"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bCs/>
                <w:sz w:val="24"/>
                <w:szCs w:val="24"/>
              </w:rPr>
              <w:t xml:space="preserve">соответствие установки крепежных изделий и устройств на элементы несущих конструкций требованиям технической </w:t>
            </w:r>
            <w:r w:rsidRPr="003F2689">
              <w:rPr>
                <w:rFonts w:ascii="Times New Roman" w:hAnsi="Times New Roman" w:cs="Times New Roman"/>
                <w:bCs/>
                <w:sz w:val="24"/>
                <w:szCs w:val="24"/>
              </w:rPr>
              <w:lastRenderedPageBreak/>
              <w:t xml:space="preserve">документации </w:t>
            </w:r>
          </w:p>
        </w:tc>
        <w:tc>
          <w:tcPr>
            <w:tcW w:w="3209" w:type="dxa"/>
          </w:tcPr>
          <w:p w14:paraId="6B3B7DCB"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lastRenderedPageBreak/>
              <w:t>экзамен,</w:t>
            </w:r>
          </w:p>
          <w:p w14:paraId="6455D5C5" w14:textId="77777777" w:rsidR="000E5A44" w:rsidRPr="003F2689" w:rsidRDefault="000E5A44" w:rsidP="000E5A44">
            <w:pPr>
              <w:suppressAutoHyphens/>
              <w:spacing w:after="0" w:line="240" w:lineRule="auto"/>
              <w:jc w:val="both"/>
              <w:rPr>
                <w:rFonts w:ascii="Times New Roman" w:hAnsi="Times New Roman" w:cs="Times New Roman"/>
                <w:bCs/>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260790CE" w14:textId="77777777" w:rsidTr="000E5A44">
        <w:trPr>
          <w:trHeight w:val="698"/>
        </w:trPr>
        <w:tc>
          <w:tcPr>
            <w:tcW w:w="2549" w:type="dxa"/>
            <w:vMerge/>
          </w:tcPr>
          <w:p w14:paraId="58C97334"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4355825C"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bCs/>
                <w:sz w:val="24"/>
                <w:szCs w:val="24"/>
              </w:rPr>
              <w:t>обоснованность выбора различных марок клея и красок, правильность их применения при выполнении сборочных работ</w:t>
            </w:r>
          </w:p>
        </w:tc>
        <w:tc>
          <w:tcPr>
            <w:tcW w:w="3209" w:type="dxa"/>
          </w:tcPr>
          <w:p w14:paraId="4276CF8D"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63051CAD"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562A0B7D" w14:textId="77777777" w:rsidR="000E5A44" w:rsidRPr="003F2689" w:rsidRDefault="000E5A44" w:rsidP="000E5A44">
            <w:pPr>
              <w:suppressAutoHyphens/>
              <w:spacing w:after="0" w:line="240" w:lineRule="auto"/>
              <w:jc w:val="both"/>
              <w:rPr>
                <w:rFonts w:ascii="Times New Roman" w:hAnsi="Times New Roman" w:cs="Times New Roman"/>
                <w:bCs/>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245F2E8F" w14:textId="77777777" w:rsidTr="000E5A44">
        <w:trPr>
          <w:trHeight w:val="698"/>
        </w:trPr>
        <w:tc>
          <w:tcPr>
            <w:tcW w:w="2549" w:type="dxa"/>
            <w:vMerge/>
          </w:tcPr>
          <w:p w14:paraId="0B4AF2E0"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55542C27"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bCs/>
                <w:sz w:val="24"/>
                <w:szCs w:val="24"/>
              </w:rPr>
              <w:t>грамотность проведения проверки качества сборки несущих конструкций</w:t>
            </w:r>
          </w:p>
        </w:tc>
        <w:tc>
          <w:tcPr>
            <w:tcW w:w="3209" w:type="dxa"/>
          </w:tcPr>
          <w:p w14:paraId="192EB787"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304363FA" w14:textId="77777777" w:rsidR="000E5A44" w:rsidRPr="003F2689" w:rsidRDefault="000E5A44" w:rsidP="000E5A44">
            <w:pPr>
              <w:suppressAutoHyphens/>
              <w:spacing w:after="0" w:line="240" w:lineRule="auto"/>
              <w:jc w:val="both"/>
              <w:rPr>
                <w:rFonts w:ascii="Times New Roman" w:hAnsi="Times New Roman" w:cs="Times New Roman"/>
                <w:bCs/>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0098846B" w14:textId="77777777" w:rsidTr="000E5A44">
        <w:trPr>
          <w:trHeight w:val="698"/>
        </w:trPr>
        <w:tc>
          <w:tcPr>
            <w:tcW w:w="2549" w:type="dxa"/>
            <w:vMerge/>
          </w:tcPr>
          <w:p w14:paraId="7289FB63"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327E0432"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bCs/>
                <w:sz w:val="24"/>
                <w:szCs w:val="24"/>
              </w:rPr>
              <w:t>правильность соблюдения технологических процессов и последовательности сборки изделий электронной техники</w:t>
            </w:r>
          </w:p>
        </w:tc>
        <w:tc>
          <w:tcPr>
            <w:tcW w:w="3209" w:type="dxa"/>
          </w:tcPr>
          <w:p w14:paraId="2773B620"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1D1EB9CD"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тестирование,</w:t>
            </w:r>
          </w:p>
          <w:p w14:paraId="3ECAAE96" w14:textId="77777777" w:rsidR="000E5A44" w:rsidRPr="003F2689" w:rsidRDefault="000E5A44" w:rsidP="000E5A44">
            <w:pPr>
              <w:suppressAutoHyphens/>
              <w:spacing w:after="0" w:line="240" w:lineRule="auto"/>
              <w:jc w:val="both"/>
              <w:rPr>
                <w:rFonts w:ascii="Times New Roman" w:hAnsi="Times New Roman" w:cs="Times New Roman"/>
                <w:bCs/>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45C79909" w14:textId="77777777" w:rsidTr="000E5A44">
        <w:trPr>
          <w:trHeight w:val="698"/>
        </w:trPr>
        <w:tc>
          <w:tcPr>
            <w:tcW w:w="2549" w:type="dxa"/>
            <w:vMerge w:val="restart"/>
          </w:tcPr>
          <w:p w14:paraId="761C9AC4" w14:textId="77777777" w:rsidR="000E5A44" w:rsidRPr="003F2689" w:rsidRDefault="000E5A44" w:rsidP="000E5A44">
            <w:pPr>
              <w:suppressAutoHyphens/>
              <w:spacing w:after="0" w:line="240" w:lineRule="auto"/>
              <w:rPr>
                <w:rFonts w:ascii="Times New Roman" w:hAnsi="Times New Roman" w:cs="Times New Roman"/>
                <w:bCs/>
                <w:sz w:val="24"/>
                <w:szCs w:val="24"/>
              </w:rPr>
            </w:pPr>
            <w:r w:rsidRPr="003F2689">
              <w:rPr>
                <w:rFonts w:ascii="Times New Roman" w:eastAsia="Times New Roman" w:hAnsi="Times New Roman" w:cs="Times New Roman"/>
                <w:sz w:val="24"/>
                <w:szCs w:val="24"/>
                <w:lang w:eastAsia="ru-RU"/>
              </w:rPr>
              <w:t>ПК 5.2.</w:t>
            </w:r>
            <w:r w:rsidRPr="003F2689">
              <w:rPr>
                <w:rFonts w:ascii="Times New Roman" w:eastAsia="Calibri" w:hAnsi="Times New Roman" w:cs="Times New Roman"/>
                <w:sz w:val="24"/>
                <w:szCs w:val="24"/>
              </w:rPr>
              <w:t xml:space="preserve"> Выполнять монтаж проводов, кабелей и жгутов в электронных устройствах конструктивной сложности второго уровня</w:t>
            </w:r>
          </w:p>
        </w:tc>
        <w:tc>
          <w:tcPr>
            <w:tcW w:w="3830" w:type="dxa"/>
          </w:tcPr>
          <w:p w14:paraId="426A3D40"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eastAsia="Times New Roman" w:hAnsi="Times New Roman" w:cs="Times New Roman"/>
                <w:sz w:val="24"/>
                <w:szCs w:val="24"/>
                <w:lang w:eastAsia="ru-RU"/>
              </w:rPr>
              <w:t>выполнение работ в соответствии с установленными регламентами с соблюдением правил безопасности труда, санитарными нормами</w:t>
            </w:r>
          </w:p>
        </w:tc>
        <w:tc>
          <w:tcPr>
            <w:tcW w:w="3209" w:type="dxa"/>
          </w:tcPr>
          <w:p w14:paraId="00BCA2C9"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5FBDA70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09BD7F41" w14:textId="77777777" w:rsidR="000E5A44" w:rsidRPr="003F2689" w:rsidRDefault="000E5A44" w:rsidP="000E5A44">
            <w:pPr>
              <w:suppressAutoHyphens/>
              <w:spacing w:after="0" w:line="240" w:lineRule="auto"/>
              <w:jc w:val="both"/>
              <w:rPr>
                <w:rFonts w:ascii="Times New Roman" w:hAnsi="Times New Roman" w:cs="Times New Roman"/>
                <w:i/>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23EFB8B0" w14:textId="77777777" w:rsidTr="000E5A44">
        <w:trPr>
          <w:trHeight w:val="698"/>
        </w:trPr>
        <w:tc>
          <w:tcPr>
            <w:tcW w:w="2549" w:type="dxa"/>
            <w:vMerge/>
          </w:tcPr>
          <w:p w14:paraId="1546BF7F"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562D1AB7"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правильность чтения технологической и технической документации в т.ч. сборочных чертежей</w:t>
            </w:r>
          </w:p>
        </w:tc>
        <w:tc>
          <w:tcPr>
            <w:tcW w:w="3209" w:type="dxa"/>
          </w:tcPr>
          <w:p w14:paraId="1B66C56F"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50B0FCD4"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30E03220"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7AFDCBE9" w14:textId="77777777" w:rsidTr="000E5A44">
        <w:trPr>
          <w:trHeight w:val="698"/>
        </w:trPr>
        <w:tc>
          <w:tcPr>
            <w:tcW w:w="2549" w:type="dxa"/>
            <w:vMerge/>
          </w:tcPr>
          <w:p w14:paraId="3E8D0138"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42748D8C"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bCs/>
                <w:sz w:val="24"/>
                <w:szCs w:val="24"/>
              </w:rPr>
              <w:t>правильность подготовки и применения оборудования, инструментов для пайки соответствии с технологической документацией</w:t>
            </w:r>
          </w:p>
        </w:tc>
        <w:tc>
          <w:tcPr>
            <w:tcW w:w="3209" w:type="dxa"/>
          </w:tcPr>
          <w:p w14:paraId="0C670349"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66F5CFAC"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7F2CF69C"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6CC7FB3C" w14:textId="77777777" w:rsidTr="000E5A44">
        <w:trPr>
          <w:trHeight w:val="698"/>
        </w:trPr>
        <w:tc>
          <w:tcPr>
            <w:tcW w:w="2549" w:type="dxa"/>
            <w:vMerge/>
          </w:tcPr>
          <w:p w14:paraId="7584929E"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79F9A3AB"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обоснованность выбора различных видов пайки, флюсования и лужения</w:t>
            </w:r>
          </w:p>
        </w:tc>
        <w:tc>
          <w:tcPr>
            <w:tcW w:w="3209" w:type="dxa"/>
          </w:tcPr>
          <w:p w14:paraId="7908C317"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60313FD1"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5C6A1582"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0299977F" w14:textId="77777777" w:rsidTr="000E5A44">
        <w:trPr>
          <w:trHeight w:val="698"/>
        </w:trPr>
        <w:tc>
          <w:tcPr>
            <w:tcW w:w="2549" w:type="dxa"/>
            <w:vMerge/>
          </w:tcPr>
          <w:p w14:paraId="4EFE12EC"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0428D7C2"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 xml:space="preserve">точность обработки монтажных проводов и кабелей </w:t>
            </w:r>
          </w:p>
        </w:tc>
        <w:tc>
          <w:tcPr>
            <w:tcW w:w="3209" w:type="dxa"/>
          </w:tcPr>
          <w:p w14:paraId="2DE9CFCC"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7DD57FED"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71F63A76" w14:textId="77777777" w:rsidTr="000E5A44">
        <w:trPr>
          <w:trHeight w:val="698"/>
        </w:trPr>
        <w:tc>
          <w:tcPr>
            <w:tcW w:w="2549" w:type="dxa"/>
            <w:vMerge/>
          </w:tcPr>
          <w:p w14:paraId="595581EE"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40667A67"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правильность осуществления технологического процесса припаивания проводов, кабелей и жгутов</w:t>
            </w:r>
          </w:p>
        </w:tc>
        <w:tc>
          <w:tcPr>
            <w:tcW w:w="3209" w:type="dxa"/>
          </w:tcPr>
          <w:p w14:paraId="3672A453"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6716D4FF"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5FF553CB" w14:textId="77777777" w:rsidTr="000E5A44">
        <w:trPr>
          <w:trHeight w:val="840"/>
        </w:trPr>
        <w:tc>
          <w:tcPr>
            <w:tcW w:w="2549" w:type="dxa"/>
            <w:vMerge/>
          </w:tcPr>
          <w:p w14:paraId="0E2DBC6D"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0BA2694F"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точность выполнения пайки проводов, кабелей, разъемов, коммутационных элементов</w:t>
            </w:r>
          </w:p>
        </w:tc>
        <w:tc>
          <w:tcPr>
            <w:tcW w:w="3209" w:type="dxa"/>
          </w:tcPr>
          <w:p w14:paraId="70AEA8A7"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77890E45"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0542D261" w14:textId="77777777" w:rsidTr="000E5A44">
        <w:trPr>
          <w:trHeight w:val="698"/>
        </w:trPr>
        <w:tc>
          <w:tcPr>
            <w:tcW w:w="2549" w:type="dxa"/>
            <w:vMerge/>
          </w:tcPr>
          <w:p w14:paraId="619C6DC8"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492C8618"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точность выполнения соединения проводов методом накрутки</w:t>
            </w:r>
          </w:p>
        </w:tc>
        <w:tc>
          <w:tcPr>
            <w:tcW w:w="3209" w:type="dxa"/>
          </w:tcPr>
          <w:p w14:paraId="4C212AE6"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2F778DC7"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1886C511"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0723C676" w14:textId="77777777" w:rsidTr="000E5A44">
        <w:trPr>
          <w:trHeight w:val="698"/>
        </w:trPr>
        <w:tc>
          <w:tcPr>
            <w:tcW w:w="2549" w:type="dxa"/>
            <w:vMerge/>
          </w:tcPr>
          <w:p w14:paraId="6F8D855D"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23422E7B"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точность выполнения монтажа крепежных изделий для закрепления проводов и кабелей</w:t>
            </w:r>
          </w:p>
        </w:tc>
        <w:tc>
          <w:tcPr>
            <w:tcW w:w="3209" w:type="dxa"/>
          </w:tcPr>
          <w:p w14:paraId="3CFDFB87"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76A73186"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44F1B337" w14:textId="77777777" w:rsidTr="000E5A44">
        <w:trPr>
          <w:trHeight w:val="698"/>
        </w:trPr>
        <w:tc>
          <w:tcPr>
            <w:tcW w:w="2549" w:type="dxa"/>
            <w:vMerge/>
          </w:tcPr>
          <w:p w14:paraId="02815C30"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37BA3D35"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правильность проведения проверки качества паяных соединений</w:t>
            </w:r>
          </w:p>
        </w:tc>
        <w:tc>
          <w:tcPr>
            <w:tcW w:w="3209" w:type="dxa"/>
          </w:tcPr>
          <w:p w14:paraId="7ECAF4B1"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4B1A245C"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6FC2D572" w14:textId="77777777" w:rsidTr="000E5A44">
        <w:trPr>
          <w:trHeight w:val="698"/>
        </w:trPr>
        <w:tc>
          <w:tcPr>
            <w:tcW w:w="2549" w:type="dxa"/>
            <w:vMerge w:val="restart"/>
          </w:tcPr>
          <w:p w14:paraId="07751E00" w14:textId="77777777" w:rsidR="000E5A44" w:rsidRPr="003F2689" w:rsidRDefault="000E5A44" w:rsidP="000E5A44">
            <w:pPr>
              <w:suppressAutoHyphens/>
              <w:spacing w:after="0" w:line="240" w:lineRule="auto"/>
              <w:rPr>
                <w:rFonts w:ascii="Times New Roman" w:hAnsi="Times New Roman" w:cs="Times New Roman"/>
                <w:bCs/>
                <w:sz w:val="24"/>
                <w:szCs w:val="24"/>
              </w:rPr>
            </w:pPr>
            <w:r w:rsidRPr="003F2689">
              <w:rPr>
                <w:rFonts w:ascii="Times New Roman" w:eastAsia="Times New Roman" w:hAnsi="Times New Roman" w:cs="Times New Roman"/>
                <w:sz w:val="24"/>
                <w:szCs w:val="24"/>
                <w:lang w:eastAsia="ru-RU"/>
              </w:rPr>
              <w:t>ПК 5.3.</w:t>
            </w:r>
            <w:r w:rsidRPr="003F2689">
              <w:rPr>
                <w:rFonts w:ascii="Times New Roman" w:eastAsia="Calibri" w:hAnsi="Times New Roman" w:cs="Times New Roman"/>
                <w:sz w:val="24"/>
                <w:szCs w:val="24"/>
              </w:rPr>
              <w:t xml:space="preserve"> Выполнять герметизацию электронных устройств на основе несущих конструкций второго уровня с низкой и высокой плотностью компоновок устройств первого уровня, деталей и узлов</w:t>
            </w:r>
          </w:p>
        </w:tc>
        <w:tc>
          <w:tcPr>
            <w:tcW w:w="3830" w:type="dxa"/>
          </w:tcPr>
          <w:p w14:paraId="330C9162"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eastAsia="Times New Roman" w:hAnsi="Times New Roman" w:cs="Times New Roman"/>
                <w:sz w:val="24"/>
                <w:szCs w:val="24"/>
                <w:lang w:eastAsia="ru-RU"/>
              </w:rPr>
              <w:t>выполнение работ в соответствии с установленными регламентами с соблюдением правил безопасности труда, санитарными нормами</w:t>
            </w:r>
          </w:p>
        </w:tc>
        <w:tc>
          <w:tcPr>
            <w:tcW w:w="3209" w:type="dxa"/>
          </w:tcPr>
          <w:p w14:paraId="04323CF7"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16597379"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00AFB517"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6891E1D1" w14:textId="77777777" w:rsidTr="000E5A44">
        <w:trPr>
          <w:trHeight w:val="698"/>
        </w:trPr>
        <w:tc>
          <w:tcPr>
            <w:tcW w:w="2549" w:type="dxa"/>
            <w:vMerge/>
          </w:tcPr>
          <w:p w14:paraId="2083690F"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6C622004"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 xml:space="preserve">правильность чтения технологической и технической документации </w:t>
            </w:r>
          </w:p>
        </w:tc>
        <w:tc>
          <w:tcPr>
            <w:tcW w:w="3209" w:type="dxa"/>
          </w:tcPr>
          <w:p w14:paraId="0B7322CE"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5B0AFB4C"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4F5770DE"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47B06A4D" w14:textId="77777777" w:rsidTr="000E5A44">
        <w:trPr>
          <w:trHeight w:val="698"/>
        </w:trPr>
        <w:tc>
          <w:tcPr>
            <w:tcW w:w="2549" w:type="dxa"/>
            <w:vMerge/>
          </w:tcPr>
          <w:p w14:paraId="3F9101B7"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38FBADCF"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правильность использования специализированного оборудования для герметизации электронных устройств лаком, герметиком, копмаундом</w:t>
            </w:r>
          </w:p>
        </w:tc>
        <w:tc>
          <w:tcPr>
            <w:tcW w:w="3209" w:type="dxa"/>
          </w:tcPr>
          <w:p w14:paraId="2A47C05B"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1DAB3AF4"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4D015897"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1EA4CA55" w14:textId="77777777" w:rsidTr="000E5A44">
        <w:trPr>
          <w:trHeight w:val="698"/>
        </w:trPr>
        <w:tc>
          <w:tcPr>
            <w:tcW w:w="2549" w:type="dxa"/>
            <w:vMerge/>
          </w:tcPr>
          <w:p w14:paraId="55EAF6D2"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320BB0E1"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обоснованность выбора герметизирующих материалов (лаков, герметиков, компаундов)</w:t>
            </w:r>
          </w:p>
        </w:tc>
        <w:tc>
          <w:tcPr>
            <w:tcW w:w="3209" w:type="dxa"/>
          </w:tcPr>
          <w:p w14:paraId="058D725F"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1E6956B1"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4A2F9646"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2E37556F" w14:textId="77777777" w:rsidTr="000E5A44">
        <w:trPr>
          <w:trHeight w:val="698"/>
        </w:trPr>
        <w:tc>
          <w:tcPr>
            <w:tcW w:w="2549" w:type="dxa"/>
            <w:vMerge/>
          </w:tcPr>
          <w:p w14:paraId="32F2DC9F"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2A068D04"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правильность нанесения герметизирующих материалов и очистки изделий от них</w:t>
            </w:r>
          </w:p>
        </w:tc>
        <w:tc>
          <w:tcPr>
            <w:tcW w:w="3209" w:type="dxa"/>
          </w:tcPr>
          <w:p w14:paraId="585C9058"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721A5B27"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7827E98A"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354952E1" w14:textId="77777777" w:rsidTr="000E5A44">
        <w:trPr>
          <w:trHeight w:val="698"/>
        </w:trPr>
        <w:tc>
          <w:tcPr>
            <w:tcW w:w="2549" w:type="dxa"/>
            <w:vMerge/>
          </w:tcPr>
          <w:p w14:paraId="1BD5585F"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62ABEE34"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правильность осуществления подготовки поверхностей элементов несущих конструкций с использованием технологического оборудования</w:t>
            </w:r>
          </w:p>
        </w:tc>
        <w:tc>
          <w:tcPr>
            <w:tcW w:w="3209" w:type="dxa"/>
          </w:tcPr>
          <w:p w14:paraId="78DE3BD8"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00AAD073"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340B6C5F"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1AFD0CF1" w14:textId="77777777" w:rsidTr="000E5A44">
        <w:trPr>
          <w:trHeight w:val="698"/>
        </w:trPr>
        <w:tc>
          <w:tcPr>
            <w:tcW w:w="2549" w:type="dxa"/>
            <w:vMerge/>
          </w:tcPr>
          <w:p w14:paraId="58FD42F6"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06FEC8ED"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точность выполнения герметизации электронных изделий методами пропитки и заливки</w:t>
            </w:r>
          </w:p>
        </w:tc>
        <w:tc>
          <w:tcPr>
            <w:tcW w:w="3209" w:type="dxa"/>
          </w:tcPr>
          <w:p w14:paraId="776ED6F4"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72394AF2" w14:textId="77777777" w:rsidR="000E5A44" w:rsidRPr="003F2689" w:rsidRDefault="000E5A44" w:rsidP="000E5A44">
            <w:pPr>
              <w:spacing w:after="0" w:line="240" w:lineRule="auto"/>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76DCD0A9" w14:textId="77777777" w:rsidTr="000E5A44">
        <w:trPr>
          <w:trHeight w:val="698"/>
        </w:trPr>
        <w:tc>
          <w:tcPr>
            <w:tcW w:w="2549" w:type="dxa"/>
            <w:vMerge/>
          </w:tcPr>
          <w:p w14:paraId="78E64A18"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35B5850A"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правильность осуществления технологического процесса герметизации электронных устройств</w:t>
            </w:r>
          </w:p>
        </w:tc>
        <w:tc>
          <w:tcPr>
            <w:tcW w:w="3209" w:type="dxa"/>
          </w:tcPr>
          <w:p w14:paraId="0FBD901A"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764DE326" w14:textId="77777777" w:rsidR="000E5A44" w:rsidRPr="003F2689" w:rsidRDefault="000E5A44" w:rsidP="000E5A44">
            <w:pPr>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выполнения практических работ,</w:t>
            </w:r>
          </w:p>
          <w:p w14:paraId="2510215E"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0FE45C99" w14:textId="77777777" w:rsidTr="000E5A44">
        <w:trPr>
          <w:trHeight w:val="698"/>
        </w:trPr>
        <w:tc>
          <w:tcPr>
            <w:tcW w:w="2549" w:type="dxa"/>
            <w:vMerge/>
          </w:tcPr>
          <w:p w14:paraId="103DE878" w14:textId="77777777" w:rsidR="000E5A44" w:rsidRPr="003F2689" w:rsidRDefault="000E5A44" w:rsidP="000E5A44">
            <w:pPr>
              <w:suppressAutoHyphens/>
              <w:spacing w:after="0" w:line="240" w:lineRule="auto"/>
              <w:rPr>
                <w:rFonts w:ascii="Times New Roman" w:hAnsi="Times New Roman" w:cs="Times New Roman"/>
                <w:bCs/>
                <w:sz w:val="24"/>
                <w:szCs w:val="24"/>
              </w:rPr>
            </w:pPr>
          </w:p>
        </w:tc>
        <w:tc>
          <w:tcPr>
            <w:tcW w:w="3830" w:type="dxa"/>
          </w:tcPr>
          <w:p w14:paraId="320C0DD9" w14:textId="77777777" w:rsidR="000E5A44" w:rsidRPr="003F2689" w:rsidRDefault="000E5A44" w:rsidP="000E5A44">
            <w:pPr>
              <w:suppressAutoHyphens/>
              <w:spacing w:after="0" w:line="240" w:lineRule="auto"/>
              <w:jc w:val="both"/>
              <w:rPr>
                <w:rFonts w:ascii="Times New Roman" w:hAnsi="Times New Roman" w:cs="Times New Roman"/>
                <w:sz w:val="24"/>
                <w:szCs w:val="24"/>
              </w:rPr>
            </w:pPr>
            <w:r w:rsidRPr="003F2689">
              <w:rPr>
                <w:rFonts w:ascii="Times New Roman" w:hAnsi="Times New Roman" w:cs="Times New Roman"/>
                <w:sz w:val="24"/>
                <w:szCs w:val="24"/>
              </w:rPr>
              <w:t>правильность проведения проверки качества герметизации электронных устройств</w:t>
            </w:r>
          </w:p>
        </w:tc>
        <w:tc>
          <w:tcPr>
            <w:tcW w:w="3209" w:type="dxa"/>
          </w:tcPr>
          <w:p w14:paraId="137C17E6" w14:textId="77777777" w:rsidR="000E5A44" w:rsidRPr="003F2689" w:rsidRDefault="000E5A44" w:rsidP="000E5A44">
            <w:pPr>
              <w:suppressAutoHyphens/>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экзамен,</w:t>
            </w:r>
          </w:p>
          <w:p w14:paraId="1AAD92C5" w14:textId="77777777" w:rsidR="000E5A44" w:rsidRPr="003F2689" w:rsidRDefault="000E5A44" w:rsidP="000E5A44">
            <w:pPr>
              <w:suppressAutoHyphens/>
              <w:spacing w:after="0" w:line="240" w:lineRule="auto"/>
              <w:jc w:val="both"/>
              <w:rPr>
                <w:rFonts w:ascii="Times New Roman" w:hAnsi="Times New Roman" w:cs="Times New Roman"/>
                <w:i/>
                <w:iCs/>
                <w:sz w:val="24"/>
                <w:szCs w:val="24"/>
              </w:rPr>
            </w:pPr>
            <w:r w:rsidRPr="003F2689">
              <w:rPr>
                <w:rFonts w:ascii="Times New Roman" w:hAnsi="Times New Roman" w:cs="Times New Roman"/>
                <w:sz w:val="24"/>
                <w:szCs w:val="24"/>
              </w:rPr>
              <w:t>оценка процесса и результатов выполнения видов работ на практике</w:t>
            </w:r>
          </w:p>
        </w:tc>
      </w:tr>
      <w:tr w:rsidR="000E5A44" w:rsidRPr="003F2689" w14:paraId="6007B94A" w14:textId="77777777" w:rsidTr="000E5A44">
        <w:trPr>
          <w:trHeight w:val="698"/>
        </w:trPr>
        <w:tc>
          <w:tcPr>
            <w:tcW w:w="2549" w:type="dxa"/>
            <w:tcBorders>
              <w:top w:val="single" w:sz="4" w:space="0" w:color="auto"/>
              <w:left w:val="single" w:sz="4" w:space="0" w:color="auto"/>
              <w:bottom w:val="single" w:sz="4" w:space="0" w:color="auto"/>
              <w:right w:val="single" w:sz="4" w:space="0" w:color="auto"/>
            </w:tcBorders>
          </w:tcPr>
          <w:p w14:paraId="46C10291" w14:textId="77777777" w:rsidR="000E5A44" w:rsidRPr="003F2689" w:rsidRDefault="000E5A44" w:rsidP="000E5A44">
            <w:pPr>
              <w:suppressAutoHyphens/>
              <w:spacing w:after="0" w:line="240" w:lineRule="auto"/>
              <w:rPr>
                <w:rFonts w:ascii="Times New Roman" w:hAnsi="Times New Roman" w:cs="Times New Roman"/>
                <w:bCs/>
                <w:sz w:val="24"/>
                <w:szCs w:val="24"/>
              </w:rPr>
            </w:pPr>
            <w:r w:rsidRPr="003F2689">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tc>
        <w:tc>
          <w:tcPr>
            <w:tcW w:w="3830" w:type="dxa"/>
            <w:tcBorders>
              <w:top w:val="single" w:sz="4" w:space="0" w:color="auto"/>
              <w:left w:val="single" w:sz="4" w:space="0" w:color="auto"/>
              <w:bottom w:val="single" w:sz="4" w:space="0" w:color="auto"/>
              <w:right w:val="single" w:sz="4" w:space="0" w:color="auto"/>
            </w:tcBorders>
          </w:tcPr>
          <w:p w14:paraId="758C5C39" w14:textId="77777777" w:rsidR="000E5A44" w:rsidRPr="003F2689" w:rsidRDefault="000E5A44" w:rsidP="000E5A44">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3F2689">
              <w:rPr>
                <w:rFonts w:ascii="Times New Roman" w:eastAsia="Times New Roman" w:hAnsi="Times New Roman" w:cs="Times New Roman"/>
                <w:bCs/>
                <w:color w:val="000000"/>
                <w:sz w:val="24"/>
                <w:szCs w:val="24"/>
              </w:rPr>
              <w:t>обоснованность постановки цели, выбора и применения методов и способов решения профессиональных задач;</w:t>
            </w:r>
          </w:p>
          <w:p w14:paraId="24BAF7F6"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bCs/>
                <w:sz w:val="24"/>
                <w:szCs w:val="24"/>
              </w:rPr>
              <w:t>адекватная оценка и самооценка эффективности и качества выполнения профессиональных задач.</w:t>
            </w:r>
          </w:p>
        </w:tc>
        <w:tc>
          <w:tcPr>
            <w:tcW w:w="3209" w:type="dxa"/>
            <w:tcBorders>
              <w:top w:val="single" w:sz="4" w:space="0" w:color="auto"/>
              <w:left w:val="single" w:sz="4" w:space="0" w:color="auto"/>
              <w:right w:val="single" w:sz="4" w:space="0" w:color="auto"/>
            </w:tcBorders>
          </w:tcPr>
          <w:p w14:paraId="33C75895" w14:textId="77777777" w:rsidR="000E5A44" w:rsidRPr="003F2689" w:rsidRDefault="000E5A44" w:rsidP="000E5A44">
            <w:pPr>
              <w:widowControl w:val="0"/>
              <w:spacing w:after="0" w:line="240" w:lineRule="auto"/>
              <w:rPr>
                <w:rFonts w:ascii="Times New Roman" w:hAnsi="Times New Roman" w:cs="Times New Roman"/>
                <w:sz w:val="24"/>
                <w:szCs w:val="24"/>
              </w:rPr>
            </w:pPr>
            <w:r w:rsidRPr="003F2689">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14:paraId="019E1929" w14:textId="77777777" w:rsidR="000E5A44" w:rsidRPr="003F2689" w:rsidRDefault="000E5A44" w:rsidP="000E5A44">
            <w:pPr>
              <w:widowControl w:val="0"/>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и оценка на лабораторных и практических занятиях, при выполнении работ по учебной и производственной практикам</w:t>
            </w:r>
          </w:p>
          <w:p w14:paraId="2937E2E2" w14:textId="77777777" w:rsidR="000E5A44" w:rsidRPr="003F2689" w:rsidRDefault="000E5A44" w:rsidP="000E5A44">
            <w:pPr>
              <w:suppressAutoHyphens/>
              <w:spacing w:after="0" w:line="240" w:lineRule="auto"/>
              <w:jc w:val="both"/>
              <w:rPr>
                <w:rFonts w:ascii="Times New Roman" w:hAnsi="Times New Roman" w:cs="Times New Roman"/>
                <w:bCs/>
                <w:i/>
                <w:iCs/>
                <w:sz w:val="24"/>
                <w:szCs w:val="24"/>
              </w:rPr>
            </w:pPr>
            <w:r w:rsidRPr="003F2689">
              <w:rPr>
                <w:rFonts w:ascii="Times New Roman" w:hAnsi="Times New Roman" w:cs="Times New Roman"/>
                <w:sz w:val="24"/>
                <w:szCs w:val="24"/>
              </w:rPr>
              <w:t>Экзамен</w:t>
            </w:r>
          </w:p>
        </w:tc>
      </w:tr>
      <w:tr w:rsidR="000E5A44" w:rsidRPr="003F2689" w14:paraId="2FDCE2A3" w14:textId="77777777" w:rsidTr="000E5A44">
        <w:trPr>
          <w:trHeight w:val="698"/>
        </w:trPr>
        <w:tc>
          <w:tcPr>
            <w:tcW w:w="2549" w:type="dxa"/>
            <w:tcBorders>
              <w:top w:val="single" w:sz="4" w:space="0" w:color="auto"/>
              <w:left w:val="single" w:sz="4" w:space="0" w:color="auto"/>
              <w:bottom w:val="single" w:sz="4" w:space="0" w:color="auto"/>
              <w:right w:val="single" w:sz="4" w:space="0" w:color="auto"/>
            </w:tcBorders>
          </w:tcPr>
          <w:p w14:paraId="235C3246" w14:textId="77777777" w:rsidR="000E5A44" w:rsidRPr="003F2689" w:rsidRDefault="000E5A44" w:rsidP="000E5A44">
            <w:pPr>
              <w:suppressAutoHyphens/>
              <w:spacing w:after="0" w:line="240" w:lineRule="auto"/>
              <w:rPr>
                <w:rFonts w:ascii="Times New Roman" w:hAnsi="Times New Roman" w:cs="Times New Roman"/>
                <w:bCs/>
                <w:sz w:val="24"/>
                <w:szCs w:val="24"/>
              </w:rPr>
            </w:pPr>
            <w:r w:rsidRPr="003F2689">
              <w:rPr>
                <w:rFonts w:ascii="Times New Roman" w:eastAsia="Times New Roman"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830" w:type="dxa"/>
            <w:tcBorders>
              <w:top w:val="single" w:sz="4" w:space="0" w:color="auto"/>
              <w:left w:val="single" w:sz="4" w:space="0" w:color="auto"/>
              <w:bottom w:val="single" w:sz="4" w:space="0" w:color="auto"/>
              <w:right w:val="single" w:sz="4" w:space="0" w:color="auto"/>
            </w:tcBorders>
          </w:tcPr>
          <w:p w14:paraId="23017642" w14:textId="77777777" w:rsidR="000E5A44" w:rsidRPr="003F2689" w:rsidRDefault="000E5A44" w:rsidP="000E5A44">
            <w:pPr>
              <w:widowControl w:val="0"/>
              <w:spacing w:after="0" w:line="240" w:lineRule="auto"/>
              <w:outlineLvl w:val="1"/>
              <w:rPr>
                <w:rFonts w:ascii="Times New Roman" w:hAnsi="Times New Roman" w:cs="Times New Roman"/>
                <w:bCs/>
                <w:color w:val="000000"/>
                <w:sz w:val="24"/>
                <w:szCs w:val="24"/>
              </w:rPr>
            </w:pPr>
            <w:r w:rsidRPr="003F2689">
              <w:rPr>
                <w:rFonts w:ascii="Times New Roman" w:hAnsi="Times New Roman" w:cs="Times New Roman"/>
                <w:bCs/>
                <w:color w:val="000000"/>
                <w:sz w:val="24"/>
                <w:szCs w:val="24"/>
              </w:rPr>
              <w:t>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p w14:paraId="0A2278C1"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bCs/>
                <w:sz w:val="24"/>
                <w:szCs w:val="24"/>
              </w:rPr>
              <w:t xml:space="preserve">эффективность использования информационно-коммуникационных технологий в профессиональной деятельности </w:t>
            </w:r>
            <w:r w:rsidRPr="003F2689">
              <w:rPr>
                <w:rFonts w:ascii="Times New Roman" w:hAnsi="Times New Roman" w:cs="Times New Roman"/>
                <w:bCs/>
                <w:sz w:val="24"/>
                <w:szCs w:val="24"/>
              </w:rPr>
              <w:lastRenderedPageBreak/>
              <w:t>согласно формируемым умениям и получаемому практическому опыту;</w:t>
            </w:r>
          </w:p>
        </w:tc>
        <w:tc>
          <w:tcPr>
            <w:tcW w:w="3209" w:type="dxa"/>
            <w:tcBorders>
              <w:left w:val="single" w:sz="4" w:space="0" w:color="auto"/>
              <w:right w:val="single" w:sz="4" w:space="0" w:color="auto"/>
            </w:tcBorders>
          </w:tcPr>
          <w:p w14:paraId="677F2F1F" w14:textId="77777777" w:rsidR="000E5A44" w:rsidRPr="003F2689" w:rsidRDefault="000E5A44" w:rsidP="000E5A44">
            <w:pPr>
              <w:widowControl w:val="0"/>
              <w:spacing w:after="0" w:line="240" w:lineRule="auto"/>
              <w:rPr>
                <w:rFonts w:ascii="Times New Roman" w:hAnsi="Times New Roman" w:cs="Times New Roman"/>
                <w:sz w:val="24"/>
                <w:szCs w:val="24"/>
              </w:rPr>
            </w:pPr>
            <w:r w:rsidRPr="003F2689">
              <w:rPr>
                <w:rFonts w:ascii="Times New Roman" w:hAnsi="Times New Roman" w:cs="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14:paraId="153F9C25" w14:textId="77777777" w:rsidR="000E5A44" w:rsidRPr="003F2689" w:rsidRDefault="000E5A44" w:rsidP="000E5A44">
            <w:pPr>
              <w:widowControl w:val="0"/>
              <w:spacing w:after="0" w:line="240" w:lineRule="auto"/>
              <w:rPr>
                <w:rFonts w:ascii="Times New Roman" w:hAnsi="Times New Roman" w:cs="Times New Roman"/>
                <w:sz w:val="24"/>
                <w:szCs w:val="24"/>
              </w:rPr>
            </w:pPr>
            <w:r w:rsidRPr="003F2689">
              <w:rPr>
                <w:rFonts w:ascii="Times New Roman" w:hAnsi="Times New Roman" w:cs="Times New Roman"/>
                <w:sz w:val="24"/>
                <w:szCs w:val="24"/>
              </w:rPr>
              <w:t xml:space="preserve">Экспертное наблюдение и оценка на лабораторных и практических занятиях, при выполнении работ по </w:t>
            </w:r>
            <w:r w:rsidRPr="003F2689">
              <w:rPr>
                <w:rFonts w:ascii="Times New Roman" w:hAnsi="Times New Roman" w:cs="Times New Roman"/>
                <w:sz w:val="24"/>
                <w:szCs w:val="24"/>
              </w:rPr>
              <w:lastRenderedPageBreak/>
              <w:t>учебной и производственной практикам</w:t>
            </w:r>
          </w:p>
          <w:p w14:paraId="4455EFCA" w14:textId="77777777" w:rsidR="000E5A44" w:rsidRPr="003F2689" w:rsidRDefault="000E5A44" w:rsidP="000E5A44">
            <w:pPr>
              <w:suppressAutoHyphens/>
              <w:spacing w:after="0" w:line="240" w:lineRule="auto"/>
              <w:jc w:val="both"/>
              <w:rPr>
                <w:rFonts w:ascii="Times New Roman" w:hAnsi="Times New Roman" w:cs="Times New Roman"/>
                <w:bCs/>
                <w:i/>
                <w:iCs/>
                <w:sz w:val="24"/>
                <w:szCs w:val="24"/>
              </w:rPr>
            </w:pPr>
            <w:r w:rsidRPr="003F2689">
              <w:rPr>
                <w:rFonts w:ascii="Times New Roman" w:hAnsi="Times New Roman" w:cs="Times New Roman"/>
                <w:sz w:val="24"/>
                <w:szCs w:val="24"/>
              </w:rPr>
              <w:t>Экзамен</w:t>
            </w:r>
          </w:p>
        </w:tc>
      </w:tr>
      <w:tr w:rsidR="000E5A44" w:rsidRPr="003F2689" w14:paraId="3698E2D2" w14:textId="77777777" w:rsidTr="000E5A44">
        <w:trPr>
          <w:trHeight w:val="698"/>
        </w:trPr>
        <w:tc>
          <w:tcPr>
            <w:tcW w:w="2549" w:type="dxa"/>
            <w:tcBorders>
              <w:top w:val="single" w:sz="4" w:space="0" w:color="auto"/>
              <w:left w:val="single" w:sz="4" w:space="0" w:color="auto"/>
              <w:bottom w:val="single" w:sz="4" w:space="0" w:color="auto"/>
              <w:right w:val="single" w:sz="4" w:space="0" w:color="auto"/>
            </w:tcBorders>
          </w:tcPr>
          <w:p w14:paraId="47EF6147" w14:textId="77777777" w:rsidR="000E5A44" w:rsidRPr="003F2689" w:rsidRDefault="000E5A44" w:rsidP="000E5A44">
            <w:pPr>
              <w:suppressAutoHyphens/>
              <w:spacing w:after="0" w:line="240" w:lineRule="auto"/>
              <w:rPr>
                <w:rFonts w:ascii="Times New Roman" w:hAnsi="Times New Roman" w:cs="Times New Roman"/>
                <w:bCs/>
                <w:sz w:val="24"/>
                <w:szCs w:val="24"/>
              </w:rPr>
            </w:pPr>
            <w:r w:rsidRPr="003F2689">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30" w:type="dxa"/>
            <w:tcBorders>
              <w:top w:val="single" w:sz="4" w:space="0" w:color="auto"/>
              <w:left w:val="single" w:sz="4" w:space="0" w:color="auto"/>
              <w:bottom w:val="single" w:sz="4" w:space="0" w:color="auto"/>
              <w:right w:val="single" w:sz="4" w:space="0" w:color="auto"/>
            </w:tcBorders>
          </w:tcPr>
          <w:p w14:paraId="4573C75F" w14:textId="77777777" w:rsidR="000E5A44" w:rsidRPr="003F2689" w:rsidRDefault="000E5A44" w:rsidP="000E5A44">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3F2689">
              <w:rPr>
                <w:rFonts w:ascii="Times New Roman" w:eastAsia="Times New Roman" w:hAnsi="Times New Roman" w:cs="Times New Roman"/>
                <w:bCs/>
                <w:color w:val="000000"/>
                <w:sz w:val="24"/>
                <w:szCs w:val="24"/>
              </w:rPr>
              <w:t>грамотность устной и письменной речи,</w:t>
            </w:r>
          </w:p>
          <w:p w14:paraId="05B4548B" w14:textId="77777777" w:rsidR="000E5A44" w:rsidRPr="003F2689" w:rsidRDefault="000E5A44" w:rsidP="000E5A44">
            <w:pPr>
              <w:suppressAutoHyphens/>
              <w:spacing w:after="0" w:line="240" w:lineRule="auto"/>
              <w:jc w:val="both"/>
              <w:rPr>
                <w:rFonts w:ascii="Times New Roman" w:hAnsi="Times New Roman" w:cs="Times New Roman"/>
                <w:bCs/>
                <w:sz w:val="24"/>
                <w:szCs w:val="24"/>
              </w:rPr>
            </w:pPr>
            <w:r w:rsidRPr="003F2689">
              <w:rPr>
                <w:rFonts w:ascii="Times New Roman" w:hAnsi="Times New Roman" w:cs="Times New Roman"/>
                <w:bCs/>
                <w:sz w:val="24"/>
                <w:szCs w:val="24"/>
              </w:rPr>
              <w:t>ясность формулирования и изложения мыслей</w:t>
            </w:r>
          </w:p>
        </w:tc>
        <w:tc>
          <w:tcPr>
            <w:tcW w:w="3209" w:type="dxa"/>
            <w:tcBorders>
              <w:left w:val="single" w:sz="4" w:space="0" w:color="auto"/>
              <w:right w:val="single" w:sz="4" w:space="0" w:color="auto"/>
            </w:tcBorders>
          </w:tcPr>
          <w:p w14:paraId="721C017B" w14:textId="77777777" w:rsidR="000E5A44" w:rsidRPr="003F2689" w:rsidRDefault="000E5A44" w:rsidP="000E5A44">
            <w:pPr>
              <w:widowControl w:val="0"/>
              <w:spacing w:after="0" w:line="240" w:lineRule="auto"/>
              <w:rPr>
                <w:rFonts w:ascii="Times New Roman" w:hAnsi="Times New Roman" w:cs="Times New Roman"/>
                <w:sz w:val="24"/>
                <w:szCs w:val="24"/>
              </w:rPr>
            </w:pPr>
            <w:r w:rsidRPr="003F2689">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14:paraId="3771B33C" w14:textId="77777777" w:rsidR="000E5A44" w:rsidRPr="003F2689" w:rsidRDefault="000E5A44" w:rsidP="000E5A44">
            <w:pPr>
              <w:widowControl w:val="0"/>
              <w:spacing w:after="0" w:line="240" w:lineRule="auto"/>
              <w:rPr>
                <w:rFonts w:ascii="Times New Roman" w:hAnsi="Times New Roman" w:cs="Times New Roman"/>
                <w:sz w:val="24"/>
                <w:szCs w:val="24"/>
              </w:rPr>
            </w:pPr>
            <w:r w:rsidRPr="003F2689">
              <w:rPr>
                <w:rFonts w:ascii="Times New Roman" w:hAnsi="Times New Roman" w:cs="Times New Roman"/>
                <w:sz w:val="24"/>
                <w:szCs w:val="24"/>
              </w:rPr>
              <w:t>Экспертное наблюдение и оценка на лабораторных и практических занятиях, при выполнении работ по учебной и производственной практикам</w:t>
            </w:r>
          </w:p>
          <w:p w14:paraId="1FF5DFD6" w14:textId="77777777" w:rsidR="000E5A44" w:rsidRPr="003F2689" w:rsidRDefault="000E5A44" w:rsidP="000E5A44">
            <w:pPr>
              <w:suppressAutoHyphens/>
              <w:spacing w:after="0" w:line="240" w:lineRule="auto"/>
              <w:jc w:val="both"/>
              <w:rPr>
                <w:rFonts w:ascii="Times New Roman" w:hAnsi="Times New Roman" w:cs="Times New Roman"/>
                <w:bCs/>
                <w:i/>
                <w:iCs/>
                <w:sz w:val="24"/>
                <w:szCs w:val="24"/>
              </w:rPr>
            </w:pPr>
            <w:r w:rsidRPr="003F2689">
              <w:rPr>
                <w:rFonts w:ascii="Times New Roman" w:hAnsi="Times New Roman" w:cs="Times New Roman"/>
                <w:sz w:val="24"/>
                <w:szCs w:val="24"/>
              </w:rPr>
              <w:t>Экзамен</w:t>
            </w:r>
          </w:p>
        </w:tc>
      </w:tr>
    </w:tbl>
    <w:p w14:paraId="2242501B" w14:textId="77777777" w:rsidR="000E5A44" w:rsidRPr="003F2689" w:rsidRDefault="000E5A44" w:rsidP="000E5A44">
      <w:pPr>
        <w:spacing w:after="160" w:line="259" w:lineRule="auto"/>
        <w:jc w:val="center"/>
        <w:rPr>
          <w:rFonts w:ascii="Times New Roman" w:eastAsia="Times New Roman" w:hAnsi="Times New Roman" w:cs="Times New Roman"/>
          <w:b/>
          <w:bCs/>
          <w:sz w:val="24"/>
          <w:szCs w:val="24"/>
          <w:lang w:eastAsia="ru-RU"/>
        </w:rPr>
      </w:pPr>
    </w:p>
    <w:p w14:paraId="6507F007" w14:textId="77777777" w:rsidR="000E5A44" w:rsidRPr="003F2689" w:rsidRDefault="000E5A44" w:rsidP="000E5A44">
      <w:pPr>
        <w:spacing w:after="160" w:line="259" w:lineRule="auto"/>
        <w:rPr>
          <w:rFonts w:ascii="Times New Roman" w:hAnsi="Times New Roman" w:cs="Times New Roman"/>
          <w:sz w:val="24"/>
          <w:szCs w:val="24"/>
        </w:rPr>
      </w:pPr>
    </w:p>
    <w:p w14:paraId="7C901CAC" w14:textId="77777777" w:rsidR="00CD67E7" w:rsidRPr="003F2689" w:rsidRDefault="00CD67E7">
      <w:pPr>
        <w:rPr>
          <w:rFonts w:ascii="Times New Roman" w:hAnsi="Times New Roman" w:cs="Times New Roman"/>
          <w:sz w:val="24"/>
          <w:szCs w:val="24"/>
        </w:rPr>
      </w:pPr>
    </w:p>
    <w:sectPr w:rsidR="00CD67E7" w:rsidRPr="003F2689" w:rsidSect="00FB286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4F2888" w14:textId="77777777" w:rsidR="00FB286F" w:rsidRDefault="00FB286F" w:rsidP="00F0400B">
      <w:pPr>
        <w:spacing w:after="0" w:line="240" w:lineRule="auto"/>
      </w:pPr>
      <w:r>
        <w:separator/>
      </w:r>
    </w:p>
  </w:endnote>
  <w:endnote w:type="continuationSeparator" w:id="0">
    <w:p w14:paraId="0555F7A0" w14:textId="77777777" w:rsidR="00FB286F" w:rsidRDefault="00FB286F" w:rsidP="00F0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98CDF" w14:textId="77777777" w:rsidR="000E5A44" w:rsidRDefault="000E5A44">
    <w:pPr>
      <w:pStyle w:val="af4"/>
      <w:jc w:val="right"/>
    </w:pPr>
  </w:p>
  <w:p w14:paraId="226E2F9D" w14:textId="77777777" w:rsidR="000E5A44" w:rsidRDefault="000E5A4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F9923" w14:textId="77777777" w:rsidR="00FB286F" w:rsidRDefault="00FB286F" w:rsidP="00F0400B">
      <w:pPr>
        <w:spacing w:after="0" w:line="240" w:lineRule="auto"/>
      </w:pPr>
      <w:r>
        <w:separator/>
      </w:r>
    </w:p>
  </w:footnote>
  <w:footnote w:type="continuationSeparator" w:id="0">
    <w:p w14:paraId="49807801" w14:textId="77777777" w:rsidR="00FB286F" w:rsidRDefault="00FB286F" w:rsidP="00F0400B">
      <w:pPr>
        <w:spacing w:after="0" w:line="240" w:lineRule="auto"/>
      </w:pPr>
      <w:r>
        <w:continuationSeparator/>
      </w:r>
    </w:p>
  </w:footnote>
  <w:footnote w:id="1">
    <w:p w14:paraId="43D6BA1E" w14:textId="77777777" w:rsidR="000E5A44" w:rsidRPr="00AB261E" w:rsidRDefault="000E5A44" w:rsidP="000E5A44">
      <w:pPr>
        <w:pStyle w:val="a3"/>
        <w:rPr>
          <w:lang w:val="ru-RU"/>
        </w:rPr>
      </w:pPr>
      <w:r>
        <w:rPr>
          <w:rStyle w:val="a5"/>
        </w:rPr>
        <w:footnoteRef/>
      </w:r>
      <w:r w:rsidRPr="00AB261E">
        <w:rPr>
          <w:lang w:val="ru-RU"/>
        </w:rPr>
        <w:t xml:space="preserve"> В данном подразделе указываются только те компетенции</w:t>
      </w:r>
      <w:r w:rsidRPr="00AB261E">
        <w:rPr>
          <w:i/>
          <w:iCs/>
          <w:lang w:val="ru-RU"/>
        </w:rPr>
        <w:t>, которые формируются в рамках данного модуля и результаты которых будут оцениваться в рамках оценочных процедур по модулю.</w:t>
      </w:r>
    </w:p>
  </w:footnote>
  <w:footnote w:id="2">
    <w:p w14:paraId="1FAEEFFC" w14:textId="77777777" w:rsidR="000E5A44" w:rsidRPr="00AB261E" w:rsidRDefault="000E5A44" w:rsidP="000E5A44">
      <w:pPr>
        <w:pStyle w:val="a3"/>
        <w:rPr>
          <w:i/>
          <w:iCs/>
          <w:lang w:val="ru-RU"/>
        </w:rPr>
      </w:pPr>
      <w:r>
        <w:rPr>
          <w:rStyle w:val="a5"/>
        </w:rPr>
        <w:footnoteRef/>
      </w:r>
      <w:r w:rsidRPr="00AB261E">
        <w:rPr>
          <w:lang w:val="ru-RU"/>
        </w:rPr>
        <w:t xml:space="preserve"> </w:t>
      </w:r>
      <w:r w:rsidRPr="00AB261E">
        <w:rPr>
          <w:i/>
          <w:iCs/>
          <w:lang w:val="ru-RU"/>
        </w:rPr>
        <w:t>Берутся сведения, указанные по данному виду деятельности в п. 4.2.</w:t>
      </w:r>
    </w:p>
  </w:footnote>
  <w:footnote w:id="3">
    <w:p w14:paraId="15395D48" w14:textId="77777777" w:rsidR="000E5A44" w:rsidRDefault="000E5A44" w:rsidP="000E5A44">
      <w:pPr>
        <w:pStyle w:val="a3"/>
        <w:jc w:val="both"/>
        <w:rPr>
          <w:lang w:val="ru-RU"/>
        </w:rPr>
      </w:pPr>
      <w:r>
        <w:rPr>
          <w:rStyle w:val="a5"/>
        </w:rPr>
        <w:footnoteRef/>
      </w:r>
      <w:r>
        <w:rPr>
          <w:lang w:val="ru-RU"/>
        </w:rPr>
        <w:t xml:space="preserve"> </w:t>
      </w:r>
      <w:r>
        <w:rPr>
          <w:rStyle w:val="a9"/>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418EC"/>
    <w:multiLevelType w:val="hybridMultilevel"/>
    <w:tmpl w:val="7DFA6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123C4BF6"/>
    <w:multiLevelType w:val="multilevel"/>
    <w:tmpl w:val="DF7E82A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62B2E23"/>
    <w:multiLevelType w:val="hybridMultilevel"/>
    <w:tmpl w:val="0838B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906E5"/>
    <w:multiLevelType w:val="multilevel"/>
    <w:tmpl w:val="6EC62E2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27663EC5"/>
    <w:multiLevelType w:val="multilevel"/>
    <w:tmpl w:val="813EA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A4199A"/>
    <w:multiLevelType w:val="hybridMultilevel"/>
    <w:tmpl w:val="DB840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2CE45E0"/>
    <w:multiLevelType w:val="multilevel"/>
    <w:tmpl w:val="E33629CA"/>
    <w:lvl w:ilvl="0">
      <w:start w:val="1"/>
      <w:numFmt w:val="decimal"/>
      <w:lvlText w:val="%1."/>
      <w:lvlJc w:val="left"/>
      <w:pPr>
        <w:ind w:left="644" w:hanging="358"/>
      </w:pPr>
      <w:rPr>
        <w:b/>
      </w:rPr>
    </w:lvl>
    <w:lvl w:ilvl="1">
      <w:start w:val="3"/>
      <w:numFmt w:val="decimal"/>
      <w:lvlText w:val="%1.%2."/>
      <w:lvlJc w:val="left"/>
      <w:pPr>
        <w:ind w:left="1107" w:hanging="540"/>
      </w:pPr>
    </w:lvl>
    <w:lvl w:ilvl="2">
      <w:start w:val="2"/>
      <w:numFmt w:val="decimal"/>
      <w:lvlText w:val="%1.%2.%3."/>
      <w:lvlJc w:val="left"/>
      <w:pPr>
        <w:ind w:left="1570" w:hanging="720"/>
      </w:pPr>
    </w:lvl>
    <w:lvl w:ilvl="3">
      <w:start w:val="1"/>
      <w:numFmt w:val="decimal"/>
      <w:lvlText w:val="%1.%2.%3.%4."/>
      <w:lvlJc w:val="left"/>
      <w:pPr>
        <w:ind w:left="1853" w:hanging="720"/>
      </w:pPr>
    </w:lvl>
    <w:lvl w:ilvl="4">
      <w:start w:val="1"/>
      <w:numFmt w:val="decimal"/>
      <w:lvlText w:val="%1.%2.%3.%4.%5."/>
      <w:lvlJc w:val="left"/>
      <w:pPr>
        <w:ind w:left="2496" w:hanging="1080"/>
      </w:pPr>
    </w:lvl>
    <w:lvl w:ilvl="5">
      <w:start w:val="1"/>
      <w:numFmt w:val="decimal"/>
      <w:lvlText w:val="%1.%2.%3.%4.%5.%6."/>
      <w:lvlJc w:val="left"/>
      <w:pPr>
        <w:ind w:left="2779" w:hanging="1080"/>
      </w:pPr>
    </w:lvl>
    <w:lvl w:ilvl="6">
      <w:start w:val="1"/>
      <w:numFmt w:val="decimal"/>
      <w:lvlText w:val="%1.%2.%3.%4.%5.%6.%7."/>
      <w:lvlJc w:val="left"/>
      <w:pPr>
        <w:ind w:left="3422" w:hanging="1440"/>
      </w:pPr>
    </w:lvl>
    <w:lvl w:ilvl="7">
      <w:start w:val="1"/>
      <w:numFmt w:val="decimal"/>
      <w:lvlText w:val="%1.%2.%3.%4.%5.%6.%7.%8."/>
      <w:lvlJc w:val="left"/>
      <w:pPr>
        <w:ind w:left="3705" w:hanging="1440"/>
      </w:pPr>
    </w:lvl>
    <w:lvl w:ilvl="8">
      <w:start w:val="1"/>
      <w:numFmt w:val="decimal"/>
      <w:lvlText w:val="%1.%2.%3.%4.%5.%6.%7.%8.%9."/>
      <w:lvlJc w:val="left"/>
      <w:pPr>
        <w:ind w:left="4348" w:hanging="1800"/>
      </w:pPr>
    </w:lvl>
  </w:abstractNum>
  <w:abstractNum w:abstractNumId="8" w15:restartNumberingAfterBreak="0">
    <w:nsid w:val="3400328B"/>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CB13B0"/>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15:restartNumberingAfterBreak="0">
    <w:nsid w:val="36A81158"/>
    <w:multiLevelType w:val="hybridMultilevel"/>
    <w:tmpl w:val="20501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3B0958"/>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DA52981"/>
    <w:multiLevelType w:val="hybridMultilevel"/>
    <w:tmpl w:val="5B5EAD9E"/>
    <w:lvl w:ilvl="0" w:tplc="40B25D8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452B98"/>
    <w:multiLevelType w:val="multilevel"/>
    <w:tmpl w:val="67128A5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4773571E"/>
    <w:multiLevelType w:val="hybridMultilevel"/>
    <w:tmpl w:val="3E2EC01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78879DE"/>
    <w:multiLevelType w:val="multilevel"/>
    <w:tmpl w:val="D97ACD04"/>
    <w:lvl w:ilvl="0">
      <w:start w:val="1"/>
      <w:numFmt w:val="decimal"/>
      <w:lvlText w:val="%1."/>
      <w:lvlJc w:val="left"/>
      <w:pPr>
        <w:ind w:left="720" w:hanging="360"/>
      </w:pPr>
      <w:rPr>
        <w:rFonts w:cs="Times New Roman"/>
        <w:i w:val="0"/>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4C1E644C"/>
    <w:multiLevelType w:val="hybridMultilevel"/>
    <w:tmpl w:val="1DDAB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1834D62"/>
    <w:multiLevelType w:val="hybridMultilevel"/>
    <w:tmpl w:val="33DE41C0"/>
    <w:lvl w:ilvl="0" w:tplc="EA207B1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3D53BF"/>
    <w:multiLevelType w:val="hybridMultilevel"/>
    <w:tmpl w:val="20501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BB170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1" w15:restartNumberingAfterBreak="0">
    <w:nsid w:val="5EFB070B"/>
    <w:multiLevelType w:val="hybridMultilevel"/>
    <w:tmpl w:val="DB840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9094EBE"/>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3" w15:restartNumberingAfterBreak="0">
    <w:nsid w:val="6BDA5153"/>
    <w:multiLevelType w:val="hybridMultilevel"/>
    <w:tmpl w:val="6B005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74601C"/>
    <w:multiLevelType w:val="hybridMultilevel"/>
    <w:tmpl w:val="DC32E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8A1B6E"/>
    <w:multiLevelType w:val="hybridMultilevel"/>
    <w:tmpl w:val="5D7020BC"/>
    <w:lvl w:ilvl="0" w:tplc="460004C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22B29DA"/>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2D35E70"/>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964F13"/>
    <w:multiLevelType w:val="hybridMultilevel"/>
    <w:tmpl w:val="6D70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7D685606"/>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359544782">
    <w:abstractNumId w:val="28"/>
  </w:num>
  <w:num w:numId="2" w16cid:durableId="1524175447">
    <w:abstractNumId w:val="1"/>
  </w:num>
  <w:num w:numId="3" w16cid:durableId="1594125422">
    <w:abstractNumId w:val="16"/>
  </w:num>
  <w:num w:numId="4" w16cid:durableId="1924414818">
    <w:abstractNumId w:val="21"/>
  </w:num>
  <w:num w:numId="5" w16cid:durableId="1890800312">
    <w:abstractNumId w:val="6"/>
  </w:num>
  <w:num w:numId="6" w16cid:durableId="1352611721">
    <w:abstractNumId w:val="0"/>
  </w:num>
  <w:num w:numId="7" w16cid:durableId="1580597313">
    <w:abstractNumId w:val="23"/>
  </w:num>
  <w:num w:numId="8" w16cid:durableId="1213007550">
    <w:abstractNumId w:val="18"/>
  </w:num>
  <w:num w:numId="9" w16cid:durableId="431583920">
    <w:abstractNumId w:val="14"/>
  </w:num>
  <w:num w:numId="10" w16cid:durableId="1117140917">
    <w:abstractNumId w:val="25"/>
  </w:num>
  <w:num w:numId="11" w16cid:durableId="848643914">
    <w:abstractNumId w:val="19"/>
  </w:num>
  <w:num w:numId="12" w16cid:durableId="867137132">
    <w:abstractNumId w:val="26"/>
  </w:num>
  <w:num w:numId="13" w16cid:durableId="690836490">
    <w:abstractNumId w:val="10"/>
  </w:num>
  <w:num w:numId="14" w16cid:durableId="1011566414">
    <w:abstractNumId w:val="29"/>
  </w:num>
  <w:num w:numId="15" w16cid:durableId="623970271">
    <w:abstractNumId w:val="11"/>
  </w:num>
  <w:num w:numId="16" w16cid:durableId="601038836">
    <w:abstractNumId w:val="30"/>
  </w:num>
  <w:num w:numId="17" w16cid:durableId="750544822">
    <w:abstractNumId w:val="17"/>
  </w:num>
  <w:num w:numId="18" w16cid:durableId="1411929979">
    <w:abstractNumId w:val="3"/>
  </w:num>
  <w:num w:numId="19" w16cid:durableId="1944485108">
    <w:abstractNumId w:val="15"/>
  </w:num>
  <w:num w:numId="20" w16cid:durableId="1735852539">
    <w:abstractNumId w:val="12"/>
  </w:num>
  <w:num w:numId="21" w16cid:durableId="1702975965">
    <w:abstractNumId w:val="24"/>
  </w:num>
  <w:num w:numId="22" w16cid:durableId="949120112">
    <w:abstractNumId w:val="8"/>
  </w:num>
  <w:num w:numId="23" w16cid:durableId="2040205558">
    <w:abstractNumId w:val="27"/>
  </w:num>
  <w:num w:numId="24" w16cid:durableId="1782021173">
    <w:abstractNumId w:val="20"/>
  </w:num>
  <w:num w:numId="25" w16cid:durableId="364328571">
    <w:abstractNumId w:val="22"/>
  </w:num>
  <w:num w:numId="26" w16cid:durableId="1271165562">
    <w:abstractNumId w:val="7"/>
  </w:num>
  <w:num w:numId="27" w16cid:durableId="1241407703">
    <w:abstractNumId w:val="4"/>
  </w:num>
  <w:num w:numId="28" w16cid:durableId="323583777">
    <w:abstractNumId w:val="13"/>
  </w:num>
  <w:num w:numId="29" w16cid:durableId="1150365156">
    <w:abstractNumId w:val="2"/>
  </w:num>
  <w:num w:numId="30" w16cid:durableId="1593708162">
    <w:abstractNumId w:val="5"/>
  </w:num>
  <w:num w:numId="31" w16cid:durableId="8498791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7F53"/>
    <w:rsid w:val="00001534"/>
    <w:rsid w:val="000A28F0"/>
    <w:rsid w:val="000E5A44"/>
    <w:rsid w:val="001519F8"/>
    <w:rsid w:val="002460D3"/>
    <w:rsid w:val="00266D47"/>
    <w:rsid w:val="002B1801"/>
    <w:rsid w:val="002F341B"/>
    <w:rsid w:val="003F2689"/>
    <w:rsid w:val="00436F28"/>
    <w:rsid w:val="004758E5"/>
    <w:rsid w:val="00495C99"/>
    <w:rsid w:val="004A0835"/>
    <w:rsid w:val="004F32C2"/>
    <w:rsid w:val="004F6EE1"/>
    <w:rsid w:val="00615848"/>
    <w:rsid w:val="0063192A"/>
    <w:rsid w:val="00662F17"/>
    <w:rsid w:val="006C7F53"/>
    <w:rsid w:val="00822919"/>
    <w:rsid w:val="009A01FE"/>
    <w:rsid w:val="009E47B0"/>
    <w:rsid w:val="00AD09EA"/>
    <w:rsid w:val="00AF41CD"/>
    <w:rsid w:val="00B04158"/>
    <w:rsid w:val="00B4065F"/>
    <w:rsid w:val="00BC1AA6"/>
    <w:rsid w:val="00C05D02"/>
    <w:rsid w:val="00C4533D"/>
    <w:rsid w:val="00CD67E7"/>
    <w:rsid w:val="00CD73ED"/>
    <w:rsid w:val="00D4043E"/>
    <w:rsid w:val="00D44B5D"/>
    <w:rsid w:val="00D464A2"/>
    <w:rsid w:val="00EF069F"/>
    <w:rsid w:val="00F0400B"/>
    <w:rsid w:val="00F64001"/>
    <w:rsid w:val="00F86C31"/>
    <w:rsid w:val="00FB286F"/>
    <w:rsid w:val="00FD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E1D5"/>
  <w15:docId w15:val="{52BD5E01-AA36-4A65-AE22-928A3630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C99"/>
  </w:style>
  <w:style w:type="paragraph" w:styleId="1">
    <w:name w:val="heading 1"/>
    <w:basedOn w:val="a"/>
    <w:next w:val="a"/>
    <w:link w:val="10"/>
    <w:uiPriority w:val="9"/>
    <w:qFormat/>
    <w:rsid w:val="00F0400B"/>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semiHidden/>
    <w:unhideWhenUsed/>
    <w:qFormat/>
    <w:rsid w:val="001519F8"/>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1519F8"/>
    <w:pPr>
      <w:keepNext/>
      <w:keepLines/>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1519F8"/>
    <w:pPr>
      <w:keepNext/>
      <w:keepLines/>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1519F8"/>
    <w:pPr>
      <w:keepNext/>
      <w:keepLines/>
      <w:spacing w:before="220" w:after="40" w:line="259" w:lineRule="auto"/>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1519F8"/>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00B"/>
    <w:rPr>
      <w:rFonts w:ascii="Arial" w:eastAsia="Times New Roman" w:hAnsi="Arial" w:cs="Times New Roman"/>
      <w:b/>
      <w:bCs/>
      <w:kern w:val="32"/>
      <w:sz w:val="32"/>
      <w:szCs w:val="32"/>
      <w:lang w:eastAsia="ru-RU"/>
    </w:rPr>
  </w:style>
  <w:style w:type="numbering" w:customStyle="1" w:styleId="11">
    <w:name w:val="Нет списка1"/>
    <w:next w:val="a2"/>
    <w:uiPriority w:val="99"/>
    <w:semiHidden/>
    <w:unhideWhenUsed/>
    <w:rsid w:val="00F0400B"/>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F0400B"/>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0400B"/>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basedOn w:val="a0"/>
    <w:uiPriority w:val="99"/>
    <w:rsid w:val="00F0400B"/>
    <w:rPr>
      <w:rFonts w:cs="Times New Roman"/>
      <w:vertAlign w:val="superscript"/>
    </w:rPr>
  </w:style>
  <w:style w:type="character" w:styleId="a6">
    <w:name w:val="Hyperlink"/>
    <w:basedOn w:val="a0"/>
    <w:uiPriority w:val="99"/>
    <w:rsid w:val="00F0400B"/>
    <w:rPr>
      <w:rFonts w:cs="Times New Roman"/>
      <w:color w:val="0000FF"/>
      <w:u w:val="single"/>
    </w:rPr>
  </w:style>
  <w:style w:type="paragraph" w:styleId="a7">
    <w:name w:val="List Paragraph"/>
    <w:aliases w:val="Содержание. 2 уровень,List Paragraph,Информационное обеспечение"/>
    <w:basedOn w:val="a"/>
    <w:link w:val="a8"/>
    <w:uiPriority w:val="34"/>
    <w:qFormat/>
    <w:rsid w:val="00F0400B"/>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одержание. 2 уровень Знак,List Paragraph Знак,Информационное обеспечение Знак"/>
    <w:link w:val="a7"/>
    <w:uiPriority w:val="34"/>
    <w:qFormat/>
    <w:locked/>
    <w:rsid w:val="00F0400B"/>
    <w:rPr>
      <w:rFonts w:ascii="Times New Roman" w:eastAsia="Times New Roman" w:hAnsi="Times New Roman" w:cs="Times New Roman"/>
      <w:sz w:val="24"/>
      <w:szCs w:val="24"/>
      <w:lang w:eastAsia="ru-RU"/>
    </w:rPr>
  </w:style>
  <w:style w:type="character" w:styleId="a9">
    <w:name w:val="Emphasis"/>
    <w:basedOn w:val="a0"/>
    <w:qFormat/>
    <w:rsid w:val="00F0400B"/>
    <w:rPr>
      <w:rFonts w:cs="Times New Roman"/>
      <w:i/>
    </w:rPr>
  </w:style>
  <w:style w:type="table" w:customStyle="1" w:styleId="31">
    <w:name w:val="Сетка таблицы3"/>
    <w:basedOn w:val="a1"/>
    <w:next w:val="aa"/>
    <w:uiPriority w:val="39"/>
    <w:rsid w:val="00F0400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F04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04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400B"/>
    <w:rPr>
      <w:rFonts w:ascii="Tahoma" w:hAnsi="Tahoma" w:cs="Tahoma"/>
      <w:sz w:val="16"/>
      <w:szCs w:val="16"/>
    </w:rPr>
  </w:style>
  <w:style w:type="paragraph" w:customStyle="1" w:styleId="ConsPlusNormal">
    <w:name w:val="ConsPlusNormal"/>
    <w:qFormat/>
    <w:rsid w:val="00F040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qFormat/>
    <w:rsid w:val="00F0400B"/>
    <w:pPr>
      <w:widowControl w:val="0"/>
      <w:autoSpaceDE w:val="0"/>
      <w:autoSpaceDN w:val="0"/>
      <w:spacing w:after="0" w:line="240" w:lineRule="auto"/>
      <w:ind w:left="9"/>
    </w:pPr>
    <w:rPr>
      <w:rFonts w:ascii="Times New Roman" w:eastAsia="Times New Roman" w:hAnsi="Times New Roman" w:cs="Times New Roman"/>
    </w:rPr>
  </w:style>
  <w:style w:type="paragraph" w:styleId="ad">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e"/>
    <w:uiPriority w:val="99"/>
    <w:qFormat/>
    <w:rsid w:val="00F0400B"/>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e">
    <w:name w:val="Обычный (Интернет) Знак"/>
    <w:aliases w:val="Обычный (веб)1 Знак,Обычный (веб) Знак1 Знак,Обычный (веб) Знак Знак Знак1,Обычный (веб) Знак Знак Знак Знак,Обычный (веб) Знак Знак Знак Знак Знак Знак"/>
    <w:link w:val="ad"/>
    <w:uiPriority w:val="99"/>
    <w:locked/>
    <w:rsid w:val="00F0400B"/>
    <w:rPr>
      <w:rFonts w:ascii="Times New Roman" w:eastAsia="Times New Roman" w:hAnsi="Times New Roman" w:cs="Times New Roman"/>
      <w:sz w:val="24"/>
      <w:szCs w:val="24"/>
      <w:lang w:val="en-US" w:eastAsia="nl-NL"/>
    </w:rPr>
  </w:style>
  <w:style w:type="character" w:customStyle="1" w:styleId="12">
    <w:name w:val="Неразрешенное упоминание1"/>
    <w:basedOn w:val="a0"/>
    <w:uiPriority w:val="99"/>
    <w:semiHidden/>
    <w:unhideWhenUsed/>
    <w:rsid w:val="00F0400B"/>
    <w:rPr>
      <w:color w:val="605E5C"/>
      <w:shd w:val="clear" w:color="auto" w:fill="E1DFDD"/>
    </w:rPr>
  </w:style>
  <w:style w:type="character" w:styleId="af">
    <w:name w:val="FollowedHyperlink"/>
    <w:basedOn w:val="a0"/>
    <w:uiPriority w:val="99"/>
    <w:semiHidden/>
    <w:unhideWhenUsed/>
    <w:rsid w:val="00F0400B"/>
    <w:rPr>
      <w:color w:val="800080" w:themeColor="followedHyperlink"/>
      <w:u w:val="single"/>
    </w:rPr>
  </w:style>
  <w:style w:type="paragraph" w:customStyle="1" w:styleId="Default">
    <w:name w:val="Default"/>
    <w:uiPriority w:val="99"/>
    <w:rsid w:val="00F040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1">
    <w:name w:val="Нет списка2"/>
    <w:next w:val="a2"/>
    <w:uiPriority w:val="99"/>
    <w:semiHidden/>
    <w:unhideWhenUsed/>
    <w:rsid w:val="0063192A"/>
  </w:style>
  <w:style w:type="paragraph" w:styleId="af0">
    <w:name w:val="Body Text"/>
    <w:basedOn w:val="a"/>
    <w:link w:val="af1"/>
    <w:uiPriority w:val="99"/>
    <w:rsid w:val="0063192A"/>
    <w:pPr>
      <w:spacing w:after="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rsid w:val="0063192A"/>
    <w:rPr>
      <w:rFonts w:ascii="Times New Roman" w:eastAsia="Times New Roman" w:hAnsi="Times New Roman" w:cs="Times New Roman"/>
      <w:sz w:val="24"/>
      <w:szCs w:val="24"/>
    </w:rPr>
  </w:style>
  <w:style w:type="paragraph" w:styleId="af2">
    <w:name w:val="header"/>
    <w:basedOn w:val="a"/>
    <w:link w:val="af3"/>
    <w:uiPriority w:val="99"/>
    <w:unhideWhenUsed/>
    <w:rsid w:val="0063192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3192A"/>
  </w:style>
  <w:style w:type="paragraph" w:styleId="af4">
    <w:name w:val="footer"/>
    <w:basedOn w:val="a"/>
    <w:link w:val="af5"/>
    <w:uiPriority w:val="99"/>
    <w:unhideWhenUsed/>
    <w:rsid w:val="0063192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3192A"/>
  </w:style>
  <w:style w:type="paragraph" w:styleId="af6">
    <w:name w:val="annotation text"/>
    <w:basedOn w:val="a"/>
    <w:link w:val="af7"/>
    <w:uiPriority w:val="99"/>
    <w:unhideWhenUsed/>
    <w:rsid w:val="0063192A"/>
    <w:pPr>
      <w:spacing w:after="0" w:line="240" w:lineRule="auto"/>
    </w:pPr>
    <w:rPr>
      <w:rFonts w:ascii="Calibri" w:eastAsia="Times New Roman" w:hAnsi="Calibri" w:cs="Times New Roman"/>
      <w:sz w:val="20"/>
      <w:szCs w:val="20"/>
    </w:rPr>
  </w:style>
  <w:style w:type="character" w:customStyle="1" w:styleId="af7">
    <w:name w:val="Текст примечания Знак"/>
    <w:basedOn w:val="a0"/>
    <w:link w:val="af6"/>
    <w:uiPriority w:val="99"/>
    <w:rsid w:val="0063192A"/>
    <w:rPr>
      <w:rFonts w:ascii="Calibri" w:eastAsia="Times New Roman" w:hAnsi="Calibri" w:cs="Times New Roman"/>
      <w:sz w:val="20"/>
      <w:szCs w:val="20"/>
    </w:rPr>
  </w:style>
  <w:style w:type="character" w:styleId="af8">
    <w:name w:val="annotation reference"/>
    <w:uiPriority w:val="99"/>
    <w:unhideWhenUsed/>
    <w:rsid w:val="0063192A"/>
    <w:rPr>
      <w:rFonts w:cs="Times New Roman"/>
      <w:sz w:val="16"/>
    </w:rPr>
  </w:style>
  <w:style w:type="numbering" w:customStyle="1" w:styleId="32">
    <w:name w:val="Нет списка3"/>
    <w:next w:val="a2"/>
    <w:uiPriority w:val="99"/>
    <w:semiHidden/>
    <w:unhideWhenUsed/>
    <w:rsid w:val="000E5A44"/>
  </w:style>
  <w:style w:type="character" w:customStyle="1" w:styleId="20">
    <w:name w:val="Заголовок 2 Знак"/>
    <w:basedOn w:val="a0"/>
    <w:link w:val="2"/>
    <w:uiPriority w:val="9"/>
    <w:semiHidden/>
    <w:rsid w:val="001519F8"/>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1519F8"/>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1519F8"/>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1519F8"/>
    <w:rPr>
      <w:rFonts w:ascii="Calibri" w:eastAsia="Calibri" w:hAnsi="Calibri" w:cs="Calibri"/>
      <w:b/>
      <w:lang w:eastAsia="ru-RU"/>
    </w:rPr>
  </w:style>
  <w:style w:type="character" w:customStyle="1" w:styleId="60">
    <w:name w:val="Заголовок 6 Знак"/>
    <w:basedOn w:val="a0"/>
    <w:link w:val="6"/>
    <w:uiPriority w:val="9"/>
    <w:semiHidden/>
    <w:rsid w:val="001519F8"/>
    <w:rPr>
      <w:rFonts w:ascii="Calibri" w:eastAsia="Calibri" w:hAnsi="Calibri" w:cs="Calibri"/>
      <w:b/>
      <w:sz w:val="20"/>
      <w:szCs w:val="20"/>
      <w:lang w:eastAsia="ru-RU"/>
    </w:rPr>
  </w:style>
  <w:style w:type="numbering" w:customStyle="1" w:styleId="41">
    <w:name w:val="Нет списка4"/>
    <w:next w:val="a2"/>
    <w:uiPriority w:val="99"/>
    <w:semiHidden/>
    <w:unhideWhenUsed/>
    <w:rsid w:val="001519F8"/>
  </w:style>
  <w:style w:type="table" w:customStyle="1" w:styleId="TableNormal">
    <w:name w:val="Table Normal"/>
    <w:rsid w:val="001519F8"/>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f9">
    <w:name w:val="Title"/>
    <w:basedOn w:val="a"/>
    <w:next w:val="a"/>
    <w:link w:val="afa"/>
    <w:uiPriority w:val="10"/>
    <w:qFormat/>
    <w:rsid w:val="001519F8"/>
    <w:pPr>
      <w:keepNext/>
      <w:keepLines/>
      <w:spacing w:before="480" w:after="120" w:line="259" w:lineRule="auto"/>
    </w:pPr>
    <w:rPr>
      <w:rFonts w:ascii="Calibri" w:eastAsia="Calibri" w:hAnsi="Calibri" w:cs="Calibri"/>
      <w:b/>
      <w:sz w:val="72"/>
      <w:szCs w:val="72"/>
      <w:lang w:eastAsia="ru-RU"/>
    </w:rPr>
  </w:style>
  <w:style w:type="character" w:customStyle="1" w:styleId="afa">
    <w:name w:val="Заголовок Знак"/>
    <w:basedOn w:val="a0"/>
    <w:link w:val="af9"/>
    <w:uiPriority w:val="10"/>
    <w:rsid w:val="001519F8"/>
    <w:rPr>
      <w:rFonts w:ascii="Calibri" w:eastAsia="Calibri" w:hAnsi="Calibri" w:cs="Calibri"/>
      <w:b/>
      <w:sz w:val="72"/>
      <w:szCs w:val="72"/>
      <w:lang w:eastAsia="ru-RU"/>
    </w:rPr>
  </w:style>
  <w:style w:type="paragraph" w:styleId="afb">
    <w:name w:val="Subtitle"/>
    <w:basedOn w:val="a"/>
    <w:next w:val="a"/>
    <w:link w:val="afc"/>
    <w:uiPriority w:val="11"/>
    <w:qFormat/>
    <w:rsid w:val="001519F8"/>
    <w:pPr>
      <w:keepNext/>
      <w:keepLines/>
      <w:spacing w:before="360" w:after="80" w:line="259" w:lineRule="auto"/>
    </w:pPr>
    <w:rPr>
      <w:rFonts w:ascii="Georgia" w:eastAsia="Georgia" w:hAnsi="Georgia" w:cs="Georgia"/>
      <w:i/>
      <w:color w:val="666666"/>
      <w:sz w:val="48"/>
      <w:szCs w:val="48"/>
      <w:lang w:eastAsia="ru-RU"/>
    </w:rPr>
  </w:style>
  <w:style w:type="character" w:customStyle="1" w:styleId="afc">
    <w:name w:val="Подзаголовок Знак"/>
    <w:basedOn w:val="a0"/>
    <w:link w:val="afb"/>
    <w:uiPriority w:val="11"/>
    <w:rsid w:val="001519F8"/>
    <w:rPr>
      <w:rFonts w:ascii="Georgia" w:eastAsia="Georgia" w:hAnsi="Georgia" w:cs="Georgia"/>
      <w:i/>
      <w:color w:val="666666"/>
      <w:sz w:val="48"/>
      <w:szCs w:val="48"/>
      <w:lang w:eastAsia="ru-RU"/>
    </w:rPr>
  </w:style>
  <w:style w:type="numbering" w:customStyle="1" w:styleId="51">
    <w:name w:val="Нет списка5"/>
    <w:next w:val="a2"/>
    <w:uiPriority w:val="99"/>
    <w:semiHidden/>
    <w:unhideWhenUsed/>
    <w:rsid w:val="00EF069F"/>
  </w:style>
  <w:style w:type="paragraph" w:customStyle="1" w:styleId="docdata">
    <w:name w:val="docdata"/>
    <w:aliases w:val="docy,v5,1325,bqiaagaaeyqcaaagiaiaaaoubaaabaieaaaaaaaaaaaaaaaaaaaaaaaaaaaaaaaaaaaaaaaaaaaaaaaaaaaaaaaaaaaaaaaaaaaaaaaaaaaaaaaaaaaaaaaaaaaaaaaaaaaaaaaaaaaaaaaaaaaaaaaaaaaaaaaaaaaaaaaaaaaaaaaaaaaaaaaaaaaaaaaaaaaaaaaaaaaaaaaaaaaaaaaaaaaaaaaaaaaaaaaa"/>
    <w:basedOn w:val="a"/>
    <w:rsid w:val="00EF0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71">
    <w:name w:val="1071"/>
    <w:aliases w:val="bqiaagaaeyqcaaagiaiaaaowawaabaqdaaaaaaaaaaaaaaaaaaaaaaaaaaaaaaaaaaaaaaaaaaaaaaaaaaaaaaaaaaaaaaaaaaaaaaaaaaaaaaaaaaaaaaaaaaaaaaaaaaaaaaaaaaaaaaaaaaaaaaaaaaaaaaaaaaaaaaaaaaaaaaaaaaaaaaaaaaaaaaaaaaaaaaaaaaaaaaaaaaaaaaaaaaaaaaaaaaaaaaaa"/>
    <w:basedOn w:val="a0"/>
    <w:rsid w:val="00EF069F"/>
  </w:style>
  <w:style w:type="character" w:customStyle="1" w:styleId="1439">
    <w:name w:val="1439"/>
    <w:aliases w:val="bqiaagaaeyqcaaagiaiaaamgbqaabrqfaaaaaaaaaaaaaaaaaaaaaaaaaaaaaaaaaaaaaaaaaaaaaaaaaaaaaaaaaaaaaaaaaaaaaaaaaaaaaaaaaaaaaaaaaaaaaaaaaaaaaaaaaaaaaaaaaaaaaaaaaaaaaaaaaaaaaaaaaaaaaaaaaaaaaaaaaaaaaaaaaaaaaaaaaaaaaaaaaaaaaaaaaaaaaaaaaaaaaaaa"/>
    <w:basedOn w:val="a0"/>
    <w:rsid w:val="00EF069F"/>
  </w:style>
  <w:style w:type="character" w:customStyle="1" w:styleId="1191">
    <w:name w:val="1191"/>
    <w:aliases w:val="bqiaagaaeyqcaaagiaiaaamobaaabrweaaaaaaaaaaaaaaaaaaaaaaaaaaaaaaaaaaaaaaaaaaaaaaaaaaaaaaaaaaaaaaaaaaaaaaaaaaaaaaaaaaaaaaaaaaaaaaaaaaaaaaaaaaaaaaaaaaaaaaaaaaaaaaaaaaaaaaaaaaaaaaaaaaaaaaaaaaaaaaaaaaaaaaaaaaaaaaaaaaaaaaaaaaaaaaaaaaaaaaaa"/>
    <w:basedOn w:val="a0"/>
    <w:rsid w:val="00EF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spo.ru/books/9237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docs.cntd.ru/document/12001213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238514" TargetMode="External"/><Relationship Id="rId5" Type="http://schemas.openxmlformats.org/officeDocument/2006/relationships/footnotes" Target="footnotes.xml"/><Relationship Id="rId10" Type="http://schemas.openxmlformats.org/officeDocument/2006/relationships/hyperlink" Target="https://urait.ru/bcode/512259" TargetMode="External"/><Relationship Id="rId4" Type="http://schemas.openxmlformats.org/officeDocument/2006/relationships/webSettings" Target="webSettings.xml"/><Relationship Id="rId9" Type="http://schemas.openxmlformats.org/officeDocument/2006/relationships/hyperlink" Target="https://urait.ru/bcode/43463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4188</Words>
  <Characters>23877</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Дианов Александр</cp:lastModifiedBy>
  <cp:revision>19</cp:revision>
  <dcterms:created xsi:type="dcterms:W3CDTF">2023-06-21T12:30:00Z</dcterms:created>
  <dcterms:modified xsi:type="dcterms:W3CDTF">2024-03-29T18:42:00Z</dcterms:modified>
</cp:coreProperties>
</file>