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0E335" w14:textId="77777777" w:rsidR="00F13CF8" w:rsidRPr="004267DC" w:rsidRDefault="00F13CF8" w:rsidP="00F13CF8">
      <w:pPr>
        <w:pStyle w:val="afc"/>
        <w:spacing w:after="0"/>
        <w:jc w:val="right"/>
        <w:rPr>
          <w:bCs/>
          <w:color w:val="000000"/>
          <w:sz w:val="24"/>
          <w:szCs w:val="24"/>
        </w:rPr>
      </w:pPr>
      <w:bookmarkStart w:id="0" w:name="_Toc105421704"/>
      <w:bookmarkStart w:id="1" w:name="_Toc105421725"/>
      <w:r w:rsidRPr="004267DC">
        <w:rPr>
          <w:bCs/>
          <w:color w:val="000000"/>
          <w:sz w:val="24"/>
          <w:szCs w:val="24"/>
        </w:rPr>
        <w:t>Приложение 2.</w:t>
      </w:r>
      <w:bookmarkEnd w:id="0"/>
      <w:bookmarkEnd w:id="1"/>
      <w:r w:rsidRPr="004267DC">
        <w:rPr>
          <w:bCs/>
          <w:color w:val="000000"/>
          <w:sz w:val="24"/>
          <w:szCs w:val="24"/>
        </w:rPr>
        <w:t>3</w:t>
      </w:r>
    </w:p>
    <w:p w14:paraId="782E13EF" w14:textId="77777777" w:rsidR="004267DC" w:rsidRPr="004267DC" w:rsidRDefault="004267DC" w:rsidP="004267DC">
      <w:pPr>
        <w:spacing w:after="0" w:line="360" w:lineRule="auto"/>
        <w:jc w:val="right"/>
        <w:rPr>
          <w:rFonts w:ascii="Times New Roman" w:hAnsi="Times New Roman" w:cs="Times New Roman"/>
          <w:b/>
          <w:color w:val="000000"/>
          <w:sz w:val="24"/>
          <w:szCs w:val="24"/>
        </w:rPr>
      </w:pPr>
      <w:r w:rsidRPr="004267DC">
        <w:rPr>
          <w:rFonts w:ascii="Times New Roman" w:hAnsi="Times New Roman" w:cs="Times New Roman"/>
          <w:color w:val="000000"/>
          <w:sz w:val="24"/>
          <w:szCs w:val="24"/>
        </w:rPr>
        <w:t>к ОПОП-П специальности</w:t>
      </w:r>
      <w:r w:rsidRPr="004267DC">
        <w:rPr>
          <w:rFonts w:ascii="Times New Roman" w:hAnsi="Times New Roman" w:cs="Times New Roman"/>
          <w:b/>
          <w:color w:val="000000"/>
          <w:sz w:val="24"/>
          <w:szCs w:val="24"/>
        </w:rPr>
        <w:t xml:space="preserve"> </w:t>
      </w:r>
    </w:p>
    <w:p w14:paraId="3CA9F593" w14:textId="1ABFB7F4" w:rsidR="00F13CF8" w:rsidRPr="004267DC" w:rsidRDefault="004267DC" w:rsidP="004267DC">
      <w:pPr>
        <w:jc w:val="right"/>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19.02.12 Технология продуктов питания животного происхождения</w:t>
      </w:r>
    </w:p>
    <w:p w14:paraId="5F3EE623" w14:textId="77777777" w:rsidR="00F13CF8" w:rsidRPr="004267DC" w:rsidRDefault="00F13CF8" w:rsidP="00F13CF8">
      <w:pPr>
        <w:jc w:val="center"/>
        <w:rPr>
          <w:rFonts w:ascii="Times New Roman" w:hAnsi="Times New Roman" w:cs="Times New Roman"/>
          <w:b/>
          <w:color w:val="000000"/>
          <w:sz w:val="24"/>
          <w:szCs w:val="24"/>
        </w:rPr>
      </w:pPr>
    </w:p>
    <w:p w14:paraId="0B0FAF79" w14:textId="77777777" w:rsidR="00F13CF8" w:rsidRPr="004267DC" w:rsidRDefault="00F13CF8" w:rsidP="00F13CF8">
      <w:pPr>
        <w:jc w:val="center"/>
        <w:rPr>
          <w:rFonts w:ascii="Times New Roman" w:hAnsi="Times New Roman" w:cs="Times New Roman"/>
          <w:b/>
          <w:color w:val="000000"/>
          <w:sz w:val="24"/>
          <w:szCs w:val="24"/>
        </w:rPr>
      </w:pPr>
    </w:p>
    <w:p w14:paraId="73CB77DD" w14:textId="77777777" w:rsidR="00F13CF8" w:rsidRPr="004267DC" w:rsidRDefault="00F13CF8" w:rsidP="00F13CF8">
      <w:pPr>
        <w:jc w:val="center"/>
        <w:rPr>
          <w:rFonts w:ascii="Times New Roman" w:hAnsi="Times New Roman" w:cs="Times New Roman"/>
          <w:b/>
          <w:color w:val="000000"/>
          <w:sz w:val="24"/>
          <w:szCs w:val="24"/>
        </w:rPr>
      </w:pPr>
    </w:p>
    <w:p w14:paraId="5FC2615A" w14:textId="77777777" w:rsidR="00F13CF8" w:rsidRPr="004267DC" w:rsidRDefault="00F13CF8" w:rsidP="00F13CF8">
      <w:pPr>
        <w:jc w:val="center"/>
        <w:rPr>
          <w:rFonts w:ascii="Times New Roman" w:hAnsi="Times New Roman" w:cs="Times New Roman"/>
          <w:b/>
          <w:color w:val="000000"/>
          <w:sz w:val="24"/>
          <w:szCs w:val="24"/>
        </w:rPr>
      </w:pPr>
    </w:p>
    <w:p w14:paraId="3F1DB481" w14:textId="77777777" w:rsidR="00F13CF8" w:rsidRPr="004267DC" w:rsidRDefault="00F13CF8" w:rsidP="00F13CF8">
      <w:pPr>
        <w:jc w:val="center"/>
        <w:rPr>
          <w:rFonts w:ascii="Times New Roman" w:hAnsi="Times New Roman" w:cs="Times New Roman"/>
          <w:b/>
          <w:color w:val="000000"/>
          <w:sz w:val="24"/>
          <w:szCs w:val="24"/>
        </w:rPr>
      </w:pPr>
    </w:p>
    <w:p w14:paraId="71A28789" w14:textId="48F719CA" w:rsidR="00F13CF8" w:rsidRPr="004267DC" w:rsidRDefault="00F13CF8" w:rsidP="00F13CF8">
      <w:pPr>
        <w:jc w:val="center"/>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 xml:space="preserve">РАБОЧАЯ ПРОГРАММА </w:t>
      </w:r>
      <w:r w:rsidR="00F05EFA">
        <w:rPr>
          <w:rFonts w:ascii="Times New Roman" w:hAnsi="Times New Roman" w:cs="Times New Roman"/>
          <w:b/>
          <w:color w:val="000000"/>
          <w:sz w:val="24"/>
          <w:szCs w:val="24"/>
        </w:rPr>
        <w:t>ПРОИЗВОДСТВЕННОЙ</w:t>
      </w:r>
      <w:r w:rsidR="004267DC" w:rsidRPr="004267DC">
        <w:rPr>
          <w:rFonts w:ascii="Times New Roman" w:hAnsi="Times New Roman" w:cs="Times New Roman"/>
          <w:b/>
          <w:color w:val="000000"/>
          <w:sz w:val="24"/>
          <w:szCs w:val="24"/>
        </w:rPr>
        <w:t xml:space="preserve"> ПРАКТИКИ</w:t>
      </w:r>
    </w:p>
    <w:p w14:paraId="03368856" w14:textId="77777777" w:rsidR="00F13CF8" w:rsidRPr="004267DC" w:rsidRDefault="00F13CF8" w:rsidP="00F13CF8">
      <w:pPr>
        <w:jc w:val="center"/>
        <w:rPr>
          <w:rFonts w:ascii="Times New Roman" w:hAnsi="Times New Roman" w:cs="Times New Roman"/>
          <w:b/>
          <w:color w:val="000000"/>
          <w:sz w:val="24"/>
          <w:szCs w:val="24"/>
          <w:u w:val="single"/>
        </w:rPr>
      </w:pPr>
    </w:p>
    <w:p w14:paraId="5E18FE91" w14:textId="77777777" w:rsidR="00F13CF8" w:rsidRPr="004267DC" w:rsidRDefault="00F13CF8" w:rsidP="00F13CF8">
      <w:pPr>
        <w:spacing w:after="0"/>
        <w:jc w:val="center"/>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«ПМ 03. Организация работы структурного подразделения при переработке мяса и мясных продуктов»</w:t>
      </w:r>
    </w:p>
    <w:p w14:paraId="7FEAEAC6" w14:textId="77777777" w:rsidR="00F13CF8" w:rsidRPr="004267DC" w:rsidRDefault="00F13CF8" w:rsidP="00F13CF8">
      <w:pPr>
        <w:jc w:val="center"/>
        <w:rPr>
          <w:rFonts w:ascii="Times New Roman" w:hAnsi="Times New Roman" w:cs="Times New Roman"/>
          <w:b/>
          <w:color w:val="000000"/>
          <w:sz w:val="24"/>
          <w:szCs w:val="24"/>
        </w:rPr>
      </w:pPr>
    </w:p>
    <w:p w14:paraId="723DA690" w14:textId="77777777" w:rsidR="00F13CF8" w:rsidRPr="004267DC" w:rsidRDefault="00F13CF8" w:rsidP="00F13CF8">
      <w:pPr>
        <w:jc w:val="center"/>
        <w:rPr>
          <w:rFonts w:ascii="Times New Roman" w:hAnsi="Times New Roman" w:cs="Times New Roman"/>
          <w:b/>
          <w:color w:val="000000"/>
          <w:sz w:val="24"/>
          <w:szCs w:val="24"/>
        </w:rPr>
      </w:pPr>
    </w:p>
    <w:p w14:paraId="422BCD3C" w14:textId="77777777" w:rsidR="00F13CF8" w:rsidRPr="004267DC" w:rsidRDefault="00F13CF8" w:rsidP="00F13CF8">
      <w:pPr>
        <w:jc w:val="center"/>
        <w:rPr>
          <w:rFonts w:ascii="Times New Roman" w:hAnsi="Times New Roman" w:cs="Times New Roman"/>
          <w:b/>
          <w:color w:val="000000"/>
          <w:sz w:val="24"/>
          <w:szCs w:val="24"/>
        </w:rPr>
      </w:pPr>
    </w:p>
    <w:p w14:paraId="256D586E" w14:textId="77777777" w:rsidR="00F13CF8" w:rsidRPr="004267DC" w:rsidRDefault="00F13CF8" w:rsidP="00F13CF8">
      <w:pPr>
        <w:jc w:val="center"/>
        <w:rPr>
          <w:rFonts w:ascii="Times New Roman" w:hAnsi="Times New Roman" w:cs="Times New Roman"/>
          <w:b/>
          <w:color w:val="000000"/>
          <w:sz w:val="24"/>
          <w:szCs w:val="24"/>
        </w:rPr>
      </w:pPr>
    </w:p>
    <w:p w14:paraId="6EE6416F" w14:textId="77777777" w:rsidR="00F13CF8" w:rsidRPr="004267DC" w:rsidRDefault="00F13CF8" w:rsidP="00F13CF8">
      <w:pPr>
        <w:jc w:val="center"/>
        <w:rPr>
          <w:rFonts w:ascii="Times New Roman" w:hAnsi="Times New Roman" w:cs="Times New Roman"/>
          <w:b/>
          <w:color w:val="000000"/>
          <w:sz w:val="24"/>
          <w:szCs w:val="24"/>
        </w:rPr>
      </w:pPr>
    </w:p>
    <w:p w14:paraId="1269387D" w14:textId="77777777" w:rsidR="00F13CF8" w:rsidRPr="004267DC" w:rsidRDefault="00F13CF8" w:rsidP="00F13CF8">
      <w:pPr>
        <w:jc w:val="center"/>
        <w:rPr>
          <w:rFonts w:ascii="Times New Roman" w:hAnsi="Times New Roman" w:cs="Times New Roman"/>
          <w:b/>
          <w:color w:val="000000"/>
          <w:sz w:val="24"/>
          <w:szCs w:val="24"/>
        </w:rPr>
      </w:pPr>
    </w:p>
    <w:p w14:paraId="69A8BBF2" w14:textId="77777777" w:rsidR="00F13CF8" w:rsidRPr="004267DC" w:rsidRDefault="00F13CF8" w:rsidP="00F13CF8">
      <w:pPr>
        <w:jc w:val="center"/>
        <w:rPr>
          <w:rFonts w:ascii="Times New Roman" w:hAnsi="Times New Roman" w:cs="Times New Roman"/>
          <w:b/>
          <w:color w:val="000000"/>
          <w:sz w:val="24"/>
          <w:szCs w:val="24"/>
        </w:rPr>
      </w:pPr>
    </w:p>
    <w:p w14:paraId="093F1706" w14:textId="77777777" w:rsidR="00F13CF8" w:rsidRPr="004267DC" w:rsidRDefault="00F13CF8" w:rsidP="00F13CF8">
      <w:pPr>
        <w:jc w:val="center"/>
        <w:rPr>
          <w:rFonts w:ascii="Times New Roman" w:hAnsi="Times New Roman" w:cs="Times New Roman"/>
          <w:b/>
          <w:color w:val="000000"/>
          <w:sz w:val="24"/>
          <w:szCs w:val="24"/>
        </w:rPr>
      </w:pPr>
    </w:p>
    <w:p w14:paraId="5462E811" w14:textId="77777777" w:rsidR="00F13CF8" w:rsidRPr="004267DC" w:rsidRDefault="00F13CF8" w:rsidP="00F13CF8">
      <w:pPr>
        <w:jc w:val="center"/>
        <w:rPr>
          <w:rFonts w:ascii="Times New Roman" w:hAnsi="Times New Roman" w:cs="Times New Roman"/>
          <w:b/>
          <w:color w:val="000000"/>
          <w:sz w:val="24"/>
          <w:szCs w:val="24"/>
        </w:rPr>
      </w:pPr>
    </w:p>
    <w:p w14:paraId="716DB86D" w14:textId="77777777" w:rsidR="00F13CF8" w:rsidRPr="004267DC" w:rsidRDefault="00F13CF8" w:rsidP="00F13CF8">
      <w:pPr>
        <w:jc w:val="center"/>
        <w:rPr>
          <w:rFonts w:ascii="Times New Roman" w:hAnsi="Times New Roman" w:cs="Times New Roman"/>
          <w:b/>
          <w:color w:val="000000"/>
          <w:sz w:val="24"/>
          <w:szCs w:val="24"/>
        </w:rPr>
      </w:pPr>
    </w:p>
    <w:p w14:paraId="19492F27" w14:textId="77777777" w:rsidR="00F13CF8" w:rsidRPr="004267DC" w:rsidRDefault="00F13CF8" w:rsidP="00F13CF8">
      <w:pPr>
        <w:jc w:val="center"/>
        <w:rPr>
          <w:rFonts w:ascii="Times New Roman" w:hAnsi="Times New Roman" w:cs="Times New Roman"/>
          <w:b/>
          <w:color w:val="000000"/>
          <w:sz w:val="24"/>
          <w:szCs w:val="24"/>
        </w:rPr>
      </w:pPr>
    </w:p>
    <w:p w14:paraId="27A2A0E5" w14:textId="77777777" w:rsidR="00F13CF8" w:rsidRPr="004267DC" w:rsidRDefault="00F13CF8" w:rsidP="00F13CF8">
      <w:pPr>
        <w:jc w:val="center"/>
        <w:rPr>
          <w:rFonts w:ascii="Times New Roman" w:hAnsi="Times New Roman" w:cs="Times New Roman"/>
          <w:b/>
          <w:color w:val="000000"/>
          <w:sz w:val="24"/>
          <w:szCs w:val="24"/>
        </w:rPr>
      </w:pPr>
    </w:p>
    <w:p w14:paraId="25032DBC" w14:textId="77777777" w:rsidR="00F13CF8" w:rsidRPr="004267DC" w:rsidRDefault="00F13CF8" w:rsidP="00F13CF8">
      <w:pPr>
        <w:jc w:val="center"/>
        <w:rPr>
          <w:rFonts w:ascii="Times New Roman" w:hAnsi="Times New Roman" w:cs="Times New Roman"/>
          <w:b/>
          <w:color w:val="000000"/>
          <w:sz w:val="24"/>
          <w:szCs w:val="24"/>
        </w:rPr>
      </w:pPr>
    </w:p>
    <w:p w14:paraId="05FE5626" w14:textId="77777777" w:rsidR="00F13CF8" w:rsidRPr="004267DC" w:rsidRDefault="00F13CF8" w:rsidP="00F13CF8">
      <w:pPr>
        <w:jc w:val="center"/>
        <w:rPr>
          <w:rFonts w:ascii="Times New Roman" w:hAnsi="Times New Roman" w:cs="Times New Roman"/>
          <w:b/>
          <w:color w:val="000000"/>
          <w:sz w:val="24"/>
          <w:szCs w:val="24"/>
        </w:rPr>
      </w:pPr>
    </w:p>
    <w:p w14:paraId="093BA2E9" w14:textId="77777777" w:rsidR="0084431D" w:rsidRPr="004267DC" w:rsidRDefault="0084431D" w:rsidP="00F13CF8">
      <w:pPr>
        <w:jc w:val="center"/>
        <w:rPr>
          <w:rFonts w:ascii="Times New Roman" w:hAnsi="Times New Roman" w:cs="Times New Roman"/>
          <w:b/>
          <w:color w:val="000000"/>
          <w:sz w:val="24"/>
          <w:szCs w:val="24"/>
        </w:rPr>
      </w:pPr>
    </w:p>
    <w:p w14:paraId="4FE57379" w14:textId="77777777" w:rsidR="0084431D" w:rsidRPr="004267DC" w:rsidRDefault="0084431D" w:rsidP="00F13CF8">
      <w:pPr>
        <w:jc w:val="center"/>
        <w:rPr>
          <w:rFonts w:ascii="Times New Roman" w:hAnsi="Times New Roman" w:cs="Times New Roman"/>
          <w:b/>
          <w:color w:val="000000"/>
          <w:sz w:val="24"/>
          <w:szCs w:val="24"/>
        </w:rPr>
      </w:pPr>
    </w:p>
    <w:p w14:paraId="308BD6F4" w14:textId="77777777" w:rsidR="0084431D" w:rsidRPr="004267DC" w:rsidRDefault="0084431D" w:rsidP="00F13CF8">
      <w:pPr>
        <w:jc w:val="center"/>
        <w:rPr>
          <w:rFonts w:ascii="Times New Roman" w:hAnsi="Times New Roman" w:cs="Times New Roman"/>
          <w:b/>
          <w:color w:val="000000"/>
          <w:sz w:val="24"/>
          <w:szCs w:val="24"/>
        </w:rPr>
      </w:pPr>
    </w:p>
    <w:p w14:paraId="7FC21AFD" w14:textId="77777777" w:rsidR="00F13CF8" w:rsidRPr="004267DC" w:rsidRDefault="0084431D" w:rsidP="00F13CF8">
      <w:pPr>
        <w:jc w:val="center"/>
        <w:rPr>
          <w:rFonts w:ascii="Times New Roman" w:hAnsi="Times New Roman" w:cs="Times New Roman"/>
          <w:b/>
          <w:iCs/>
          <w:color w:val="000000"/>
          <w:sz w:val="24"/>
          <w:szCs w:val="24"/>
        </w:rPr>
      </w:pPr>
      <w:r w:rsidRPr="004267DC">
        <w:rPr>
          <w:rFonts w:ascii="Times New Roman" w:hAnsi="Times New Roman" w:cs="Times New Roman"/>
          <w:b/>
          <w:bCs/>
          <w:iCs/>
          <w:color w:val="000000"/>
          <w:sz w:val="24"/>
          <w:szCs w:val="24"/>
        </w:rPr>
        <w:t>2023</w:t>
      </w:r>
      <w:r w:rsidR="00F13CF8" w:rsidRPr="004267DC">
        <w:rPr>
          <w:rFonts w:ascii="Times New Roman" w:hAnsi="Times New Roman" w:cs="Times New Roman"/>
          <w:b/>
          <w:bCs/>
          <w:iCs/>
          <w:color w:val="000000"/>
          <w:sz w:val="24"/>
          <w:szCs w:val="24"/>
        </w:rPr>
        <w:t xml:space="preserve"> г.</w:t>
      </w:r>
    </w:p>
    <w:p w14:paraId="54925FA2" w14:textId="77777777" w:rsidR="00F13CF8" w:rsidRPr="004267DC" w:rsidRDefault="00F13CF8" w:rsidP="00F13CF8">
      <w:pPr>
        <w:jc w:val="center"/>
        <w:rPr>
          <w:rFonts w:ascii="Times New Roman" w:hAnsi="Times New Roman" w:cs="Times New Roman"/>
          <w:b/>
          <w:iCs/>
          <w:color w:val="000000"/>
          <w:sz w:val="24"/>
          <w:szCs w:val="24"/>
        </w:rPr>
      </w:pPr>
    </w:p>
    <w:p w14:paraId="0E6BB048" w14:textId="77777777" w:rsidR="00F13CF8" w:rsidRPr="004267DC" w:rsidRDefault="00F13CF8" w:rsidP="00F13CF8">
      <w:pPr>
        <w:jc w:val="center"/>
        <w:rPr>
          <w:rFonts w:ascii="Times New Roman" w:hAnsi="Times New Roman" w:cs="Times New Roman"/>
          <w:b/>
          <w:iCs/>
          <w:color w:val="000000"/>
          <w:sz w:val="24"/>
          <w:szCs w:val="24"/>
        </w:rPr>
      </w:pPr>
    </w:p>
    <w:p w14:paraId="14763D7B" w14:textId="77777777" w:rsidR="00F13CF8" w:rsidRPr="004267DC" w:rsidRDefault="00F13CF8" w:rsidP="00F13CF8">
      <w:pPr>
        <w:jc w:val="center"/>
        <w:rPr>
          <w:rFonts w:ascii="Times New Roman" w:hAnsi="Times New Roman" w:cs="Times New Roman"/>
          <w:b/>
          <w:color w:val="000000"/>
          <w:sz w:val="24"/>
          <w:szCs w:val="24"/>
        </w:rPr>
      </w:pPr>
      <w:r w:rsidRPr="004267DC">
        <w:rPr>
          <w:rFonts w:ascii="Times New Roman" w:hAnsi="Times New Roman" w:cs="Times New Roman"/>
          <w:b/>
          <w:color w:val="000000"/>
          <w:sz w:val="24"/>
          <w:szCs w:val="24"/>
        </w:rPr>
        <w:lastRenderedPageBreak/>
        <w:t>СОДЕРЖАНИЕ</w:t>
      </w:r>
    </w:p>
    <w:p w14:paraId="17215820" w14:textId="77777777" w:rsidR="00F13CF8" w:rsidRPr="004267DC" w:rsidRDefault="00F13CF8" w:rsidP="00F13CF8">
      <w:pPr>
        <w:rPr>
          <w:rFonts w:ascii="Times New Roman" w:hAnsi="Times New Roman" w:cs="Times New Roman"/>
          <w:b/>
          <w:color w:val="000000"/>
          <w:sz w:val="24"/>
          <w:szCs w:val="24"/>
        </w:rPr>
      </w:pPr>
    </w:p>
    <w:tbl>
      <w:tblPr>
        <w:tblW w:w="0" w:type="auto"/>
        <w:tblLook w:val="01E0" w:firstRow="1" w:lastRow="1" w:firstColumn="1" w:lastColumn="1" w:noHBand="0" w:noVBand="0"/>
      </w:tblPr>
      <w:tblGrid>
        <w:gridCol w:w="7501"/>
        <w:gridCol w:w="1854"/>
      </w:tblGrid>
      <w:tr w:rsidR="00F13CF8" w:rsidRPr="004267DC" w14:paraId="65E8EEA1" w14:textId="77777777" w:rsidTr="0084431D">
        <w:tc>
          <w:tcPr>
            <w:tcW w:w="7501" w:type="dxa"/>
          </w:tcPr>
          <w:p w14:paraId="753E7F31" w14:textId="16430A49" w:rsidR="00F13CF8" w:rsidRPr="004267DC" w:rsidRDefault="00F13CF8" w:rsidP="00522455">
            <w:pPr>
              <w:numPr>
                <w:ilvl w:val="0"/>
                <w:numId w:val="19"/>
              </w:numPr>
              <w:suppressAutoHyphens/>
              <w:spacing w:after="200" w:line="276" w:lineRule="auto"/>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 xml:space="preserve">ОБЩАЯ ХАРАКТЕРИСТИКА РАБОЧЕЙ ПРОГРАММЫ </w:t>
            </w:r>
            <w:r w:rsidR="004F4878">
              <w:rPr>
                <w:rFonts w:ascii="Times New Roman" w:hAnsi="Times New Roman" w:cs="Times New Roman"/>
                <w:b/>
                <w:color w:val="000000"/>
                <w:sz w:val="24"/>
                <w:szCs w:val="24"/>
              </w:rPr>
              <w:t>ПРОИЗВОДСТВЕННОЙ</w:t>
            </w:r>
            <w:r w:rsidR="004267DC" w:rsidRPr="00564587">
              <w:rPr>
                <w:rFonts w:ascii="Times New Roman" w:hAnsi="Times New Roman" w:cs="Times New Roman"/>
                <w:b/>
                <w:color w:val="000000"/>
                <w:sz w:val="24"/>
                <w:szCs w:val="24"/>
              </w:rPr>
              <w:t xml:space="preserve"> ПРАКТИКИ</w:t>
            </w:r>
          </w:p>
        </w:tc>
        <w:tc>
          <w:tcPr>
            <w:tcW w:w="1854" w:type="dxa"/>
          </w:tcPr>
          <w:p w14:paraId="79A26426" w14:textId="77777777" w:rsidR="00F13CF8" w:rsidRPr="004267DC" w:rsidRDefault="00F13CF8" w:rsidP="0084431D">
            <w:pPr>
              <w:rPr>
                <w:rFonts w:ascii="Times New Roman" w:hAnsi="Times New Roman" w:cs="Times New Roman"/>
                <w:b/>
                <w:color w:val="000000"/>
                <w:sz w:val="24"/>
                <w:szCs w:val="24"/>
              </w:rPr>
            </w:pPr>
          </w:p>
        </w:tc>
      </w:tr>
      <w:tr w:rsidR="00F13CF8" w:rsidRPr="004267DC" w14:paraId="7582D968" w14:textId="77777777" w:rsidTr="0084431D">
        <w:tc>
          <w:tcPr>
            <w:tcW w:w="7501" w:type="dxa"/>
          </w:tcPr>
          <w:p w14:paraId="341774D3" w14:textId="03E4CD5A" w:rsidR="00F13CF8" w:rsidRPr="004267DC" w:rsidRDefault="00F13CF8" w:rsidP="00522455">
            <w:pPr>
              <w:numPr>
                <w:ilvl w:val="0"/>
                <w:numId w:val="19"/>
              </w:numPr>
              <w:suppressAutoHyphens/>
              <w:spacing w:after="200" w:line="276" w:lineRule="auto"/>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 xml:space="preserve">СТРУКТУРА И СОДЕРЖАНИЕ </w:t>
            </w:r>
            <w:r w:rsidR="004F4878">
              <w:rPr>
                <w:rFonts w:ascii="Times New Roman" w:hAnsi="Times New Roman" w:cs="Times New Roman"/>
                <w:b/>
                <w:color w:val="000000"/>
                <w:sz w:val="24"/>
                <w:szCs w:val="24"/>
              </w:rPr>
              <w:t>ПРОИЗВОДСТВЕННОЙ</w:t>
            </w:r>
            <w:r w:rsidR="004267DC" w:rsidRPr="00564587">
              <w:rPr>
                <w:rFonts w:ascii="Times New Roman" w:hAnsi="Times New Roman" w:cs="Times New Roman"/>
                <w:b/>
                <w:color w:val="000000"/>
                <w:sz w:val="24"/>
                <w:szCs w:val="24"/>
              </w:rPr>
              <w:t xml:space="preserve"> ПРАКТИКИ</w:t>
            </w:r>
          </w:p>
          <w:p w14:paraId="02E9906F" w14:textId="68FC20D6" w:rsidR="00F13CF8" w:rsidRPr="004267DC" w:rsidRDefault="00F13CF8" w:rsidP="00522455">
            <w:pPr>
              <w:numPr>
                <w:ilvl w:val="0"/>
                <w:numId w:val="19"/>
              </w:numPr>
              <w:suppressAutoHyphens/>
              <w:spacing w:after="200" w:line="276" w:lineRule="auto"/>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 xml:space="preserve">УСЛОВИЯ РЕАЛИЗАЦИИ </w:t>
            </w:r>
            <w:r w:rsidR="004F4878">
              <w:rPr>
                <w:rFonts w:ascii="Times New Roman" w:hAnsi="Times New Roman" w:cs="Times New Roman"/>
                <w:b/>
                <w:color w:val="000000"/>
                <w:sz w:val="24"/>
                <w:szCs w:val="24"/>
              </w:rPr>
              <w:t>ПРОИЗВОДСТВЕННОЙ</w:t>
            </w:r>
            <w:r w:rsidR="004267DC" w:rsidRPr="00564587">
              <w:rPr>
                <w:rFonts w:ascii="Times New Roman" w:hAnsi="Times New Roman" w:cs="Times New Roman"/>
                <w:b/>
                <w:color w:val="000000"/>
                <w:sz w:val="24"/>
                <w:szCs w:val="24"/>
              </w:rPr>
              <w:t xml:space="preserve"> ПРАКТИКИ</w:t>
            </w:r>
          </w:p>
        </w:tc>
        <w:tc>
          <w:tcPr>
            <w:tcW w:w="1854" w:type="dxa"/>
          </w:tcPr>
          <w:p w14:paraId="55569444" w14:textId="77777777" w:rsidR="00F13CF8" w:rsidRPr="004267DC" w:rsidRDefault="00F13CF8" w:rsidP="0084431D">
            <w:pPr>
              <w:ind w:left="644"/>
              <w:rPr>
                <w:rFonts w:ascii="Times New Roman" w:hAnsi="Times New Roman" w:cs="Times New Roman"/>
                <w:b/>
                <w:color w:val="000000"/>
                <w:sz w:val="24"/>
                <w:szCs w:val="24"/>
              </w:rPr>
            </w:pPr>
          </w:p>
        </w:tc>
      </w:tr>
      <w:tr w:rsidR="00F13CF8" w:rsidRPr="004267DC" w14:paraId="6243D9DD" w14:textId="77777777" w:rsidTr="0084431D">
        <w:tc>
          <w:tcPr>
            <w:tcW w:w="7501" w:type="dxa"/>
          </w:tcPr>
          <w:p w14:paraId="37DB606B" w14:textId="3E556BFA" w:rsidR="00F13CF8" w:rsidRPr="004267DC" w:rsidRDefault="00F13CF8" w:rsidP="00522455">
            <w:pPr>
              <w:numPr>
                <w:ilvl w:val="0"/>
                <w:numId w:val="19"/>
              </w:numPr>
              <w:suppressAutoHyphens/>
              <w:spacing w:after="200" w:line="276" w:lineRule="auto"/>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 xml:space="preserve">КОНТРОЛЬ И ОЦЕНКА РЕЗУЛЬТАТОВ ОСВОЕНИЯ </w:t>
            </w:r>
            <w:r w:rsidR="004F4878">
              <w:rPr>
                <w:rFonts w:ascii="Times New Roman" w:hAnsi="Times New Roman" w:cs="Times New Roman"/>
                <w:b/>
                <w:color w:val="000000"/>
                <w:sz w:val="24"/>
                <w:szCs w:val="24"/>
              </w:rPr>
              <w:t>ПРОИЗВОДСТВЕННОЙ</w:t>
            </w:r>
            <w:r w:rsidR="004267DC" w:rsidRPr="00564587">
              <w:rPr>
                <w:rFonts w:ascii="Times New Roman" w:hAnsi="Times New Roman" w:cs="Times New Roman"/>
                <w:b/>
                <w:color w:val="000000"/>
                <w:sz w:val="24"/>
                <w:szCs w:val="24"/>
              </w:rPr>
              <w:t xml:space="preserve"> ПРАКТИКИ</w:t>
            </w:r>
          </w:p>
          <w:p w14:paraId="760EC99A" w14:textId="77777777" w:rsidR="00F13CF8" w:rsidRPr="004267DC" w:rsidRDefault="00F13CF8" w:rsidP="0084431D">
            <w:pPr>
              <w:suppressAutoHyphens/>
              <w:rPr>
                <w:rFonts w:ascii="Times New Roman" w:hAnsi="Times New Roman" w:cs="Times New Roman"/>
                <w:b/>
                <w:color w:val="000000"/>
                <w:sz w:val="24"/>
                <w:szCs w:val="24"/>
              </w:rPr>
            </w:pPr>
          </w:p>
        </w:tc>
        <w:tc>
          <w:tcPr>
            <w:tcW w:w="1854" w:type="dxa"/>
          </w:tcPr>
          <w:p w14:paraId="305905E4" w14:textId="77777777" w:rsidR="00F13CF8" w:rsidRPr="004267DC" w:rsidRDefault="00F13CF8" w:rsidP="0084431D">
            <w:pPr>
              <w:rPr>
                <w:rFonts w:ascii="Times New Roman" w:hAnsi="Times New Roman" w:cs="Times New Roman"/>
                <w:b/>
                <w:color w:val="000000"/>
                <w:sz w:val="24"/>
                <w:szCs w:val="24"/>
              </w:rPr>
            </w:pPr>
          </w:p>
        </w:tc>
      </w:tr>
    </w:tbl>
    <w:p w14:paraId="6009CB8D" w14:textId="77777777" w:rsidR="00F13CF8" w:rsidRPr="004267DC" w:rsidRDefault="00F13CF8" w:rsidP="00F13CF8">
      <w:pPr>
        <w:jc w:val="center"/>
        <w:rPr>
          <w:rFonts w:ascii="Times New Roman" w:hAnsi="Times New Roman" w:cs="Times New Roman"/>
          <w:b/>
          <w:iCs/>
          <w:color w:val="000000"/>
          <w:sz w:val="24"/>
          <w:szCs w:val="24"/>
        </w:rPr>
      </w:pPr>
    </w:p>
    <w:p w14:paraId="72D2B903" w14:textId="77777777" w:rsidR="00F13CF8" w:rsidRPr="004267DC" w:rsidRDefault="00F13CF8" w:rsidP="00F13CF8">
      <w:pPr>
        <w:jc w:val="center"/>
        <w:rPr>
          <w:rFonts w:ascii="Times New Roman" w:hAnsi="Times New Roman" w:cs="Times New Roman"/>
          <w:b/>
          <w:iCs/>
          <w:color w:val="000000"/>
          <w:sz w:val="24"/>
          <w:szCs w:val="24"/>
        </w:rPr>
      </w:pPr>
    </w:p>
    <w:p w14:paraId="19108B4C" w14:textId="77777777" w:rsidR="00F13CF8" w:rsidRPr="004267DC" w:rsidRDefault="00F13CF8" w:rsidP="00F13CF8">
      <w:pPr>
        <w:jc w:val="center"/>
        <w:rPr>
          <w:rFonts w:ascii="Times New Roman" w:hAnsi="Times New Roman" w:cs="Times New Roman"/>
          <w:b/>
          <w:iCs/>
          <w:color w:val="000000"/>
          <w:sz w:val="24"/>
          <w:szCs w:val="24"/>
        </w:rPr>
      </w:pPr>
    </w:p>
    <w:p w14:paraId="2ABCA8F8" w14:textId="77777777" w:rsidR="00F13CF8" w:rsidRPr="004267DC" w:rsidRDefault="00F13CF8" w:rsidP="00F13CF8">
      <w:pPr>
        <w:jc w:val="center"/>
        <w:rPr>
          <w:rFonts w:ascii="Times New Roman" w:hAnsi="Times New Roman" w:cs="Times New Roman"/>
          <w:b/>
          <w:iCs/>
          <w:color w:val="000000"/>
          <w:sz w:val="24"/>
          <w:szCs w:val="24"/>
        </w:rPr>
      </w:pPr>
    </w:p>
    <w:p w14:paraId="22AAFB13" w14:textId="77777777" w:rsidR="00F13CF8" w:rsidRPr="004267DC" w:rsidRDefault="00F13CF8" w:rsidP="00F13CF8">
      <w:pPr>
        <w:jc w:val="center"/>
        <w:rPr>
          <w:rFonts w:ascii="Times New Roman" w:hAnsi="Times New Roman" w:cs="Times New Roman"/>
          <w:b/>
          <w:iCs/>
          <w:color w:val="000000"/>
          <w:sz w:val="24"/>
          <w:szCs w:val="24"/>
        </w:rPr>
      </w:pPr>
    </w:p>
    <w:p w14:paraId="146EDE99" w14:textId="77777777" w:rsidR="00F13CF8" w:rsidRPr="004267DC" w:rsidRDefault="00F13CF8" w:rsidP="00F13CF8">
      <w:pPr>
        <w:jc w:val="center"/>
        <w:rPr>
          <w:rFonts w:ascii="Times New Roman" w:hAnsi="Times New Roman" w:cs="Times New Roman"/>
          <w:b/>
          <w:iCs/>
          <w:color w:val="000000"/>
          <w:sz w:val="24"/>
          <w:szCs w:val="24"/>
        </w:rPr>
      </w:pPr>
    </w:p>
    <w:p w14:paraId="7C5E4D20" w14:textId="77777777" w:rsidR="00F13CF8" w:rsidRPr="004267DC" w:rsidRDefault="00F13CF8" w:rsidP="00F13CF8">
      <w:pPr>
        <w:jc w:val="center"/>
        <w:rPr>
          <w:rFonts w:ascii="Times New Roman" w:hAnsi="Times New Roman" w:cs="Times New Roman"/>
          <w:b/>
          <w:iCs/>
          <w:color w:val="000000"/>
          <w:sz w:val="24"/>
          <w:szCs w:val="24"/>
        </w:rPr>
      </w:pPr>
    </w:p>
    <w:p w14:paraId="48C1B1A5" w14:textId="77777777" w:rsidR="00F13CF8" w:rsidRPr="004267DC" w:rsidRDefault="00F13CF8" w:rsidP="00F13CF8">
      <w:pPr>
        <w:jc w:val="center"/>
        <w:rPr>
          <w:rFonts w:ascii="Times New Roman" w:hAnsi="Times New Roman" w:cs="Times New Roman"/>
          <w:b/>
          <w:iCs/>
          <w:color w:val="000000"/>
          <w:sz w:val="24"/>
          <w:szCs w:val="24"/>
        </w:rPr>
      </w:pPr>
    </w:p>
    <w:p w14:paraId="49C8EBDF" w14:textId="77777777" w:rsidR="00F13CF8" w:rsidRPr="004267DC" w:rsidRDefault="00F13CF8" w:rsidP="00F13CF8">
      <w:pPr>
        <w:jc w:val="center"/>
        <w:rPr>
          <w:rFonts w:ascii="Times New Roman" w:hAnsi="Times New Roman" w:cs="Times New Roman"/>
          <w:b/>
          <w:iCs/>
          <w:color w:val="000000"/>
          <w:sz w:val="24"/>
          <w:szCs w:val="24"/>
        </w:rPr>
      </w:pPr>
    </w:p>
    <w:p w14:paraId="3C0D9730" w14:textId="77777777" w:rsidR="00F13CF8" w:rsidRPr="004267DC" w:rsidRDefault="00F13CF8" w:rsidP="00F13CF8">
      <w:pPr>
        <w:jc w:val="center"/>
        <w:rPr>
          <w:rFonts w:ascii="Times New Roman" w:hAnsi="Times New Roman" w:cs="Times New Roman"/>
          <w:b/>
          <w:iCs/>
          <w:color w:val="000000"/>
          <w:sz w:val="24"/>
          <w:szCs w:val="24"/>
        </w:rPr>
      </w:pPr>
    </w:p>
    <w:p w14:paraId="706DE9B8" w14:textId="77777777" w:rsidR="00F13CF8" w:rsidRPr="004267DC" w:rsidRDefault="00F13CF8" w:rsidP="00F13CF8">
      <w:pPr>
        <w:jc w:val="center"/>
        <w:rPr>
          <w:rFonts w:ascii="Times New Roman" w:hAnsi="Times New Roman" w:cs="Times New Roman"/>
          <w:b/>
          <w:iCs/>
          <w:color w:val="000000"/>
          <w:sz w:val="24"/>
          <w:szCs w:val="24"/>
        </w:rPr>
      </w:pPr>
    </w:p>
    <w:p w14:paraId="43AC3D84" w14:textId="77777777" w:rsidR="00F13CF8" w:rsidRPr="004267DC" w:rsidRDefault="00F13CF8" w:rsidP="00F13CF8">
      <w:pPr>
        <w:jc w:val="center"/>
        <w:rPr>
          <w:rFonts w:ascii="Times New Roman" w:hAnsi="Times New Roman" w:cs="Times New Roman"/>
          <w:b/>
          <w:iCs/>
          <w:color w:val="000000"/>
          <w:sz w:val="24"/>
          <w:szCs w:val="24"/>
        </w:rPr>
      </w:pPr>
    </w:p>
    <w:p w14:paraId="41C0CC97" w14:textId="77777777" w:rsidR="00F13CF8" w:rsidRPr="004267DC" w:rsidRDefault="00F13CF8" w:rsidP="00F13CF8">
      <w:pPr>
        <w:jc w:val="center"/>
        <w:rPr>
          <w:rFonts w:ascii="Times New Roman" w:hAnsi="Times New Roman" w:cs="Times New Roman"/>
          <w:b/>
          <w:iCs/>
          <w:color w:val="000000"/>
          <w:sz w:val="24"/>
          <w:szCs w:val="24"/>
        </w:rPr>
      </w:pPr>
    </w:p>
    <w:p w14:paraId="1C759C51" w14:textId="77777777" w:rsidR="00F13CF8" w:rsidRPr="004267DC" w:rsidRDefault="00F13CF8" w:rsidP="00F13CF8">
      <w:pPr>
        <w:jc w:val="center"/>
        <w:rPr>
          <w:rFonts w:ascii="Times New Roman" w:hAnsi="Times New Roman" w:cs="Times New Roman"/>
          <w:b/>
          <w:iCs/>
          <w:color w:val="000000"/>
          <w:sz w:val="24"/>
          <w:szCs w:val="24"/>
        </w:rPr>
      </w:pPr>
    </w:p>
    <w:p w14:paraId="66FA92A2" w14:textId="77777777" w:rsidR="00F13CF8" w:rsidRPr="004267DC" w:rsidRDefault="00F13CF8" w:rsidP="00F13CF8">
      <w:pPr>
        <w:jc w:val="center"/>
        <w:rPr>
          <w:rFonts w:ascii="Times New Roman" w:hAnsi="Times New Roman" w:cs="Times New Roman"/>
          <w:b/>
          <w:iCs/>
          <w:color w:val="000000"/>
          <w:sz w:val="24"/>
          <w:szCs w:val="24"/>
        </w:rPr>
      </w:pPr>
    </w:p>
    <w:p w14:paraId="35D84E6F" w14:textId="77777777" w:rsidR="00F13CF8" w:rsidRPr="004267DC" w:rsidRDefault="00F13CF8" w:rsidP="00F13CF8">
      <w:pPr>
        <w:jc w:val="center"/>
        <w:rPr>
          <w:rFonts w:ascii="Times New Roman" w:hAnsi="Times New Roman" w:cs="Times New Roman"/>
          <w:b/>
          <w:iCs/>
          <w:color w:val="000000"/>
          <w:sz w:val="24"/>
          <w:szCs w:val="24"/>
        </w:rPr>
      </w:pPr>
    </w:p>
    <w:p w14:paraId="4645BC49" w14:textId="77777777" w:rsidR="00F13CF8" w:rsidRPr="004267DC" w:rsidRDefault="00F13CF8" w:rsidP="00F13CF8">
      <w:pPr>
        <w:jc w:val="center"/>
        <w:rPr>
          <w:rFonts w:ascii="Times New Roman" w:hAnsi="Times New Roman" w:cs="Times New Roman"/>
          <w:b/>
          <w:iCs/>
          <w:color w:val="000000"/>
          <w:sz w:val="24"/>
          <w:szCs w:val="24"/>
        </w:rPr>
      </w:pPr>
    </w:p>
    <w:p w14:paraId="7C550CB0" w14:textId="77777777" w:rsidR="00F13CF8" w:rsidRPr="004267DC" w:rsidRDefault="00F13CF8" w:rsidP="00F13CF8">
      <w:pPr>
        <w:jc w:val="center"/>
        <w:rPr>
          <w:rFonts w:ascii="Times New Roman" w:hAnsi="Times New Roman" w:cs="Times New Roman"/>
          <w:b/>
          <w:iCs/>
          <w:color w:val="000000"/>
          <w:sz w:val="24"/>
          <w:szCs w:val="24"/>
        </w:rPr>
      </w:pPr>
    </w:p>
    <w:p w14:paraId="65D4C9C6" w14:textId="25B1B88B" w:rsidR="004267DC" w:rsidRDefault="004267DC">
      <w:pPr>
        <w:rPr>
          <w:rFonts w:ascii="Times New Roman" w:hAnsi="Times New Roman" w:cs="Times New Roman"/>
          <w:b/>
          <w:iCs/>
          <w:color w:val="000000"/>
          <w:sz w:val="24"/>
          <w:szCs w:val="24"/>
        </w:rPr>
      </w:pPr>
      <w:r>
        <w:rPr>
          <w:rFonts w:ascii="Times New Roman" w:hAnsi="Times New Roman" w:cs="Times New Roman"/>
          <w:b/>
          <w:iCs/>
          <w:color w:val="000000"/>
          <w:sz w:val="24"/>
          <w:szCs w:val="24"/>
        </w:rPr>
        <w:br w:type="page"/>
      </w:r>
    </w:p>
    <w:p w14:paraId="2E1FABB3" w14:textId="100AAAD4" w:rsidR="004267DC" w:rsidRDefault="00F13CF8" w:rsidP="004267DC">
      <w:pPr>
        <w:pStyle w:val="1"/>
        <w:numPr>
          <w:ilvl w:val="0"/>
          <w:numId w:val="83"/>
        </w:numPr>
        <w:spacing w:after="0" w:line="240" w:lineRule="auto"/>
        <w:ind w:left="0"/>
        <w:rPr>
          <w:rFonts w:ascii="Times New Roman" w:hAnsi="Times New Roman"/>
          <w:color w:val="000000"/>
          <w:sz w:val="24"/>
          <w:szCs w:val="24"/>
        </w:rPr>
      </w:pPr>
      <w:bookmarkStart w:id="2" w:name="_Toc105421705"/>
      <w:bookmarkStart w:id="3" w:name="_Toc105421726"/>
      <w:r w:rsidRPr="004267DC">
        <w:rPr>
          <w:rFonts w:ascii="Times New Roman" w:hAnsi="Times New Roman"/>
          <w:color w:val="000000"/>
          <w:sz w:val="24"/>
          <w:szCs w:val="24"/>
        </w:rPr>
        <w:lastRenderedPageBreak/>
        <w:t>ОБЩАЯ ХАРАКТЕРИСТИКА РАБОЧЕЙ ПРОГРАММЫ</w:t>
      </w:r>
      <w:bookmarkStart w:id="4" w:name="_Toc105421706"/>
      <w:bookmarkStart w:id="5" w:name="_Toc105421727"/>
      <w:bookmarkEnd w:id="2"/>
      <w:bookmarkEnd w:id="3"/>
      <w:r w:rsidRPr="004267DC">
        <w:rPr>
          <w:rFonts w:ascii="Times New Roman" w:hAnsi="Times New Roman"/>
          <w:color w:val="000000"/>
          <w:sz w:val="24"/>
          <w:szCs w:val="24"/>
        </w:rPr>
        <w:t xml:space="preserve"> </w:t>
      </w:r>
      <w:bookmarkEnd w:id="4"/>
      <w:bookmarkEnd w:id="5"/>
    </w:p>
    <w:p w14:paraId="2F4DAB4A" w14:textId="168B9716" w:rsidR="00F13CF8" w:rsidRDefault="004F4878" w:rsidP="004267DC">
      <w:pPr>
        <w:pStyle w:val="1"/>
        <w:spacing w:after="0" w:line="240" w:lineRule="auto"/>
        <w:rPr>
          <w:rFonts w:ascii="Times New Roman" w:hAnsi="Times New Roman"/>
          <w:bCs w:val="0"/>
          <w:color w:val="000000"/>
          <w:sz w:val="24"/>
          <w:szCs w:val="24"/>
        </w:rPr>
      </w:pPr>
      <w:r w:rsidRPr="004F4878">
        <w:rPr>
          <w:rFonts w:ascii="Times New Roman" w:hAnsi="Times New Roman"/>
          <w:bCs w:val="0"/>
          <w:color w:val="000000"/>
          <w:sz w:val="24"/>
          <w:szCs w:val="24"/>
        </w:rPr>
        <w:t>ПРОИЗВОДСТВЕННОЙ</w:t>
      </w:r>
      <w:r w:rsidR="004267DC" w:rsidRPr="004267DC">
        <w:rPr>
          <w:rFonts w:ascii="Times New Roman" w:hAnsi="Times New Roman"/>
          <w:bCs w:val="0"/>
          <w:color w:val="000000"/>
          <w:sz w:val="24"/>
          <w:szCs w:val="24"/>
        </w:rPr>
        <w:t xml:space="preserve"> ПРАКТИКИ</w:t>
      </w:r>
    </w:p>
    <w:p w14:paraId="65E94B70" w14:textId="77777777" w:rsidR="004267DC" w:rsidRPr="004267DC" w:rsidRDefault="004267DC" w:rsidP="004267DC">
      <w:pPr>
        <w:rPr>
          <w:lang w:eastAsia="en-US"/>
        </w:rPr>
      </w:pPr>
    </w:p>
    <w:p w14:paraId="51B1011C" w14:textId="77777777" w:rsidR="00F13CF8" w:rsidRPr="004267DC" w:rsidRDefault="00F13CF8" w:rsidP="00F13CF8">
      <w:pPr>
        <w:spacing w:after="0"/>
        <w:ind w:firstLine="709"/>
        <w:jc w:val="center"/>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«ПМ 03. Организация работы структурного подразделения при переработке мяса и мясных продуктов»</w:t>
      </w:r>
    </w:p>
    <w:p w14:paraId="0E84771A" w14:textId="0EAE7DFC" w:rsidR="00F13CF8" w:rsidRPr="004267DC" w:rsidRDefault="00F13CF8" w:rsidP="00F13CF8">
      <w:pPr>
        <w:pStyle w:val="2"/>
        <w:spacing w:after="0" w:line="276" w:lineRule="auto"/>
        <w:rPr>
          <w:i/>
          <w:iCs/>
          <w:color w:val="000000"/>
          <w:sz w:val="24"/>
          <w:szCs w:val="24"/>
        </w:rPr>
      </w:pPr>
      <w:bookmarkStart w:id="6" w:name="_Toc105421707"/>
      <w:bookmarkStart w:id="7" w:name="_Toc105421728"/>
      <w:r w:rsidRPr="004267DC">
        <w:rPr>
          <w:color w:val="000000"/>
          <w:sz w:val="24"/>
          <w:szCs w:val="24"/>
        </w:rPr>
        <w:t xml:space="preserve">1.1. Цель и планируемые результаты освоения </w:t>
      </w:r>
      <w:bookmarkEnd w:id="6"/>
      <w:bookmarkEnd w:id="7"/>
      <w:r w:rsidR="004F4878">
        <w:rPr>
          <w:color w:val="000000"/>
          <w:sz w:val="24"/>
          <w:szCs w:val="24"/>
        </w:rPr>
        <w:t>производственной</w:t>
      </w:r>
      <w:r w:rsidR="004267DC" w:rsidRPr="004267DC">
        <w:rPr>
          <w:color w:val="000000"/>
          <w:sz w:val="24"/>
          <w:szCs w:val="24"/>
        </w:rPr>
        <w:t xml:space="preserve"> практики</w:t>
      </w:r>
      <w:r w:rsidRPr="004267DC">
        <w:rPr>
          <w:i/>
          <w:iCs/>
          <w:color w:val="000000"/>
          <w:sz w:val="24"/>
          <w:szCs w:val="24"/>
        </w:rPr>
        <w:t xml:space="preserve"> </w:t>
      </w:r>
    </w:p>
    <w:p w14:paraId="0AD9D174" w14:textId="7043A859" w:rsidR="00F13CF8" w:rsidRDefault="00F13CF8" w:rsidP="00F13CF8">
      <w:pPr>
        <w:suppressAutoHyphens/>
        <w:spacing w:after="0"/>
        <w:ind w:firstLine="709"/>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 xml:space="preserve">В результате </w:t>
      </w:r>
      <w:r w:rsidR="004267DC">
        <w:rPr>
          <w:rFonts w:ascii="Times New Roman" w:hAnsi="Times New Roman" w:cs="Times New Roman"/>
          <w:color w:val="000000"/>
          <w:sz w:val="24"/>
          <w:szCs w:val="24"/>
        </w:rPr>
        <w:t xml:space="preserve">прохождения </w:t>
      </w:r>
      <w:r w:rsidR="004F4878">
        <w:rPr>
          <w:rFonts w:ascii="Times New Roman" w:hAnsi="Times New Roman" w:cs="Times New Roman"/>
          <w:color w:val="000000"/>
          <w:sz w:val="24"/>
          <w:szCs w:val="24"/>
        </w:rPr>
        <w:t>производственной</w:t>
      </w:r>
      <w:r w:rsidR="004267DC">
        <w:rPr>
          <w:rFonts w:ascii="Times New Roman" w:hAnsi="Times New Roman" w:cs="Times New Roman"/>
          <w:color w:val="000000"/>
          <w:sz w:val="24"/>
          <w:szCs w:val="24"/>
        </w:rPr>
        <w:t xml:space="preserve"> практики</w:t>
      </w:r>
      <w:r w:rsidRPr="004267DC">
        <w:rPr>
          <w:rFonts w:ascii="Times New Roman" w:hAnsi="Times New Roman" w:cs="Times New Roman"/>
          <w:color w:val="000000"/>
          <w:sz w:val="24"/>
          <w:szCs w:val="24"/>
        </w:rPr>
        <w:t xml:space="preserve"> обучающихся должен освоить основной вид деятельности </w:t>
      </w:r>
      <w:r w:rsidRPr="004267DC">
        <w:rPr>
          <w:rFonts w:ascii="Times New Roman" w:hAnsi="Times New Roman" w:cs="Times New Roman"/>
          <w:b/>
          <w:color w:val="000000"/>
          <w:sz w:val="24"/>
          <w:szCs w:val="24"/>
        </w:rPr>
        <w:t>Организация работы структурного подразделения при переработке мяса и мясных продуктов</w:t>
      </w:r>
      <w:r w:rsidRPr="004267DC">
        <w:rPr>
          <w:rFonts w:ascii="Times New Roman" w:hAnsi="Times New Roman" w:cs="Times New Roman"/>
          <w:color w:val="000000"/>
          <w:sz w:val="24"/>
          <w:szCs w:val="24"/>
        </w:rPr>
        <w:t xml:space="preserve"> и соответствующие ему общие компетенции и профессиональные компетенции:</w:t>
      </w:r>
    </w:p>
    <w:p w14:paraId="7B1711DB" w14:textId="77777777" w:rsidR="004267DC" w:rsidRPr="004267DC" w:rsidRDefault="004267DC" w:rsidP="00F13CF8">
      <w:pPr>
        <w:suppressAutoHyphens/>
        <w:spacing w:after="0"/>
        <w:ind w:firstLine="709"/>
        <w:jc w:val="both"/>
        <w:rPr>
          <w:rFonts w:ascii="Times New Roman" w:hAnsi="Times New Roman" w:cs="Times New Roman"/>
          <w:color w:val="000000"/>
          <w:sz w:val="24"/>
          <w:szCs w:val="24"/>
        </w:rPr>
      </w:pPr>
    </w:p>
    <w:p w14:paraId="6144FAAC" w14:textId="77777777" w:rsidR="00F13CF8" w:rsidRDefault="00F13CF8" w:rsidP="00522455">
      <w:pPr>
        <w:numPr>
          <w:ilvl w:val="2"/>
          <w:numId w:val="7"/>
        </w:numPr>
        <w:spacing w:after="0" w:line="276" w:lineRule="auto"/>
        <w:ind w:left="0" w:firstLine="0"/>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Перечень общих компетенций</w:t>
      </w:r>
    </w:p>
    <w:p w14:paraId="235052A8" w14:textId="77777777" w:rsidR="004267DC" w:rsidRPr="004267DC" w:rsidRDefault="004267DC" w:rsidP="004267DC">
      <w:pPr>
        <w:spacing w:after="0" w:line="276"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13CF8" w:rsidRPr="004267DC" w14:paraId="59328331" w14:textId="77777777" w:rsidTr="0084431D">
        <w:tc>
          <w:tcPr>
            <w:tcW w:w="1229" w:type="dxa"/>
          </w:tcPr>
          <w:p w14:paraId="2E5186C8" w14:textId="77777777" w:rsidR="00F13CF8" w:rsidRPr="004267DC" w:rsidRDefault="00F13CF8" w:rsidP="0084431D">
            <w:pPr>
              <w:spacing w:after="0" w:line="240" w:lineRule="auto"/>
              <w:jc w:val="center"/>
              <w:rPr>
                <w:rStyle w:val="aff6"/>
                <w:rFonts w:ascii="Times New Roman" w:hAnsi="Times New Roman"/>
                <w:i w:val="0"/>
                <w:color w:val="000000"/>
                <w:sz w:val="24"/>
                <w:szCs w:val="24"/>
              </w:rPr>
            </w:pPr>
            <w:r w:rsidRPr="004267DC">
              <w:rPr>
                <w:rStyle w:val="aff6"/>
                <w:rFonts w:ascii="Times New Roman" w:hAnsi="Times New Roman"/>
                <w:i w:val="0"/>
                <w:color w:val="000000"/>
                <w:sz w:val="24"/>
                <w:szCs w:val="24"/>
              </w:rPr>
              <w:t>Код</w:t>
            </w:r>
          </w:p>
        </w:tc>
        <w:tc>
          <w:tcPr>
            <w:tcW w:w="8342" w:type="dxa"/>
          </w:tcPr>
          <w:p w14:paraId="08AC6886" w14:textId="77777777" w:rsidR="00F13CF8" w:rsidRPr="004267DC" w:rsidRDefault="00F13CF8" w:rsidP="0084431D">
            <w:pPr>
              <w:spacing w:after="0" w:line="240" w:lineRule="auto"/>
              <w:jc w:val="center"/>
              <w:rPr>
                <w:rStyle w:val="aff6"/>
                <w:rFonts w:ascii="Times New Roman" w:hAnsi="Times New Roman"/>
                <w:i w:val="0"/>
                <w:iCs/>
                <w:color w:val="000000"/>
                <w:sz w:val="24"/>
                <w:szCs w:val="24"/>
              </w:rPr>
            </w:pPr>
            <w:r w:rsidRPr="004267DC">
              <w:rPr>
                <w:rStyle w:val="aff6"/>
                <w:rFonts w:ascii="Times New Roman" w:hAnsi="Times New Roman"/>
                <w:i w:val="0"/>
                <w:iCs/>
                <w:color w:val="000000"/>
                <w:sz w:val="24"/>
                <w:szCs w:val="24"/>
              </w:rPr>
              <w:t>Наименование общих компетенций</w:t>
            </w:r>
          </w:p>
        </w:tc>
      </w:tr>
      <w:tr w:rsidR="00F13CF8" w:rsidRPr="004267DC" w14:paraId="0B2F194F" w14:textId="77777777" w:rsidTr="0084431D">
        <w:trPr>
          <w:trHeight w:val="327"/>
        </w:trPr>
        <w:tc>
          <w:tcPr>
            <w:tcW w:w="1229" w:type="dxa"/>
          </w:tcPr>
          <w:p w14:paraId="01DFD695" w14:textId="77777777" w:rsidR="00F13CF8" w:rsidRPr="004267DC" w:rsidRDefault="00F13CF8" w:rsidP="0084431D">
            <w:pPr>
              <w:spacing w:after="0" w:line="240" w:lineRule="auto"/>
              <w:rPr>
                <w:rStyle w:val="aff6"/>
                <w:rFonts w:ascii="Times New Roman" w:hAnsi="Times New Roman"/>
                <w:b/>
                <w:i w:val="0"/>
                <w:color w:val="000000"/>
                <w:sz w:val="24"/>
                <w:szCs w:val="24"/>
              </w:rPr>
            </w:pPr>
            <w:r w:rsidRPr="004267DC">
              <w:rPr>
                <w:rFonts w:ascii="Times New Roman" w:hAnsi="Times New Roman" w:cs="Times New Roman"/>
                <w:b/>
                <w:color w:val="000000"/>
                <w:sz w:val="24"/>
                <w:szCs w:val="24"/>
              </w:rPr>
              <w:t>ОК 01.</w:t>
            </w:r>
          </w:p>
        </w:tc>
        <w:tc>
          <w:tcPr>
            <w:tcW w:w="8342" w:type="dxa"/>
          </w:tcPr>
          <w:p w14:paraId="0337B533" w14:textId="77777777" w:rsidR="00F13CF8" w:rsidRPr="004267DC" w:rsidRDefault="00F13CF8" w:rsidP="0084431D">
            <w:pPr>
              <w:pStyle w:val="ConsPlusNormal"/>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F13CF8" w:rsidRPr="004267DC" w14:paraId="46328538" w14:textId="77777777" w:rsidTr="0084431D">
        <w:tc>
          <w:tcPr>
            <w:tcW w:w="1229" w:type="dxa"/>
          </w:tcPr>
          <w:p w14:paraId="28EAA385" w14:textId="77777777" w:rsidR="00F13CF8" w:rsidRPr="004267DC" w:rsidRDefault="00F13CF8" w:rsidP="0084431D">
            <w:pPr>
              <w:spacing w:after="0" w:line="240" w:lineRule="auto"/>
              <w:rPr>
                <w:rStyle w:val="aff6"/>
                <w:rFonts w:ascii="Times New Roman" w:hAnsi="Times New Roman"/>
                <w:b/>
                <w:i w:val="0"/>
                <w:color w:val="000000"/>
                <w:sz w:val="24"/>
                <w:szCs w:val="24"/>
              </w:rPr>
            </w:pPr>
            <w:r w:rsidRPr="004267DC">
              <w:rPr>
                <w:rFonts w:ascii="Times New Roman" w:hAnsi="Times New Roman" w:cs="Times New Roman"/>
                <w:b/>
                <w:color w:val="000000"/>
                <w:sz w:val="24"/>
                <w:szCs w:val="24"/>
              </w:rPr>
              <w:t>ОК 02.</w:t>
            </w:r>
          </w:p>
        </w:tc>
        <w:tc>
          <w:tcPr>
            <w:tcW w:w="8342" w:type="dxa"/>
          </w:tcPr>
          <w:p w14:paraId="4C8FDD88" w14:textId="77777777" w:rsidR="00F13CF8" w:rsidRPr="004267DC" w:rsidRDefault="00F13CF8" w:rsidP="0084431D">
            <w:pPr>
              <w:pStyle w:val="ConsPlusNormal"/>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13CF8" w:rsidRPr="004267DC" w14:paraId="4B481B77" w14:textId="77777777" w:rsidTr="0084431D">
        <w:tc>
          <w:tcPr>
            <w:tcW w:w="1229" w:type="dxa"/>
          </w:tcPr>
          <w:p w14:paraId="1B2D94E1" w14:textId="77777777" w:rsidR="00F13CF8" w:rsidRPr="004267DC" w:rsidRDefault="00F13CF8" w:rsidP="0084431D">
            <w:pPr>
              <w:spacing w:after="0" w:line="240" w:lineRule="auto"/>
              <w:rPr>
                <w:rStyle w:val="aff6"/>
                <w:rFonts w:ascii="Times New Roman" w:hAnsi="Times New Roman"/>
                <w:b/>
                <w:i w:val="0"/>
                <w:color w:val="000000"/>
                <w:sz w:val="24"/>
                <w:szCs w:val="24"/>
              </w:rPr>
            </w:pPr>
            <w:r w:rsidRPr="004267DC">
              <w:rPr>
                <w:rFonts w:ascii="Times New Roman" w:hAnsi="Times New Roman" w:cs="Times New Roman"/>
                <w:b/>
                <w:color w:val="000000"/>
                <w:sz w:val="24"/>
                <w:szCs w:val="24"/>
              </w:rPr>
              <w:t>ОК 03.</w:t>
            </w:r>
          </w:p>
        </w:tc>
        <w:tc>
          <w:tcPr>
            <w:tcW w:w="8342" w:type="dxa"/>
          </w:tcPr>
          <w:p w14:paraId="3EB545EB" w14:textId="77777777" w:rsidR="00F13CF8" w:rsidRPr="004267DC" w:rsidRDefault="00F13CF8" w:rsidP="0084431D">
            <w:pPr>
              <w:spacing w:after="0" w:line="240" w:lineRule="auto"/>
              <w:rPr>
                <w:rFonts w:ascii="Times New Roman" w:hAnsi="Times New Roman" w:cs="Times New Roman"/>
                <w:color w:val="000000"/>
                <w:sz w:val="24"/>
                <w:szCs w:val="24"/>
              </w:rPr>
            </w:pPr>
            <w:r w:rsidRPr="004267DC">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F13CF8" w:rsidRPr="004267DC" w14:paraId="3AFDE468" w14:textId="77777777" w:rsidTr="0084431D">
        <w:tc>
          <w:tcPr>
            <w:tcW w:w="1229" w:type="dxa"/>
          </w:tcPr>
          <w:p w14:paraId="28528EEE" w14:textId="77777777" w:rsidR="00F13CF8" w:rsidRPr="004267DC" w:rsidRDefault="00F13CF8" w:rsidP="0084431D">
            <w:pPr>
              <w:spacing w:after="0" w:line="240" w:lineRule="auto"/>
              <w:rPr>
                <w:rStyle w:val="aff6"/>
                <w:rFonts w:ascii="Times New Roman" w:hAnsi="Times New Roman"/>
                <w:b/>
                <w:i w:val="0"/>
                <w:color w:val="000000"/>
                <w:sz w:val="24"/>
                <w:szCs w:val="24"/>
              </w:rPr>
            </w:pPr>
            <w:r w:rsidRPr="004267DC">
              <w:rPr>
                <w:rFonts w:ascii="Times New Roman" w:hAnsi="Times New Roman" w:cs="Times New Roman"/>
                <w:b/>
                <w:color w:val="000000"/>
                <w:sz w:val="24"/>
                <w:szCs w:val="24"/>
              </w:rPr>
              <w:t>ОК 04.</w:t>
            </w:r>
          </w:p>
        </w:tc>
        <w:tc>
          <w:tcPr>
            <w:tcW w:w="8342" w:type="dxa"/>
          </w:tcPr>
          <w:p w14:paraId="02420D1E" w14:textId="77777777" w:rsidR="00F13CF8" w:rsidRPr="004267DC" w:rsidRDefault="00F13CF8" w:rsidP="0084431D">
            <w:pPr>
              <w:pStyle w:val="ConsPlusNormal"/>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Эффективно взаимодействовать и работать в коллективе и команде</w:t>
            </w:r>
          </w:p>
        </w:tc>
      </w:tr>
      <w:tr w:rsidR="00F13CF8" w:rsidRPr="004267DC" w14:paraId="2DDF29EB" w14:textId="77777777" w:rsidTr="0084431D">
        <w:tc>
          <w:tcPr>
            <w:tcW w:w="1229" w:type="dxa"/>
          </w:tcPr>
          <w:p w14:paraId="39303F94" w14:textId="77777777" w:rsidR="00F13CF8" w:rsidRPr="004267DC" w:rsidRDefault="00F13CF8" w:rsidP="0084431D">
            <w:pPr>
              <w:spacing w:after="0" w:line="240" w:lineRule="auto"/>
              <w:rPr>
                <w:rStyle w:val="aff6"/>
                <w:rFonts w:ascii="Times New Roman" w:hAnsi="Times New Roman"/>
                <w:b/>
                <w:i w:val="0"/>
                <w:color w:val="000000"/>
                <w:sz w:val="24"/>
                <w:szCs w:val="24"/>
              </w:rPr>
            </w:pPr>
            <w:r w:rsidRPr="004267DC">
              <w:rPr>
                <w:rFonts w:ascii="Times New Roman" w:hAnsi="Times New Roman" w:cs="Times New Roman"/>
                <w:b/>
                <w:color w:val="000000"/>
                <w:sz w:val="24"/>
                <w:szCs w:val="24"/>
              </w:rPr>
              <w:t>ОК 05.</w:t>
            </w:r>
          </w:p>
        </w:tc>
        <w:tc>
          <w:tcPr>
            <w:tcW w:w="8342" w:type="dxa"/>
          </w:tcPr>
          <w:p w14:paraId="0B03DA6C" w14:textId="77777777" w:rsidR="00F13CF8" w:rsidRPr="004267DC" w:rsidRDefault="00F13CF8" w:rsidP="0084431D">
            <w:pPr>
              <w:pStyle w:val="ConsPlusNormal"/>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13CF8" w:rsidRPr="004267DC" w14:paraId="43157C8A" w14:textId="77777777" w:rsidTr="0084431D">
        <w:tc>
          <w:tcPr>
            <w:tcW w:w="1229" w:type="dxa"/>
          </w:tcPr>
          <w:p w14:paraId="6557D730" w14:textId="77777777" w:rsidR="00F13CF8" w:rsidRPr="004267DC" w:rsidRDefault="00F13CF8" w:rsidP="0084431D">
            <w:pPr>
              <w:spacing w:after="0" w:line="240" w:lineRule="auto"/>
              <w:rPr>
                <w:rStyle w:val="aff6"/>
                <w:rFonts w:ascii="Times New Roman" w:hAnsi="Times New Roman"/>
                <w:b/>
                <w:i w:val="0"/>
                <w:color w:val="000000"/>
                <w:sz w:val="24"/>
                <w:szCs w:val="24"/>
              </w:rPr>
            </w:pPr>
            <w:r w:rsidRPr="004267DC">
              <w:rPr>
                <w:rFonts w:ascii="Times New Roman" w:hAnsi="Times New Roman" w:cs="Times New Roman"/>
                <w:b/>
                <w:color w:val="000000"/>
                <w:sz w:val="24"/>
                <w:szCs w:val="24"/>
              </w:rPr>
              <w:t>ОК 06.</w:t>
            </w:r>
          </w:p>
        </w:tc>
        <w:tc>
          <w:tcPr>
            <w:tcW w:w="8342" w:type="dxa"/>
          </w:tcPr>
          <w:p w14:paraId="75E73CD4" w14:textId="77777777" w:rsidR="00F13CF8" w:rsidRPr="004267DC" w:rsidRDefault="00F13CF8" w:rsidP="0084431D">
            <w:pPr>
              <w:pStyle w:val="ConsPlusNormal"/>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13CF8" w:rsidRPr="004267DC" w14:paraId="3034C39F" w14:textId="77777777" w:rsidTr="0084431D">
        <w:tc>
          <w:tcPr>
            <w:tcW w:w="1229" w:type="dxa"/>
          </w:tcPr>
          <w:p w14:paraId="2A5786C9" w14:textId="77777777" w:rsidR="00F13CF8" w:rsidRPr="004267DC" w:rsidRDefault="00F13CF8" w:rsidP="0084431D">
            <w:pPr>
              <w:spacing w:after="0" w:line="240" w:lineRule="auto"/>
              <w:rPr>
                <w:rStyle w:val="aff6"/>
                <w:rFonts w:ascii="Times New Roman" w:hAnsi="Times New Roman"/>
                <w:b/>
                <w:i w:val="0"/>
                <w:color w:val="000000"/>
                <w:sz w:val="24"/>
                <w:szCs w:val="24"/>
              </w:rPr>
            </w:pPr>
            <w:r w:rsidRPr="004267DC">
              <w:rPr>
                <w:rFonts w:ascii="Times New Roman" w:hAnsi="Times New Roman" w:cs="Times New Roman"/>
                <w:b/>
                <w:color w:val="000000"/>
                <w:sz w:val="24"/>
                <w:szCs w:val="24"/>
              </w:rPr>
              <w:t>ОК 08.</w:t>
            </w:r>
          </w:p>
        </w:tc>
        <w:tc>
          <w:tcPr>
            <w:tcW w:w="8342" w:type="dxa"/>
          </w:tcPr>
          <w:p w14:paraId="7ADA9FE3" w14:textId="77777777" w:rsidR="00F13CF8" w:rsidRPr="004267DC" w:rsidRDefault="00F13CF8" w:rsidP="0084431D">
            <w:pPr>
              <w:pStyle w:val="ConsPlusNormal"/>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13CF8" w:rsidRPr="004267DC" w14:paraId="555138E1" w14:textId="77777777" w:rsidTr="0084431D">
        <w:tc>
          <w:tcPr>
            <w:tcW w:w="1229" w:type="dxa"/>
          </w:tcPr>
          <w:p w14:paraId="734183D9" w14:textId="77777777" w:rsidR="00F13CF8" w:rsidRPr="004267DC" w:rsidRDefault="00F13CF8" w:rsidP="0084431D">
            <w:pPr>
              <w:spacing w:after="0" w:line="240" w:lineRule="auto"/>
              <w:rPr>
                <w:rStyle w:val="aff6"/>
                <w:rFonts w:ascii="Times New Roman" w:hAnsi="Times New Roman"/>
                <w:b/>
                <w:i w:val="0"/>
                <w:color w:val="000000"/>
                <w:sz w:val="24"/>
                <w:szCs w:val="24"/>
              </w:rPr>
            </w:pPr>
            <w:r w:rsidRPr="004267DC">
              <w:rPr>
                <w:rFonts w:ascii="Times New Roman" w:hAnsi="Times New Roman" w:cs="Times New Roman"/>
                <w:b/>
                <w:color w:val="000000"/>
                <w:sz w:val="24"/>
                <w:szCs w:val="24"/>
              </w:rPr>
              <w:t>ОК 09.</w:t>
            </w:r>
          </w:p>
        </w:tc>
        <w:tc>
          <w:tcPr>
            <w:tcW w:w="8342" w:type="dxa"/>
          </w:tcPr>
          <w:p w14:paraId="336C1AE9" w14:textId="77777777" w:rsidR="00F13CF8" w:rsidRPr="004267DC" w:rsidRDefault="00F13CF8" w:rsidP="0084431D">
            <w:pPr>
              <w:pStyle w:val="ConsPlusNormal"/>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Пользоваться профессиональной документацией на государственном и иностранном языках.</w:t>
            </w:r>
          </w:p>
        </w:tc>
      </w:tr>
    </w:tbl>
    <w:p w14:paraId="28000095" w14:textId="77777777" w:rsidR="00F13CF8" w:rsidRPr="004267DC" w:rsidRDefault="00F13CF8" w:rsidP="00F13CF8">
      <w:pPr>
        <w:ind w:firstLine="709"/>
        <w:rPr>
          <w:rStyle w:val="aff6"/>
          <w:rFonts w:ascii="Times New Roman" w:hAnsi="Times New Roman"/>
          <w:bCs/>
          <w:i w:val="0"/>
          <w:iCs/>
          <w:color w:val="000000"/>
          <w:sz w:val="24"/>
          <w:szCs w:val="24"/>
        </w:rPr>
      </w:pPr>
    </w:p>
    <w:p w14:paraId="23231CBD" w14:textId="77777777" w:rsidR="00F13CF8" w:rsidRPr="004267DC" w:rsidRDefault="00F13CF8" w:rsidP="00F13CF8">
      <w:pPr>
        <w:ind w:firstLine="709"/>
        <w:rPr>
          <w:rStyle w:val="aff6"/>
          <w:rFonts w:ascii="Times New Roman" w:hAnsi="Times New Roman"/>
          <w:bCs/>
          <w:i w:val="0"/>
          <w:iCs/>
          <w:color w:val="000000"/>
          <w:sz w:val="24"/>
          <w:szCs w:val="24"/>
        </w:rPr>
      </w:pPr>
      <w:r w:rsidRPr="004267DC">
        <w:rPr>
          <w:rStyle w:val="aff6"/>
          <w:rFonts w:ascii="Times New Roman" w:hAnsi="Times New Roman"/>
          <w:bCs/>
          <w:i w:val="0"/>
          <w:iCs/>
          <w:color w:val="00000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13CF8" w:rsidRPr="004267DC" w14:paraId="0E9ED2D0" w14:textId="77777777" w:rsidTr="0084431D">
        <w:tc>
          <w:tcPr>
            <w:tcW w:w="1204" w:type="dxa"/>
          </w:tcPr>
          <w:p w14:paraId="15123283" w14:textId="77777777" w:rsidR="00F13CF8" w:rsidRPr="004267DC" w:rsidRDefault="00F13CF8" w:rsidP="0084431D">
            <w:pPr>
              <w:spacing w:after="0" w:line="240" w:lineRule="auto"/>
              <w:jc w:val="center"/>
              <w:rPr>
                <w:rStyle w:val="aff6"/>
                <w:rFonts w:ascii="Times New Roman" w:hAnsi="Times New Roman"/>
                <w:b/>
                <w:i w:val="0"/>
                <w:color w:val="000000"/>
                <w:sz w:val="24"/>
                <w:szCs w:val="24"/>
              </w:rPr>
            </w:pPr>
            <w:r w:rsidRPr="004267DC">
              <w:rPr>
                <w:rStyle w:val="aff6"/>
                <w:rFonts w:ascii="Times New Roman" w:hAnsi="Times New Roman"/>
                <w:b/>
                <w:i w:val="0"/>
                <w:color w:val="000000"/>
                <w:sz w:val="24"/>
                <w:szCs w:val="24"/>
              </w:rPr>
              <w:t>Код</w:t>
            </w:r>
          </w:p>
        </w:tc>
        <w:tc>
          <w:tcPr>
            <w:tcW w:w="8367" w:type="dxa"/>
          </w:tcPr>
          <w:p w14:paraId="762899BD" w14:textId="77777777" w:rsidR="00F13CF8" w:rsidRPr="004267DC" w:rsidRDefault="00F13CF8" w:rsidP="0084431D">
            <w:pPr>
              <w:spacing w:after="0" w:line="240" w:lineRule="auto"/>
              <w:rPr>
                <w:rStyle w:val="aff6"/>
                <w:rFonts w:ascii="Times New Roman" w:hAnsi="Times New Roman"/>
                <w:i w:val="0"/>
                <w:iCs/>
                <w:color w:val="000000"/>
                <w:sz w:val="24"/>
                <w:szCs w:val="24"/>
              </w:rPr>
            </w:pPr>
            <w:r w:rsidRPr="004267DC">
              <w:rPr>
                <w:rStyle w:val="aff6"/>
                <w:rFonts w:ascii="Times New Roman" w:hAnsi="Times New Roman"/>
                <w:i w:val="0"/>
                <w:iCs/>
                <w:color w:val="000000"/>
                <w:sz w:val="24"/>
                <w:szCs w:val="24"/>
              </w:rPr>
              <w:t>Наименование видов деятельности и профессиональных компетенций</w:t>
            </w:r>
          </w:p>
        </w:tc>
      </w:tr>
      <w:tr w:rsidR="00F13CF8" w:rsidRPr="004267DC" w14:paraId="795C35DE" w14:textId="77777777" w:rsidTr="0084431D">
        <w:tc>
          <w:tcPr>
            <w:tcW w:w="1204" w:type="dxa"/>
          </w:tcPr>
          <w:p w14:paraId="7E0A1F72" w14:textId="77777777" w:rsidR="00F13CF8" w:rsidRPr="004267DC" w:rsidRDefault="00F13CF8" w:rsidP="0084431D">
            <w:pPr>
              <w:spacing w:after="0" w:line="240" w:lineRule="auto"/>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ВД 4</w:t>
            </w:r>
          </w:p>
        </w:tc>
        <w:tc>
          <w:tcPr>
            <w:tcW w:w="8367" w:type="dxa"/>
          </w:tcPr>
          <w:p w14:paraId="656546DB" w14:textId="77777777" w:rsidR="00F13CF8" w:rsidRPr="004267DC" w:rsidRDefault="00F13CF8" w:rsidP="0084431D">
            <w:pPr>
              <w:pStyle w:val="ConsPlusNormal"/>
              <w:rPr>
                <w:rFonts w:ascii="Times New Roman" w:hAnsi="Times New Roman" w:cs="Times New Roman"/>
                <w:color w:val="000000"/>
                <w:sz w:val="24"/>
                <w:szCs w:val="24"/>
              </w:rPr>
            </w:pPr>
            <w:r w:rsidRPr="004267DC">
              <w:rPr>
                <w:rStyle w:val="aff6"/>
                <w:rFonts w:ascii="Times New Roman" w:eastAsiaTheme="minorEastAsia" w:hAnsi="Times New Roman"/>
                <w:i w:val="0"/>
                <w:color w:val="000000"/>
                <w:sz w:val="24"/>
                <w:szCs w:val="24"/>
              </w:rPr>
              <w:t>Организация работы структурного подразделения</w:t>
            </w:r>
          </w:p>
        </w:tc>
      </w:tr>
      <w:tr w:rsidR="00F13CF8" w:rsidRPr="004267DC" w14:paraId="45303763" w14:textId="77777777" w:rsidTr="0084431D">
        <w:tc>
          <w:tcPr>
            <w:tcW w:w="1204" w:type="dxa"/>
          </w:tcPr>
          <w:p w14:paraId="618B7E95" w14:textId="77777777" w:rsidR="00F13CF8" w:rsidRPr="004267DC" w:rsidRDefault="00F13CF8" w:rsidP="0084431D">
            <w:pPr>
              <w:spacing w:after="0" w:line="240" w:lineRule="auto"/>
              <w:rPr>
                <w:rStyle w:val="aff6"/>
                <w:rFonts w:ascii="Times New Roman" w:hAnsi="Times New Roman"/>
                <w:b/>
                <w:i w:val="0"/>
                <w:color w:val="000000"/>
                <w:sz w:val="24"/>
                <w:szCs w:val="24"/>
              </w:rPr>
            </w:pPr>
            <w:r w:rsidRPr="004267DC">
              <w:rPr>
                <w:rFonts w:ascii="Times New Roman" w:hAnsi="Times New Roman" w:cs="Times New Roman"/>
                <w:b/>
                <w:color w:val="000000"/>
                <w:sz w:val="24"/>
                <w:szCs w:val="24"/>
              </w:rPr>
              <w:t>ПК 3.1.</w:t>
            </w:r>
          </w:p>
        </w:tc>
        <w:tc>
          <w:tcPr>
            <w:tcW w:w="8367" w:type="dxa"/>
          </w:tcPr>
          <w:p w14:paraId="3F83FA90" w14:textId="77777777" w:rsidR="00F13CF8" w:rsidRPr="004267DC" w:rsidRDefault="00F13CF8" w:rsidP="0084431D">
            <w:pPr>
              <w:pStyle w:val="ConsPlusNormal"/>
              <w:rPr>
                <w:rFonts w:ascii="Times New Roman" w:hAnsi="Times New Roman" w:cs="Times New Roman"/>
                <w:color w:val="000000"/>
                <w:sz w:val="24"/>
                <w:szCs w:val="24"/>
              </w:rPr>
            </w:pPr>
            <w:r w:rsidRPr="004267DC">
              <w:rPr>
                <w:rFonts w:ascii="Times New Roman" w:hAnsi="Times New Roman" w:cs="Times New Roman"/>
                <w:color w:val="000000"/>
                <w:sz w:val="24"/>
                <w:szCs w:val="24"/>
              </w:rPr>
              <w:t>Планировать основные показатели производственного процесса.</w:t>
            </w:r>
          </w:p>
        </w:tc>
      </w:tr>
      <w:tr w:rsidR="00F13CF8" w:rsidRPr="004267DC" w14:paraId="14814CA4" w14:textId="77777777" w:rsidTr="0084431D">
        <w:tc>
          <w:tcPr>
            <w:tcW w:w="1204" w:type="dxa"/>
          </w:tcPr>
          <w:p w14:paraId="65C998F8" w14:textId="77777777" w:rsidR="00F13CF8" w:rsidRPr="004267DC" w:rsidRDefault="00F13CF8" w:rsidP="0084431D">
            <w:pPr>
              <w:spacing w:after="0" w:line="240" w:lineRule="auto"/>
              <w:rPr>
                <w:rStyle w:val="aff6"/>
                <w:rFonts w:ascii="Times New Roman" w:hAnsi="Times New Roman"/>
                <w:b/>
                <w:i w:val="0"/>
                <w:color w:val="000000"/>
                <w:sz w:val="24"/>
                <w:szCs w:val="24"/>
              </w:rPr>
            </w:pPr>
            <w:r w:rsidRPr="004267DC">
              <w:rPr>
                <w:rFonts w:ascii="Times New Roman" w:hAnsi="Times New Roman" w:cs="Times New Roman"/>
                <w:b/>
                <w:color w:val="000000"/>
                <w:sz w:val="24"/>
                <w:szCs w:val="24"/>
              </w:rPr>
              <w:t>ПК 3.2.</w:t>
            </w:r>
          </w:p>
        </w:tc>
        <w:tc>
          <w:tcPr>
            <w:tcW w:w="8367" w:type="dxa"/>
          </w:tcPr>
          <w:p w14:paraId="01FE514B" w14:textId="77777777" w:rsidR="00F13CF8" w:rsidRPr="004267DC" w:rsidRDefault="00F13CF8" w:rsidP="0084431D">
            <w:pPr>
              <w:pStyle w:val="ConsPlusNormal"/>
              <w:rPr>
                <w:rFonts w:ascii="Times New Roman" w:hAnsi="Times New Roman" w:cs="Times New Roman"/>
                <w:color w:val="000000"/>
                <w:sz w:val="24"/>
                <w:szCs w:val="24"/>
              </w:rPr>
            </w:pPr>
            <w:r w:rsidRPr="004267DC">
              <w:rPr>
                <w:rFonts w:ascii="Times New Roman" w:hAnsi="Times New Roman" w:cs="Times New Roman"/>
                <w:color w:val="000000"/>
                <w:sz w:val="24"/>
                <w:szCs w:val="24"/>
              </w:rPr>
              <w:t>Планировать выполнение работ исполнителями.</w:t>
            </w:r>
          </w:p>
        </w:tc>
      </w:tr>
      <w:tr w:rsidR="00F13CF8" w:rsidRPr="004267DC" w14:paraId="4CE2A247" w14:textId="77777777" w:rsidTr="0084431D">
        <w:tc>
          <w:tcPr>
            <w:tcW w:w="1204" w:type="dxa"/>
          </w:tcPr>
          <w:p w14:paraId="3F65F15E" w14:textId="77777777" w:rsidR="00F13CF8" w:rsidRPr="004267DC" w:rsidRDefault="00F13CF8" w:rsidP="0084431D">
            <w:pPr>
              <w:spacing w:after="0" w:line="240" w:lineRule="auto"/>
              <w:rPr>
                <w:rStyle w:val="aff6"/>
                <w:rFonts w:ascii="Times New Roman" w:hAnsi="Times New Roman"/>
                <w:b/>
                <w:bCs/>
                <w:i w:val="0"/>
                <w:iCs/>
                <w:color w:val="000000"/>
                <w:sz w:val="24"/>
                <w:szCs w:val="24"/>
              </w:rPr>
            </w:pPr>
            <w:r w:rsidRPr="004267DC">
              <w:rPr>
                <w:rFonts w:ascii="Times New Roman" w:hAnsi="Times New Roman" w:cs="Times New Roman"/>
                <w:b/>
                <w:color w:val="000000"/>
                <w:sz w:val="24"/>
                <w:szCs w:val="24"/>
              </w:rPr>
              <w:t>ПК 3.3.</w:t>
            </w:r>
          </w:p>
        </w:tc>
        <w:tc>
          <w:tcPr>
            <w:tcW w:w="8367" w:type="dxa"/>
          </w:tcPr>
          <w:p w14:paraId="44E9800F" w14:textId="77777777" w:rsidR="00F13CF8" w:rsidRPr="004267DC" w:rsidRDefault="00F13CF8" w:rsidP="0084431D">
            <w:pPr>
              <w:pStyle w:val="ConsPlusNormal"/>
              <w:rPr>
                <w:rFonts w:ascii="Times New Roman" w:hAnsi="Times New Roman" w:cs="Times New Roman"/>
                <w:color w:val="000000"/>
                <w:sz w:val="24"/>
                <w:szCs w:val="24"/>
              </w:rPr>
            </w:pPr>
            <w:r w:rsidRPr="004267DC">
              <w:rPr>
                <w:rFonts w:ascii="Times New Roman" w:hAnsi="Times New Roman" w:cs="Times New Roman"/>
                <w:color w:val="000000"/>
                <w:sz w:val="24"/>
                <w:szCs w:val="24"/>
              </w:rPr>
              <w:t>Организовывать работу трудового коллектива.</w:t>
            </w:r>
          </w:p>
        </w:tc>
      </w:tr>
      <w:tr w:rsidR="00F13CF8" w:rsidRPr="004267DC" w14:paraId="3A1FA261" w14:textId="77777777" w:rsidTr="0084431D">
        <w:tc>
          <w:tcPr>
            <w:tcW w:w="1204" w:type="dxa"/>
          </w:tcPr>
          <w:p w14:paraId="2D786E09" w14:textId="77777777" w:rsidR="00F13CF8" w:rsidRPr="004267DC" w:rsidRDefault="00F13CF8" w:rsidP="0084431D">
            <w:pPr>
              <w:spacing w:after="0" w:line="240" w:lineRule="auto"/>
              <w:rPr>
                <w:rStyle w:val="aff6"/>
                <w:rFonts w:ascii="Times New Roman" w:hAnsi="Times New Roman"/>
                <w:b/>
                <w:bCs/>
                <w:i w:val="0"/>
                <w:iCs/>
                <w:color w:val="000000"/>
                <w:sz w:val="24"/>
                <w:szCs w:val="24"/>
                <w:highlight w:val="yellow"/>
              </w:rPr>
            </w:pPr>
            <w:r w:rsidRPr="004267DC">
              <w:rPr>
                <w:rFonts w:ascii="Times New Roman" w:hAnsi="Times New Roman" w:cs="Times New Roman"/>
                <w:b/>
                <w:color w:val="000000"/>
                <w:sz w:val="24"/>
                <w:szCs w:val="24"/>
              </w:rPr>
              <w:t>ПК 3.4.</w:t>
            </w:r>
          </w:p>
        </w:tc>
        <w:tc>
          <w:tcPr>
            <w:tcW w:w="8367" w:type="dxa"/>
          </w:tcPr>
          <w:p w14:paraId="00222CDC" w14:textId="77777777" w:rsidR="00F13CF8" w:rsidRPr="004267DC" w:rsidRDefault="00F13CF8" w:rsidP="0084431D">
            <w:pPr>
              <w:pStyle w:val="ConsPlusNormal"/>
              <w:rPr>
                <w:rFonts w:ascii="Times New Roman" w:hAnsi="Times New Roman" w:cs="Times New Roman"/>
                <w:color w:val="000000"/>
                <w:sz w:val="24"/>
                <w:szCs w:val="24"/>
              </w:rPr>
            </w:pPr>
            <w:r w:rsidRPr="004267DC">
              <w:rPr>
                <w:rFonts w:ascii="Times New Roman" w:hAnsi="Times New Roman" w:cs="Times New Roman"/>
                <w:color w:val="000000"/>
                <w:sz w:val="24"/>
                <w:szCs w:val="24"/>
              </w:rPr>
              <w:t>Контролировать ход и оценивать результаты работы трудового коллектива.</w:t>
            </w:r>
          </w:p>
        </w:tc>
      </w:tr>
      <w:tr w:rsidR="00F13CF8" w:rsidRPr="004267DC" w14:paraId="19D41A2E" w14:textId="77777777" w:rsidTr="0084431D">
        <w:tc>
          <w:tcPr>
            <w:tcW w:w="1204" w:type="dxa"/>
          </w:tcPr>
          <w:p w14:paraId="6AA52E64" w14:textId="77777777" w:rsidR="00F13CF8" w:rsidRPr="004267DC" w:rsidRDefault="00F13CF8" w:rsidP="0084431D">
            <w:pPr>
              <w:spacing w:after="0" w:line="240" w:lineRule="auto"/>
              <w:rPr>
                <w:rStyle w:val="aff6"/>
                <w:rFonts w:ascii="Times New Roman" w:hAnsi="Times New Roman"/>
                <w:b/>
                <w:bCs/>
                <w:i w:val="0"/>
                <w:iCs/>
                <w:color w:val="000000"/>
                <w:sz w:val="24"/>
                <w:szCs w:val="24"/>
                <w:highlight w:val="yellow"/>
              </w:rPr>
            </w:pPr>
            <w:r w:rsidRPr="004267DC">
              <w:rPr>
                <w:rFonts w:ascii="Times New Roman" w:hAnsi="Times New Roman" w:cs="Times New Roman"/>
                <w:b/>
                <w:color w:val="000000"/>
                <w:sz w:val="24"/>
                <w:szCs w:val="24"/>
              </w:rPr>
              <w:t>ПК 3.5.</w:t>
            </w:r>
          </w:p>
        </w:tc>
        <w:tc>
          <w:tcPr>
            <w:tcW w:w="8367" w:type="dxa"/>
          </w:tcPr>
          <w:p w14:paraId="5DF1A1AC" w14:textId="77777777" w:rsidR="00F13CF8" w:rsidRPr="004267DC" w:rsidRDefault="00F13CF8" w:rsidP="0084431D">
            <w:pPr>
              <w:spacing w:after="0" w:line="240" w:lineRule="auto"/>
              <w:rPr>
                <w:rFonts w:ascii="Times New Roman" w:hAnsi="Times New Roman" w:cs="Times New Roman"/>
                <w:color w:val="000000"/>
                <w:sz w:val="24"/>
                <w:szCs w:val="24"/>
              </w:rPr>
            </w:pPr>
            <w:r w:rsidRPr="004267DC">
              <w:rPr>
                <w:rFonts w:ascii="Times New Roman" w:hAnsi="Times New Roman" w:cs="Times New Roman"/>
                <w:color w:val="000000"/>
                <w:sz w:val="24"/>
                <w:szCs w:val="24"/>
              </w:rPr>
              <w:t xml:space="preserve"> Вести учетно-отчетную документацию</w:t>
            </w:r>
          </w:p>
        </w:tc>
      </w:tr>
    </w:tbl>
    <w:p w14:paraId="50D8F40E" w14:textId="77777777" w:rsidR="004267DC" w:rsidRDefault="004267DC" w:rsidP="00F13CF8">
      <w:pPr>
        <w:spacing w:after="0" w:line="240" w:lineRule="auto"/>
        <w:ind w:firstLine="709"/>
        <w:rPr>
          <w:rFonts w:ascii="Times New Roman" w:hAnsi="Times New Roman" w:cs="Times New Roman"/>
          <w:bCs/>
          <w:color w:val="000000"/>
          <w:sz w:val="24"/>
          <w:szCs w:val="24"/>
        </w:rPr>
      </w:pPr>
    </w:p>
    <w:p w14:paraId="5AA9AC66" w14:textId="77777777" w:rsidR="004267DC" w:rsidRDefault="004267DC">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78FD1041" w14:textId="051BB2ED" w:rsidR="00F13CF8" w:rsidRPr="004267DC" w:rsidRDefault="00F13CF8" w:rsidP="00F13CF8">
      <w:pPr>
        <w:spacing w:after="0" w:line="240" w:lineRule="auto"/>
        <w:ind w:firstLine="709"/>
        <w:rPr>
          <w:rFonts w:ascii="Times New Roman" w:hAnsi="Times New Roman" w:cs="Times New Roman"/>
          <w:bCs/>
          <w:color w:val="000000"/>
          <w:sz w:val="24"/>
          <w:szCs w:val="24"/>
        </w:rPr>
      </w:pPr>
      <w:r w:rsidRPr="004267DC">
        <w:rPr>
          <w:rFonts w:ascii="Times New Roman" w:hAnsi="Times New Roman" w:cs="Times New Roman"/>
          <w:bCs/>
          <w:color w:val="000000"/>
          <w:sz w:val="24"/>
          <w:szCs w:val="24"/>
        </w:rPr>
        <w:lastRenderedPageBreak/>
        <w:t xml:space="preserve">1.1.3. В результате освоения </w:t>
      </w:r>
      <w:r w:rsidR="004F4878">
        <w:rPr>
          <w:rFonts w:ascii="Times New Roman" w:hAnsi="Times New Roman" w:cs="Times New Roman"/>
          <w:bCs/>
          <w:color w:val="000000"/>
          <w:sz w:val="24"/>
          <w:szCs w:val="24"/>
        </w:rPr>
        <w:t>производственной</w:t>
      </w:r>
      <w:r w:rsidR="004267DC">
        <w:rPr>
          <w:rFonts w:ascii="Times New Roman" w:hAnsi="Times New Roman" w:cs="Times New Roman"/>
          <w:bCs/>
          <w:color w:val="000000"/>
          <w:sz w:val="24"/>
          <w:szCs w:val="24"/>
        </w:rPr>
        <w:t xml:space="preserve"> практики</w:t>
      </w:r>
      <w:r w:rsidRPr="004267DC">
        <w:rPr>
          <w:rFonts w:ascii="Times New Roman" w:hAnsi="Times New Roman" w:cs="Times New Roman"/>
          <w:bCs/>
          <w:color w:val="000000"/>
          <w:sz w:val="24"/>
          <w:szCs w:val="24"/>
        </w:rPr>
        <w:t xml:space="preserve"> обучающийся должен:</w:t>
      </w:r>
    </w:p>
    <w:p w14:paraId="1F657AA3" w14:textId="77777777" w:rsidR="00F13CF8" w:rsidRPr="004267DC" w:rsidRDefault="00F13CF8" w:rsidP="00F13CF8">
      <w:pPr>
        <w:spacing w:after="0" w:line="240" w:lineRule="auto"/>
        <w:ind w:firstLine="709"/>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80"/>
      </w:tblGrid>
      <w:tr w:rsidR="00F13CF8" w:rsidRPr="004267DC" w14:paraId="6ABAFB16" w14:textId="77777777" w:rsidTr="0084431D">
        <w:tc>
          <w:tcPr>
            <w:tcW w:w="1384" w:type="dxa"/>
          </w:tcPr>
          <w:p w14:paraId="131E7DC8" w14:textId="77777777" w:rsidR="00F13CF8" w:rsidRPr="004267DC" w:rsidRDefault="00F13CF8" w:rsidP="0084431D">
            <w:pPr>
              <w:spacing w:after="0" w:line="240" w:lineRule="auto"/>
              <w:rPr>
                <w:rFonts w:ascii="Times New Roman" w:hAnsi="Times New Roman" w:cs="Times New Roman"/>
                <w:bCs/>
                <w:color w:val="000000"/>
                <w:sz w:val="24"/>
                <w:szCs w:val="24"/>
                <w:lang w:eastAsia="en-US"/>
              </w:rPr>
            </w:pPr>
            <w:r w:rsidRPr="004267DC">
              <w:rPr>
                <w:rFonts w:ascii="Times New Roman" w:hAnsi="Times New Roman" w:cs="Times New Roman"/>
                <w:bCs/>
                <w:color w:val="000000"/>
                <w:sz w:val="24"/>
                <w:szCs w:val="24"/>
                <w:lang w:eastAsia="en-US"/>
              </w:rPr>
              <w:t>Владеть навыками</w:t>
            </w:r>
          </w:p>
        </w:tc>
        <w:tc>
          <w:tcPr>
            <w:tcW w:w="8080" w:type="dxa"/>
          </w:tcPr>
          <w:p w14:paraId="13CC2ED6" w14:textId="77FA7AC0"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Н 3.1.01 анализировать поставщиков сырья животного происхождения и причин отклонений параметров качества сырья животного происхождения от нормативных показателей</w:t>
            </w:r>
          </w:p>
          <w:p w14:paraId="1B2D7EAB" w14:textId="5046D52F"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Н 3.1.02 рассчитывать сменные показатели производства продуктов питания животного происхождения на автоматизированных технологических линиях в соответствии с результатами анализа состояния рынка продукции и услуг в области производства продуктов питания животного происхождения</w:t>
            </w:r>
          </w:p>
          <w:p w14:paraId="3B611F11" w14:textId="486D4371"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Н 3.1.03 изучать рынок и конъюнктуру продукции и услуг в области производства мяса, мясных продуктов и пищевых товаров народного потребления из животного сырья</w:t>
            </w:r>
          </w:p>
          <w:p w14:paraId="17F1AAD1"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Н 3.2.01 разработки производственных заданий для операторов и аппаратчиков технологических процессов производства продуктов питания животного происхождения на автоматизированных технологических линиях в соответствии со сменными показателями</w:t>
            </w:r>
          </w:p>
          <w:p w14:paraId="2D32CD06"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Н 3.2.02 организации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продуктов питания животного происхождения на автоматизированных технологических линиях</w:t>
            </w:r>
          </w:p>
          <w:p w14:paraId="10F02265" w14:textId="22C117F3"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Н 3.2.03 организации работ по эксплуатации и обслуживанию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животного происхождения на автоматизированных технологических линиях в соответствии с эксплуатационной документацией</w:t>
            </w:r>
          </w:p>
          <w:p w14:paraId="67642D8B"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Н 3.2.04 организации работ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p w14:paraId="093417D3"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Н 3.3.01 инструктирования операторов и аппаратчиков по выполнению производственных заданий производства продуктов питания животного происхождения на автоматизированных технологических линиях</w:t>
            </w:r>
          </w:p>
          <w:p w14:paraId="2E82A377"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Н 3.3.02 организации выполнения технологических операций производства продуктов питания животного происхождения на автоматизированных технологических линиях в соответствии с технологическими инструкциями</w:t>
            </w:r>
          </w:p>
          <w:p w14:paraId="64C5CD57"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Н 3.3.03  обеспечения  сырьем и расходными материалами для выполнения технологических операций производства продуктов питания из мясного сырья в соответствии с технологическими инструкциями</w:t>
            </w:r>
          </w:p>
          <w:p w14:paraId="13637CE4" w14:textId="77777777" w:rsidR="00F13CF8" w:rsidRPr="004267DC" w:rsidRDefault="00F13CF8" w:rsidP="0084431D">
            <w:pPr>
              <w:spacing w:after="0" w:line="240" w:lineRule="auto"/>
              <w:jc w:val="both"/>
              <w:rPr>
                <w:rFonts w:ascii="Times New Roman" w:hAnsi="Times New Roman" w:cs="Times New Roman"/>
                <w:bCs/>
                <w:color w:val="000000"/>
                <w:sz w:val="24"/>
                <w:szCs w:val="24"/>
                <w:lang w:eastAsia="en-US"/>
              </w:rPr>
            </w:pPr>
          </w:p>
        </w:tc>
      </w:tr>
      <w:tr w:rsidR="00F13CF8" w:rsidRPr="004267DC" w14:paraId="780FBD11" w14:textId="77777777" w:rsidTr="0084431D">
        <w:tc>
          <w:tcPr>
            <w:tcW w:w="1384" w:type="dxa"/>
          </w:tcPr>
          <w:p w14:paraId="223F670A" w14:textId="77777777" w:rsidR="00F13CF8" w:rsidRPr="004267DC" w:rsidRDefault="00F13CF8" w:rsidP="0084431D">
            <w:pPr>
              <w:spacing w:after="0" w:line="240" w:lineRule="auto"/>
              <w:rPr>
                <w:rFonts w:ascii="Times New Roman" w:hAnsi="Times New Roman" w:cs="Times New Roman"/>
                <w:bCs/>
                <w:color w:val="000000"/>
                <w:sz w:val="24"/>
                <w:szCs w:val="24"/>
                <w:lang w:eastAsia="en-US"/>
              </w:rPr>
            </w:pPr>
            <w:r w:rsidRPr="004267DC">
              <w:rPr>
                <w:rFonts w:ascii="Times New Roman" w:hAnsi="Times New Roman" w:cs="Times New Roman"/>
                <w:bCs/>
                <w:color w:val="000000"/>
                <w:sz w:val="24"/>
                <w:szCs w:val="24"/>
                <w:lang w:eastAsia="en-US"/>
              </w:rPr>
              <w:t>Уметь</w:t>
            </w:r>
          </w:p>
        </w:tc>
        <w:tc>
          <w:tcPr>
            <w:tcW w:w="8080" w:type="dxa"/>
          </w:tcPr>
          <w:p w14:paraId="7560C19F"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3.1.01. анализировать состояние рынка продукции и услуг в области производства продуктов питания животного происхождения</w:t>
            </w:r>
          </w:p>
          <w:p w14:paraId="1BF0EC8C"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3.1.02 рассчитывать плановые показатели выполнения технологических операций производства продуктов питания животного происхождения на автоматизированных линиях</w:t>
            </w:r>
          </w:p>
          <w:p w14:paraId="04AF6D09"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3.1.03 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производства продуктов питания животного происхождения на автоматизированных линиях</w:t>
            </w:r>
          </w:p>
          <w:p w14:paraId="58F6B242"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 xml:space="preserve">У 3.3.01 инструктировать операторов и аппаратчиков по выполнению </w:t>
            </w:r>
            <w:r w:rsidRPr="004267DC">
              <w:rPr>
                <w:rFonts w:ascii="Times New Roman" w:hAnsi="Times New Roman" w:cs="Times New Roman"/>
                <w:color w:val="000000"/>
                <w:sz w:val="24"/>
                <w:szCs w:val="24"/>
              </w:rPr>
              <w:lastRenderedPageBreak/>
              <w:t>производственных заданий производства продуктов питания животного происхождения на автоматизированных технологических линиях</w:t>
            </w:r>
          </w:p>
          <w:p w14:paraId="0B216C77"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3.3.02 организовывать работу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p w14:paraId="1C4AC695"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3.3.03 осуществлять мероприятия по мотивации и стимулированию персонала производства продуктов питания животного происхождения на автоматизированных технологических линиях</w:t>
            </w:r>
          </w:p>
          <w:p w14:paraId="7BB10230"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3.3.04 использовать средства механизации и автоматизации технологических процессов производства продуктов питания из мясного сырья на автоматизированных технологических линиях</w:t>
            </w:r>
          </w:p>
          <w:p w14:paraId="50ADF741"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3.4.01 Контролировать выполнение производственных заданий на всех стадиях технологического процесса производства продуктов питания животного происхождения на автоматизированных технологических линиях</w:t>
            </w:r>
          </w:p>
          <w:p w14:paraId="3CF3505B"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3.4.02 Пользоваться методами контроля качества выполнения технологических операций производства продуктов питания животного происхождения на автоматизированных технологических линиях</w:t>
            </w:r>
          </w:p>
          <w:p w14:paraId="5D5E816F"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bCs/>
                <w:color w:val="000000"/>
                <w:sz w:val="24"/>
                <w:szCs w:val="24"/>
              </w:rPr>
              <w:t xml:space="preserve">У 3.5.01 </w:t>
            </w:r>
            <w:r w:rsidRPr="004267DC">
              <w:rPr>
                <w:rFonts w:ascii="Times New Roman" w:hAnsi="Times New Roman" w:cs="Times New Roman"/>
                <w:color w:val="000000"/>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p w14:paraId="0D985904"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3.5.02 вести производственный документооборот по технологическому процессу производства продуктов питания из мясного сырья, в том числе в электронном виде</w:t>
            </w:r>
          </w:p>
          <w:p w14:paraId="289BB231"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3.5.03 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животного происхождения на автоматизированных технологических линиях</w:t>
            </w:r>
          </w:p>
        </w:tc>
      </w:tr>
      <w:tr w:rsidR="00F13CF8" w:rsidRPr="004267DC" w14:paraId="3A92C796" w14:textId="77777777" w:rsidTr="0084431D">
        <w:tc>
          <w:tcPr>
            <w:tcW w:w="1384" w:type="dxa"/>
          </w:tcPr>
          <w:p w14:paraId="0ED52905" w14:textId="77777777" w:rsidR="00F13CF8" w:rsidRPr="004267DC" w:rsidRDefault="00F13CF8" w:rsidP="0084431D">
            <w:pPr>
              <w:spacing w:after="0" w:line="240" w:lineRule="auto"/>
              <w:rPr>
                <w:rFonts w:ascii="Times New Roman" w:hAnsi="Times New Roman" w:cs="Times New Roman"/>
                <w:bCs/>
                <w:color w:val="000000"/>
                <w:sz w:val="24"/>
                <w:szCs w:val="24"/>
                <w:lang w:eastAsia="en-US"/>
              </w:rPr>
            </w:pPr>
            <w:r w:rsidRPr="004267DC">
              <w:rPr>
                <w:rFonts w:ascii="Times New Roman" w:hAnsi="Times New Roman" w:cs="Times New Roman"/>
                <w:bCs/>
                <w:color w:val="000000"/>
                <w:sz w:val="24"/>
                <w:szCs w:val="24"/>
                <w:lang w:eastAsia="en-US"/>
              </w:rPr>
              <w:lastRenderedPageBreak/>
              <w:t>Знать</w:t>
            </w:r>
          </w:p>
        </w:tc>
        <w:tc>
          <w:tcPr>
            <w:tcW w:w="8080" w:type="dxa"/>
          </w:tcPr>
          <w:p w14:paraId="22935167"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З 3.1.01 технологии менеджмента и маркетинговых исследований рынка продукции и услуг в области производства продуктов питания животного происхождения</w:t>
            </w:r>
          </w:p>
          <w:p w14:paraId="08A692D2"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З 3.1.02 сменные показатели производства продуктов питания животного происхождения на автоматизированных технологических линиях</w:t>
            </w:r>
          </w:p>
          <w:p w14:paraId="795B30D1"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З 3.2.01 технологии бизнес-планирования производственной, финансовой и инвестиционной деятельности по производству продуктов питания животного</w:t>
            </w:r>
          </w:p>
          <w:p w14:paraId="3A6CBA69"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З 3.3. 01 основные методы и приемы обеспечения информационной безопасности в процессе производства продуктов питания животного происхождения на автоматизированных технологических линиях</w:t>
            </w:r>
          </w:p>
          <w:p w14:paraId="78382AFA"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З 3.3.02 виды, формы и методы мотивации, включая материальное и нематериальное стимулирование персонала производства продуктов питания животного происхождения на автоматизированных технологических линиях</w:t>
            </w:r>
          </w:p>
          <w:p w14:paraId="1DD5BB0C"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З 3.4.01 методы планирования, контроля и оценки качества выполнения технологических операций производства продуктов питания животного происхождения на автоматизированных линиях в соответствии с технологическими инструкциями</w:t>
            </w:r>
          </w:p>
          <w:p w14:paraId="2B758983" w14:textId="77777777" w:rsidR="00F13CF8" w:rsidRPr="004267DC" w:rsidRDefault="00F13CF8" w:rsidP="0084431D">
            <w:pPr>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 xml:space="preserve">З 3.4.02 факторы, влияющие на качество выполнения технологических операций производства продуктов питания животного происхождения на </w:t>
            </w:r>
            <w:r w:rsidRPr="004267DC">
              <w:rPr>
                <w:rFonts w:ascii="Times New Roman" w:hAnsi="Times New Roman" w:cs="Times New Roman"/>
                <w:color w:val="000000"/>
                <w:sz w:val="24"/>
                <w:szCs w:val="24"/>
              </w:rPr>
              <w:lastRenderedPageBreak/>
              <w:t>автоматизированных линиях</w:t>
            </w:r>
          </w:p>
          <w:p w14:paraId="57292B5F" w14:textId="77777777" w:rsidR="00F13CF8" w:rsidRPr="004267DC" w:rsidRDefault="00F13CF8" w:rsidP="0084431D">
            <w:pPr>
              <w:tabs>
                <w:tab w:val="center" w:pos="3381"/>
              </w:tabs>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У 3.4.03 определять технологическую эффективность работы оборудования для производства продуктов питания из мясного сырья</w:t>
            </w:r>
          </w:p>
          <w:p w14:paraId="6171D1F9" w14:textId="77777777" w:rsidR="00F13CF8" w:rsidRPr="004267DC" w:rsidRDefault="00F13CF8" w:rsidP="0084431D">
            <w:pPr>
              <w:tabs>
                <w:tab w:val="center" w:pos="3381"/>
              </w:tabs>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З 3.5.01 документооборот, правила оформления и периодичность заполнения документации при производстве продуктов питания из мясного сырья на автоматизированных технологических линиях, в том числе в электронном виде</w:t>
            </w:r>
          </w:p>
          <w:p w14:paraId="66911DF6" w14:textId="77777777" w:rsidR="00F13CF8" w:rsidRPr="004267DC" w:rsidRDefault="00F13CF8" w:rsidP="0084431D">
            <w:pPr>
              <w:tabs>
                <w:tab w:val="center" w:pos="3381"/>
              </w:tabs>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З 3.5.01  правила первичного документооборота, учета и отчетности при производстве продуктов питания животного происхождения на автоматизированных технологических линиях, в том числе в электронном виде</w:t>
            </w:r>
          </w:p>
          <w:p w14:paraId="683764C5" w14:textId="77777777" w:rsidR="00F13CF8" w:rsidRPr="004267DC" w:rsidRDefault="00F13CF8" w:rsidP="0084431D">
            <w:pPr>
              <w:tabs>
                <w:tab w:val="center" w:pos="3381"/>
              </w:tabs>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З 3.5.02 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производства продуктов питания животного происхождения</w:t>
            </w:r>
          </w:p>
          <w:p w14:paraId="3021C3D1" w14:textId="77777777" w:rsidR="00F13CF8" w:rsidRPr="004267DC" w:rsidRDefault="00F13CF8" w:rsidP="0084431D">
            <w:pPr>
              <w:tabs>
                <w:tab w:val="center" w:pos="3381"/>
              </w:tabs>
              <w:spacing w:after="0" w:line="240" w:lineRule="auto"/>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З 3.5.03 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животного происхождения на автоматизированных технологических линиях</w:t>
            </w:r>
            <w:r w:rsidRPr="004267DC">
              <w:rPr>
                <w:rFonts w:ascii="Times New Roman" w:hAnsi="Times New Roman" w:cs="Times New Roman"/>
                <w:color w:val="000000"/>
                <w:sz w:val="24"/>
                <w:szCs w:val="24"/>
              </w:rPr>
              <w:tab/>
              <w:t xml:space="preserve"> </w:t>
            </w:r>
          </w:p>
          <w:p w14:paraId="1A61F222" w14:textId="77777777" w:rsidR="00F13CF8" w:rsidRPr="004267DC" w:rsidRDefault="00F13CF8" w:rsidP="0084431D">
            <w:pPr>
              <w:spacing w:after="0" w:line="240" w:lineRule="auto"/>
              <w:jc w:val="both"/>
              <w:rPr>
                <w:rFonts w:ascii="Times New Roman" w:hAnsi="Times New Roman" w:cs="Times New Roman"/>
                <w:color w:val="000000"/>
                <w:sz w:val="24"/>
                <w:szCs w:val="24"/>
              </w:rPr>
            </w:pPr>
          </w:p>
        </w:tc>
      </w:tr>
    </w:tbl>
    <w:p w14:paraId="2BFF990A" w14:textId="77777777" w:rsidR="00F13CF8" w:rsidRPr="004267DC" w:rsidRDefault="00F13CF8" w:rsidP="00F13CF8">
      <w:pPr>
        <w:jc w:val="center"/>
        <w:rPr>
          <w:rFonts w:ascii="Times New Roman" w:hAnsi="Times New Roman" w:cs="Times New Roman"/>
          <w:b/>
          <w:iCs/>
          <w:color w:val="000000"/>
          <w:sz w:val="24"/>
          <w:szCs w:val="24"/>
        </w:rPr>
      </w:pPr>
    </w:p>
    <w:p w14:paraId="49989A92" w14:textId="5A9DC25A" w:rsidR="00F13CF8" w:rsidRPr="004267DC" w:rsidRDefault="00F13CF8" w:rsidP="00F13CF8">
      <w:pPr>
        <w:pStyle w:val="2"/>
        <w:rPr>
          <w:i/>
          <w:iCs/>
          <w:color w:val="000000"/>
          <w:sz w:val="24"/>
          <w:szCs w:val="24"/>
        </w:rPr>
      </w:pPr>
      <w:bookmarkStart w:id="8" w:name="_Toc105421708"/>
      <w:bookmarkStart w:id="9" w:name="_Toc105421729"/>
      <w:r w:rsidRPr="004267DC">
        <w:rPr>
          <w:i/>
          <w:iCs/>
          <w:color w:val="000000"/>
          <w:sz w:val="24"/>
          <w:szCs w:val="24"/>
        </w:rPr>
        <w:t xml:space="preserve">1.2. Количество часов, отводимое на освоение </w:t>
      </w:r>
      <w:bookmarkEnd w:id="8"/>
      <w:bookmarkEnd w:id="9"/>
      <w:r w:rsidR="004F4878">
        <w:rPr>
          <w:i/>
          <w:iCs/>
          <w:color w:val="000000"/>
          <w:sz w:val="24"/>
          <w:szCs w:val="24"/>
        </w:rPr>
        <w:t>производственной практики</w:t>
      </w:r>
    </w:p>
    <w:p w14:paraId="7E6EBCE9" w14:textId="77777777" w:rsidR="00F13CF8" w:rsidRPr="004267DC" w:rsidRDefault="00F13CF8" w:rsidP="00F13CF8">
      <w:pPr>
        <w:spacing w:after="0"/>
        <w:rPr>
          <w:rFonts w:ascii="Times New Roman" w:hAnsi="Times New Roman" w:cs="Times New Roman"/>
          <w:color w:val="000000"/>
          <w:sz w:val="24"/>
          <w:szCs w:val="24"/>
        </w:rPr>
      </w:pPr>
    </w:p>
    <w:p w14:paraId="795229BB" w14:textId="0831240B" w:rsidR="00F05EFA" w:rsidRPr="004267DC" w:rsidRDefault="00F13CF8" w:rsidP="00F05EFA">
      <w:pPr>
        <w:spacing w:after="0"/>
        <w:rPr>
          <w:rFonts w:ascii="Times New Roman" w:hAnsi="Times New Roman" w:cs="Times New Roman"/>
          <w:color w:val="000000"/>
          <w:sz w:val="24"/>
          <w:szCs w:val="24"/>
          <w:u w:val="single"/>
        </w:rPr>
      </w:pPr>
      <w:r w:rsidRPr="004267DC">
        <w:rPr>
          <w:rFonts w:ascii="Times New Roman" w:hAnsi="Times New Roman" w:cs="Times New Roman"/>
          <w:color w:val="000000"/>
          <w:sz w:val="24"/>
          <w:szCs w:val="24"/>
        </w:rPr>
        <w:t xml:space="preserve">Всего часов </w:t>
      </w:r>
      <w:r w:rsidR="00F05EFA">
        <w:rPr>
          <w:rFonts w:ascii="Times New Roman" w:hAnsi="Times New Roman" w:cs="Times New Roman"/>
          <w:color w:val="000000"/>
          <w:sz w:val="24"/>
          <w:szCs w:val="24"/>
        </w:rPr>
        <w:t>- 72</w:t>
      </w:r>
    </w:p>
    <w:p w14:paraId="52CAB1A5" w14:textId="4619BA01" w:rsidR="00F13CF8" w:rsidRPr="004267DC" w:rsidRDefault="00F13CF8" w:rsidP="00F13CF8">
      <w:pPr>
        <w:rPr>
          <w:rFonts w:ascii="Times New Roman" w:hAnsi="Times New Roman" w:cs="Times New Roman"/>
          <w:color w:val="000000"/>
          <w:sz w:val="24"/>
          <w:szCs w:val="24"/>
          <w:u w:val="single"/>
        </w:rPr>
      </w:pPr>
    </w:p>
    <w:p w14:paraId="450DE44D" w14:textId="77777777" w:rsidR="00F13CF8" w:rsidRPr="004267DC" w:rsidRDefault="00F13CF8" w:rsidP="00F13CF8">
      <w:pPr>
        <w:rPr>
          <w:rFonts w:ascii="Times New Roman" w:hAnsi="Times New Roman" w:cs="Times New Roman"/>
          <w:b/>
          <w:color w:val="000000"/>
          <w:sz w:val="24"/>
          <w:szCs w:val="24"/>
        </w:rPr>
        <w:sectPr w:rsidR="00F13CF8" w:rsidRPr="004267DC" w:rsidSect="00045D27">
          <w:footerReference w:type="even" r:id="rId8"/>
          <w:footerReference w:type="default" r:id="rId9"/>
          <w:pgSz w:w="11907" w:h="16840"/>
          <w:pgMar w:top="1134" w:right="851" w:bottom="992" w:left="1418" w:header="709" w:footer="709" w:gutter="0"/>
          <w:cols w:space="720"/>
        </w:sectPr>
      </w:pPr>
    </w:p>
    <w:p w14:paraId="40FC4440" w14:textId="77777777" w:rsidR="00F13CF8" w:rsidRPr="004267DC" w:rsidRDefault="00F13CF8" w:rsidP="00F13CF8">
      <w:pPr>
        <w:pStyle w:val="1"/>
        <w:spacing w:line="276" w:lineRule="auto"/>
        <w:rPr>
          <w:rFonts w:ascii="Times New Roman" w:hAnsi="Times New Roman"/>
          <w:color w:val="000000"/>
          <w:sz w:val="24"/>
          <w:szCs w:val="24"/>
        </w:rPr>
      </w:pPr>
      <w:bookmarkStart w:id="10" w:name="_Toc105421709"/>
      <w:bookmarkStart w:id="11" w:name="_Toc105421730"/>
      <w:r w:rsidRPr="004267DC">
        <w:rPr>
          <w:rFonts w:ascii="Times New Roman" w:hAnsi="Times New Roman"/>
          <w:color w:val="000000"/>
          <w:sz w:val="24"/>
          <w:szCs w:val="24"/>
        </w:rPr>
        <w:lastRenderedPageBreak/>
        <w:t>2. Структура и содержание профессионального модуля</w:t>
      </w:r>
      <w:bookmarkEnd w:id="10"/>
      <w:bookmarkEnd w:id="11"/>
    </w:p>
    <w:p w14:paraId="28D322C5" w14:textId="77777777" w:rsidR="00F13CF8" w:rsidRPr="004267DC" w:rsidRDefault="00F13CF8" w:rsidP="00F13CF8">
      <w:pPr>
        <w:pStyle w:val="2"/>
        <w:spacing w:after="0" w:line="276" w:lineRule="auto"/>
        <w:rPr>
          <w:i/>
          <w:iCs/>
          <w:color w:val="000000"/>
          <w:sz w:val="24"/>
          <w:szCs w:val="24"/>
        </w:rPr>
      </w:pPr>
      <w:bookmarkStart w:id="12" w:name="_Toc105421710"/>
      <w:bookmarkStart w:id="13" w:name="_Toc105421731"/>
      <w:r w:rsidRPr="004267DC">
        <w:rPr>
          <w:i/>
          <w:iCs/>
          <w:color w:val="000000"/>
          <w:sz w:val="24"/>
          <w:szCs w:val="24"/>
        </w:rPr>
        <w:t>2.1. Структура профессионального модуля  «ПМ 03. Организация работы структурного подразделения при переработке мяса и мясных продуктов»</w:t>
      </w:r>
      <w:bookmarkEnd w:id="12"/>
      <w:bookmarkEnd w:id="13"/>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3197"/>
        <w:gridCol w:w="1169"/>
        <w:gridCol w:w="746"/>
        <w:gridCol w:w="901"/>
        <w:gridCol w:w="1271"/>
        <w:gridCol w:w="1564"/>
        <w:gridCol w:w="1416"/>
        <w:gridCol w:w="691"/>
        <w:gridCol w:w="22"/>
        <w:gridCol w:w="34"/>
        <w:gridCol w:w="870"/>
        <w:gridCol w:w="1789"/>
      </w:tblGrid>
      <w:tr w:rsidR="00F13CF8" w:rsidRPr="004267DC" w14:paraId="680412C7" w14:textId="77777777" w:rsidTr="004C1019">
        <w:trPr>
          <w:trHeight w:val="484"/>
        </w:trPr>
        <w:tc>
          <w:tcPr>
            <w:tcW w:w="568" w:type="pct"/>
            <w:vMerge w:val="restart"/>
            <w:tcBorders>
              <w:bottom w:val="single" w:sz="4" w:space="0" w:color="auto"/>
            </w:tcBorders>
            <w:vAlign w:val="center"/>
          </w:tcPr>
          <w:p w14:paraId="46E99909"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Коды профессиональных общих компетенций</w:t>
            </w:r>
          </w:p>
        </w:tc>
        <w:tc>
          <w:tcPr>
            <w:tcW w:w="1037" w:type="pct"/>
            <w:vMerge w:val="restart"/>
            <w:tcBorders>
              <w:bottom w:val="single" w:sz="4" w:space="0" w:color="auto"/>
            </w:tcBorders>
            <w:vAlign w:val="center"/>
          </w:tcPr>
          <w:p w14:paraId="0AA0D453"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Наименования разделов профессионального модуля</w:t>
            </w:r>
          </w:p>
        </w:tc>
        <w:tc>
          <w:tcPr>
            <w:tcW w:w="379" w:type="pct"/>
            <w:vMerge w:val="restart"/>
            <w:tcBorders>
              <w:bottom w:val="single" w:sz="4" w:space="0" w:color="auto"/>
            </w:tcBorders>
            <w:vAlign w:val="center"/>
          </w:tcPr>
          <w:p w14:paraId="56FE36C3"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iCs/>
                <w:color w:val="000000"/>
                <w:sz w:val="24"/>
                <w:szCs w:val="24"/>
              </w:rPr>
              <w:t>Всего, час.</w:t>
            </w:r>
          </w:p>
        </w:tc>
        <w:tc>
          <w:tcPr>
            <w:tcW w:w="242" w:type="pct"/>
            <w:vMerge w:val="restart"/>
            <w:tcBorders>
              <w:bottom w:val="single" w:sz="4" w:space="0" w:color="auto"/>
            </w:tcBorders>
            <w:textDirection w:val="btLr"/>
            <w:vAlign w:val="center"/>
          </w:tcPr>
          <w:p w14:paraId="7187C309"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iCs/>
                <w:color w:val="000000"/>
                <w:sz w:val="24"/>
                <w:szCs w:val="24"/>
              </w:rPr>
              <w:t>В т.ч. в форме практической. подготовки</w:t>
            </w:r>
          </w:p>
        </w:tc>
        <w:tc>
          <w:tcPr>
            <w:tcW w:w="2775" w:type="pct"/>
            <w:gridSpan w:val="9"/>
            <w:tcBorders>
              <w:bottom w:val="single" w:sz="4" w:space="0" w:color="auto"/>
            </w:tcBorders>
          </w:tcPr>
          <w:p w14:paraId="00521534"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 xml:space="preserve">Объем профессионального модуля, </w:t>
            </w:r>
            <w:proofErr w:type="spellStart"/>
            <w:r w:rsidRPr="004267DC">
              <w:rPr>
                <w:rFonts w:ascii="Times New Roman" w:hAnsi="Times New Roman" w:cs="Times New Roman"/>
                <w:color w:val="000000"/>
                <w:sz w:val="24"/>
                <w:szCs w:val="24"/>
              </w:rPr>
              <w:t>ак</w:t>
            </w:r>
            <w:proofErr w:type="spellEnd"/>
            <w:r w:rsidRPr="004267DC">
              <w:rPr>
                <w:rFonts w:ascii="Times New Roman" w:hAnsi="Times New Roman" w:cs="Times New Roman"/>
                <w:color w:val="000000"/>
                <w:sz w:val="24"/>
                <w:szCs w:val="24"/>
              </w:rPr>
              <w:t>. час.</w:t>
            </w:r>
          </w:p>
        </w:tc>
      </w:tr>
      <w:tr w:rsidR="00F13CF8" w:rsidRPr="004267DC" w14:paraId="794A9CA4" w14:textId="77777777" w:rsidTr="004F4878">
        <w:trPr>
          <w:trHeight w:val="58"/>
        </w:trPr>
        <w:tc>
          <w:tcPr>
            <w:tcW w:w="568" w:type="pct"/>
            <w:vMerge/>
          </w:tcPr>
          <w:p w14:paraId="7F51408C" w14:textId="77777777" w:rsidR="00F13CF8" w:rsidRPr="004267DC" w:rsidRDefault="00F13CF8" w:rsidP="0084431D">
            <w:pPr>
              <w:spacing w:after="0" w:line="240" w:lineRule="auto"/>
              <w:rPr>
                <w:rFonts w:ascii="Times New Roman" w:hAnsi="Times New Roman" w:cs="Times New Roman"/>
                <w:color w:val="000000"/>
                <w:sz w:val="24"/>
                <w:szCs w:val="24"/>
              </w:rPr>
            </w:pPr>
          </w:p>
        </w:tc>
        <w:tc>
          <w:tcPr>
            <w:tcW w:w="1037" w:type="pct"/>
            <w:vMerge/>
            <w:vAlign w:val="center"/>
          </w:tcPr>
          <w:p w14:paraId="6B26246E" w14:textId="77777777" w:rsidR="00F13CF8" w:rsidRPr="004267DC" w:rsidRDefault="00F13CF8" w:rsidP="0084431D">
            <w:pPr>
              <w:spacing w:after="0" w:line="240" w:lineRule="auto"/>
              <w:rPr>
                <w:rFonts w:ascii="Times New Roman" w:hAnsi="Times New Roman" w:cs="Times New Roman"/>
                <w:color w:val="000000"/>
                <w:sz w:val="24"/>
                <w:szCs w:val="24"/>
              </w:rPr>
            </w:pPr>
          </w:p>
        </w:tc>
        <w:tc>
          <w:tcPr>
            <w:tcW w:w="379" w:type="pct"/>
            <w:vMerge/>
            <w:vAlign w:val="center"/>
          </w:tcPr>
          <w:p w14:paraId="31508D9E" w14:textId="77777777" w:rsidR="00F13CF8" w:rsidRPr="004267DC" w:rsidRDefault="00F13CF8" w:rsidP="0084431D">
            <w:pPr>
              <w:spacing w:after="0" w:line="240" w:lineRule="auto"/>
              <w:rPr>
                <w:rFonts w:ascii="Times New Roman" w:hAnsi="Times New Roman" w:cs="Times New Roman"/>
                <w:iCs/>
                <w:color w:val="000000"/>
                <w:sz w:val="24"/>
                <w:szCs w:val="24"/>
              </w:rPr>
            </w:pPr>
          </w:p>
        </w:tc>
        <w:tc>
          <w:tcPr>
            <w:tcW w:w="242" w:type="pct"/>
            <w:vMerge/>
            <w:shd w:val="clear" w:color="auto" w:fill="FFFF00"/>
          </w:tcPr>
          <w:p w14:paraId="7A55B166"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tc>
        <w:tc>
          <w:tcPr>
            <w:tcW w:w="1912" w:type="pct"/>
            <w:gridSpan w:val="7"/>
          </w:tcPr>
          <w:p w14:paraId="44838F70"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Обучение по МДК</w:t>
            </w:r>
          </w:p>
        </w:tc>
        <w:tc>
          <w:tcPr>
            <w:tcW w:w="863" w:type="pct"/>
            <w:gridSpan w:val="2"/>
            <w:vMerge w:val="restart"/>
            <w:vAlign w:val="center"/>
          </w:tcPr>
          <w:p w14:paraId="06229F6C"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Практики</w:t>
            </w:r>
          </w:p>
        </w:tc>
      </w:tr>
      <w:tr w:rsidR="00F13CF8" w:rsidRPr="004267DC" w14:paraId="7F7355F0" w14:textId="77777777" w:rsidTr="004F4878">
        <w:tc>
          <w:tcPr>
            <w:tcW w:w="568" w:type="pct"/>
            <w:vMerge/>
          </w:tcPr>
          <w:p w14:paraId="3E683870" w14:textId="77777777" w:rsidR="00F13CF8" w:rsidRPr="004267DC" w:rsidRDefault="00F13CF8" w:rsidP="0084431D">
            <w:pPr>
              <w:spacing w:after="0" w:line="240" w:lineRule="auto"/>
              <w:rPr>
                <w:rFonts w:ascii="Times New Roman" w:hAnsi="Times New Roman" w:cs="Times New Roman"/>
                <w:color w:val="000000"/>
                <w:sz w:val="24"/>
                <w:szCs w:val="24"/>
              </w:rPr>
            </w:pPr>
          </w:p>
        </w:tc>
        <w:tc>
          <w:tcPr>
            <w:tcW w:w="1037" w:type="pct"/>
            <w:vMerge/>
            <w:vAlign w:val="center"/>
          </w:tcPr>
          <w:p w14:paraId="3F49FA14" w14:textId="77777777" w:rsidR="00F13CF8" w:rsidRPr="004267DC" w:rsidRDefault="00F13CF8" w:rsidP="0084431D">
            <w:pPr>
              <w:spacing w:after="0" w:line="240" w:lineRule="auto"/>
              <w:rPr>
                <w:rFonts w:ascii="Times New Roman" w:hAnsi="Times New Roman" w:cs="Times New Roman"/>
                <w:color w:val="000000"/>
                <w:sz w:val="24"/>
                <w:szCs w:val="24"/>
              </w:rPr>
            </w:pPr>
          </w:p>
        </w:tc>
        <w:tc>
          <w:tcPr>
            <w:tcW w:w="379" w:type="pct"/>
            <w:vMerge/>
            <w:vAlign w:val="center"/>
          </w:tcPr>
          <w:p w14:paraId="140B9F7E" w14:textId="77777777" w:rsidR="00F13CF8" w:rsidRPr="004267DC" w:rsidRDefault="00F13CF8" w:rsidP="0084431D">
            <w:pPr>
              <w:spacing w:after="0" w:line="240" w:lineRule="auto"/>
              <w:rPr>
                <w:rFonts w:ascii="Times New Roman" w:hAnsi="Times New Roman" w:cs="Times New Roman"/>
                <w:iCs/>
                <w:color w:val="000000"/>
                <w:sz w:val="24"/>
                <w:szCs w:val="24"/>
              </w:rPr>
            </w:pPr>
          </w:p>
        </w:tc>
        <w:tc>
          <w:tcPr>
            <w:tcW w:w="242" w:type="pct"/>
            <w:vMerge/>
            <w:shd w:val="clear" w:color="auto" w:fill="FFFF00"/>
          </w:tcPr>
          <w:p w14:paraId="1CF27087"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tc>
        <w:tc>
          <w:tcPr>
            <w:tcW w:w="292" w:type="pct"/>
            <w:vMerge w:val="restart"/>
          </w:tcPr>
          <w:p w14:paraId="1BD3B706"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Всего</w:t>
            </w:r>
          </w:p>
          <w:p w14:paraId="24211BB3"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tc>
        <w:tc>
          <w:tcPr>
            <w:tcW w:w="1620" w:type="pct"/>
            <w:gridSpan w:val="6"/>
          </w:tcPr>
          <w:p w14:paraId="2530768C"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В том числе</w:t>
            </w:r>
          </w:p>
        </w:tc>
        <w:tc>
          <w:tcPr>
            <w:tcW w:w="863" w:type="pct"/>
            <w:gridSpan w:val="2"/>
            <w:vMerge/>
            <w:vAlign w:val="center"/>
          </w:tcPr>
          <w:p w14:paraId="4F40AE80"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tc>
      </w:tr>
      <w:tr w:rsidR="00F13CF8" w:rsidRPr="004267DC" w14:paraId="2F598748" w14:textId="77777777" w:rsidTr="004F4878">
        <w:trPr>
          <w:cantSplit/>
          <w:trHeight w:val="1415"/>
        </w:trPr>
        <w:tc>
          <w:tcPr>
            <w:tcW w:w="568" w:type="pct"/>
            <w:vMerge/>
          </w:tcPr>
          <w:p w14:paraId="06B4D88B" w14:textId="77777777" w:rsidR="00F13CF8" w:rsidRPr="004267DC" w:rsidRDefault="00F13CF8" w:rsidP="0084431D">
            <w:pPr>
              <w:spacing w:after="0" w:line="240" w:lineRule="auto"/>
              <w:rPr>
                <w:rFonts w:ascii="Times New Roman" w:hAnsi="Times New Roman" w:cs="Times New Roman"/>
                <w:color w:val="000000"/>
                <w:sz w:val="24"/>
                <w:szCs w:val="24"/>
              </w:rPr>
            </w:pPr>
          </w:p>
        </w:tc>
        <w:tc>
          <w:tcPr>
            <w:tcW w:w="1037" w:type="pct"/>
            <w:vMerge/>
            <w:vAlign w:val="center"/>
          </w:tcPr>
          <w:p w14:paraId="62E405D0" w14:textId="77777777" w:rsidR="00F13CF8" w:rsidRPr="004267DC" w:rsidRDefault="00F13CF8" w:rsidP="0084431D">
            <w:pPr>
              <w:spacing w:after="0" w:line="240" w:lineRule="auto"/>
              <w:rPr>
                <w:rFonts w:ascii="Times New Roman" w:hAnsi="Times New Roman" w:cs="Times New Roman"/>
                <w:color w:val="000000"/>
                <w:sz w:val="24"/>
                <w:szCs w:val="24"/>
              </w:rPr>
            </w:pPr>
          </w:p>
        </w:tc>
        <w:tc>
          <w:tcPr>
            <w:tcW w:w="379" w:type="pct"/>
            <w:vMerge/>
            <w:vAlign w:val="center"/>
          </w:tcPr>
          <w:p w14:paraId="60BFFB0A" w14:textId="77777777" w:rsidR="00F13CF8" w:rsidRPr="004267DC" w:rsidRDefault="00F13CF8" w:rsidP="0084431D">
            <w:pPr>
              <w:spacing w:after="0" w:line="240" w:lineRule="auto"/>
              <w:rPr>
                <w:rFonts w:ascii="Times New Roman" w:hAnsi="Times New Roman" w:cs="Times New Roman"/>
                <w:color w:val="000000"/>
                <w:sz w:val="24"/>
                <w:szCs w:val="24"/>
              </w:rPr>
            </w:pPr>
          </w:p>
        </w:tc>
        <w:tc>
          <w:tcPr>
            <w:tcW w:w="242" w:type="pct"/>
            <w:vMerge/>
            <w:shd w:val="clear" w:color="auto" w:fill="FFFF00"/>
          </w:tcPr>
          <w:p w14:paraId="400E9FDA"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tc>
        <w:tc>
          <w:tcPr>
            <w:tcW w:w="292" w:type="pct"/>
            <w:vMerge/>
          </w:tcPr>
          <w:p w14:paraId="0C173348"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tc>
        <w:tc>
          <w:tcPr>
            <w:tcW w:w="412" w:type="pct"/>
            <w:vAlign w:val="center"/>
          </w:tcPr>
          <w:p w14:paraId="711716C3"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Лабораторных. и практических. занятий</w:t>
            </w:r>
          </w:p>
          <w:p w14:paraId="1DD12D3B"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p w14:paraId="7CC0E39B"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tc>
        <w:tc>
          <w:tcPr>
            <w:tcW w:w="506" w:type="pct"/>
            <w:vAlign w:val="center"/>
          </w:tcPr>
          <w:p w14:paraId="0EE8B3D6"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Курсовых работ (проектов)</w:t>
            </w:r>
          </w:p>
          <w:p w14:paraId="1047DC68" w14:textId="77777777" w:rsidR="00F13CF8" w:rsidRPr="004267DC" w:rsidRDefault="00F13CF8" w:rsidP="0084431D">
            <w:pPr>
              <w:suppressAutoHyphens/>
              <w:spacing w:after="0" w:line="240" w:lineRule="auto"/>
              <w:jc w:val="center"/>
              <w:rPr>
                <w:rFonts w:ascii="Times New Roman" w:hAnsi="Times New Roman" w:cs="Times New Roman"/>
                <w:iCs/>
                <w:color w:val="000000"/>
                <w:sz w:val="24"/>
                <w:szCs w:val="24"/>
              </w:rPr>
            </w:pPr>
          </w:p>
        </w:tc>
        <w:tc>
          <w:tcPr>
            <w:tcW w:w="459" w:type="pct"/>
            <w:vAlign w:val="center"/>
          </w:tcPr>
          <w:p w14:paraId="2FDF3615"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Самостоятельная работа</w:t>
            </w:r>
          </w:p>
        </w:tc>
        <w:tc>
          <w:tcPr>
            <w:tcW w:w="224" w:type="pct"/>
            <w:textDirection w:val="btLr"/>
            <w:vAlign w:val="center"/>
          </w:tcPr>
          <w:p w14:paraId="212A953A"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Промежуточная аттестация</w:t>
            </w:r>
          </w:p>
        </w:tc>
        <w:tc>
          <w:tcPr>
            <w:tcW w:w="300" w:type="pct"/>
            <w:gridSpan w:val="3"/>
            <w:vAlign w:val="center"/>
          </w:tcPr>
          <w:p w14:paraId="79ABA47D"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Учебная</w:t>
            </w:r>
          </w:p>
          <w:p w14:paraId="48D2481F"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tc>
        <w:tc>
          <w:tcPr>
            <w:tcW w:w="581" w:type="pct"/>
            <w:vAlign w:val="center"/>
          </w:tcPr>
          <w:p w14:paraId="462598B7"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Производственная</w:t>
            </w:r>
          </w:p>
          <w:p w14:paraId="2B607AF3"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tc>
      </w:tr>
      <w:tr w:rsidR="00F13CF8" w:rsidRPr="004267DC" w14:paraId="7C093EED" w14:textId="77777777" w:rsidTr="004F4878">
        <w:trPr>
          <w:trHeight w:val="415"/>
        </w:trPr>
        <w:tc>
          <w:tcPr>
            <w:tcW w:w="568" w:type="pct"/>
            <w:vAlign w:val="center"/>
          </w:tcPr>
          <w:p w14:paraId="18A7A82E"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1</w:t>
            </w:r>
          </w:p>
        </w:tc>
        <w:tc>
          <w:tcPr>
            <w:tcW w:w="1037" w:type="pct"/>
            <w:vAlign w:val="center"/>
          </w:tcPr>
          <w:p w14:paraId="72EBAA13"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2</w:t>
            </w:r>
          </w:p>
        </w:tc>
        <w:tc>
          <w:tcPr>
            <w:tcW w:w="379" w:type="pct"/>
            <w:vAlign w:val="center"/>
          </w:tcPr>
          <w:p w14:paraId="55E8920A"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3</w:t>
            </w:r>
          </w:p>
        </w:tc>
        <w:tc>
          <w:tcPr>
            <w:tcW w:w="242" w:type="pct"/>
            <w:vAlign w:val="center"/>
          </w:tcPr>
          <w:p w14:paraId="56375C47"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4</w:t>
            </w:r>
          </w:p>
        </w:tc>
        <w:tc>
          <w:tcPr>
            <w:tcW w:w="292" w:type="pct"/>
            <w:vAlign w:val="center"/>
          </w:tcPr>
          <w:p w14:paraId="24DBF70C"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5</w:t>
            </w:r>
          </w:p>
        </w:tc>
        <w:tc>
          <w:tcPr>
            <w:tcW w:w="412" w:type="pct"/>
            <w:vAlign w:val="center"/>
          </w:tcPr>
          <w:p w14:paraId="25A14660"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6</w:t>
            </w:r>
          </w:p>
        </w:tc>
        <w:tc>
          <w:tcPr>
            <w:tcW w:w="506" w:type="pct"/>
            <w:vAlign w:val="center"/>
          </w:tcPr>
          <w:p w14:paraId="3715A180"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7</w:t>
            </w:r>
          </w:p>
        </w:tc>
        <w:tc>
          <w:tcPr>
            <w:tcW w:w="459" w:type="pct"/>
            <w:vAlign w:val="center"/>
          </w:tcPr>
          <w:p w14:paraId="53E1700F"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8</w:t>
            </w:r>
          </w:p>
        </w:tc>
        <w:tc>
          <w:tcPr>
            <w:tcW w:w="224" w:type="pct"/>
            <w:vAlign w:val="center"/>
          </w:tcPr>
          <w:p w14:paraId="0A94D102"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9</w:t>
            </w:r>
          </w:p>
        </w:tc>
        <w:tc>
          <w:tcPr>
            <w:tcW w:w="300" w:type="pct"/>
            <w:gridSpan w:val="3"/>
            <w:vAlign w:val="center"/>
          </w:tcPr>
          <w:p w14:paraId="0A23003D"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10</w:t>
            </w:r>
          </w:p>
        </w:tc>
        <w:tc>
          <w:tcPr>
            <w:tcW w:w="581" w:type="pct"/>
            <w:vAlign w:val="center"/>
          </w:tcPr>
          <w:p w14:paraId="7BCCD4B6" w14:textId="77777777" w:rsidR="00F13CF8" w:rsidRPr="004267DC" w:rsidRDefault="00F13CF8" w:rsidP="0084431D">
            <w:pPr>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11</w:t>
            </w:r>
          </w:p>
        </w:tc>
      </w:tr>
      <w:tr w:rsidR="00F13CF8" w:rsidRPr="004267DC" w14:paraId="621967C2" w14:textId="77777777" w:rsidTr="004F4878">
        <w:tc>
          <w:tcPr>
            <w:tcW w:w="568" w:type="pct"/>
          </w:tcPr>
          <w:p w14:paraId="09C01132" w14:textId="77777777" w:rsidR="00F13CF8" w:rsidRPr="004267DC" w:rsidRDefault="00F13CF8" w:rsidP="0084431D">
            <w:pPr>
              <w:spacing w:after="0" w:line="240" w:lineRule="auto"/>
              <w:rPr>
                <w:rFonts w:ascii="Times New Roman" w:hAnsi="Times New Roman" w:cs="Times New Roman"/>
                <w:color w:val="000000"/>
                <w:sz w:val="24"/>
                <w:szCs w:val="24"/>
              </w:rPr>
            </w:pPr>
            <w:r w:rsidRPr="004267DC">
              <w:rPr>
                <w:rFonts w:ascii="Times New Roman" w:hAnsi="Times New Roman" w:cs="Times New Roman"/>
                <w:color w:val="000000"/>
                <w:sz w:val="24"/>
                <w:szCs w:val="24"/>
              </w:rPr>
              <w:t>ПК 3.1.- 3.5.</w:t>
            </w:r>
          </w:p>
          <w:p w14:paraId="286071D3" w14:textId="77777777" w:rsidR="00F13CF8" w:rsidRPr="004267DC" w:rsidRDefault="00F13CF8" w:rsidP="0084431D">
            <w:pPr>
              <w:spacing w:after="0" w:line="240" w:lineRule="auto"/>
              <w:rPr>
                <w:rFonts w:ascii="Times New Roman" w:hAnsi="Times New Roman" w:cs="Times New Roman"/>
                <w:color w:val="000000"/>
                <w:sz w:val="24"/>
                <w:szCs w:val="24"/>
              </w:rPr>
            </w:pPr>
            <w:r w:rsidRPr="004267DC">
              <w:rPr>
                <w:rFonts w:ascii="Times New Roman" w:hAnsi="Times New Roman" w:cs="Times New Roman"/>
                <w:color w:val="000000"/>
                <w:sz w:val="24"/>
                <w:szCs w:val="24"/>
              </w:rPr>
              <w:t>ОК 01-06,08,09</w:t>
            </w:r>
          </w:p>
          <w:p w14:paraId="16FB6A25" w14:textId="77777777" w:rsidR="004C1019" w:rsidRPr="004267DC" w:rsidRDefault="004C1019" w:rsidP="0084431D">
            <w:pPr>
              <w:spacing w:after="0" w:line="240" w:lineRule="auto"/>
              <w:rPr>
                <w:rFonts w:ascii="Times New Roman" w:eastAsia="Calibri" w:hAnsi="Times New Roman" w:cs="Times New Roman"/>
                <w:iCs/>
                <w:color w:val="000000"/>
                <w:sz w:val="24"/>
                <w:szCs w:val="24"/>
                <w:lang w:eastAsia="en-US"/>
              </w:rPr>
            </w:pPr>
            <w:r w:rsidRPr="004267DC">
              <w:rPr>
                <w:rFonts w:ascii="Times New Roman" w:eastAsia="Calibri" w:hAnsi="Times New Roman" w:cs="Times New Roman"/>
                <w:iCs/>
                <w:color w:val="000000"/>
                <w:sz w:val="24"/>
                <w:szCs w:val="24"/>
                <w:lang w:eastAsia="en-US"/>
              </w:rPr>
              <w:t>КК.01-05</w:t>
            </w:r>
          </w:p>
        </w:tc>
        <w:tc>
          <w:tcPr>
            <w:tcW w:w="1037" w:type="pct"/>
          </w:tcPr>
          <w:p w14:paraId="4623D3A6" w14:textId="77777777" w:rsidR="00F13CF8" w:rsidRPr="004267DC" w:rsidRDefault="00F13CF8" w:rsidP="0084431D">
            <w:pPr>
              <w:spacing w:after="0" w:line="240" w:lineRule="auto"/>
              <w:rPr>
                <w:rFonts w:ascii="Times New Roman" w:hAnsi="Times New Roman" w:cs="Times New Roman"/>
                <w:color w:val="000000"/>
                <w:sz w:val="24"/>
                <w:szCs w:val="24"/>
              </w:rPr>
            </w:pPr>
            <w:r w:rsidRPr="004267DC">
              <w:rPr>
                <w:rFonts w:ascii="Times New Roman" w:hAnsi="Times New Roman" w:cs="Times New Roman"/>
                <w:color w:val="000000"/>
                <w:sz w:val="24"/>
                <w:szCs w:val="24"/>
              </w:rPr>
              <w:t>Раздел 1 Обеспечение деятельности структурного подразделения</w:t>
            </w:r>
          </w:p>
        </w:tc>
        <w:tc>
          <w:tcPr>
            <w:tcW w:w="379" w:type="pct"/>
          </w:tcPr>
          <w:p w14:paraId="677B68B6" w14:textId="36551A54" w:rsidR="00F13CF8" w:rsidRPr="004267DC" w:rsidRDefault="004F4878" w:rsidP="0084431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72</w:t>
            </w:r>
          </w:p>
        </w:tc>
        <w:tc>
          <w:tcPr>
            <w:tcW w:w="242" w:type="pct"/>
          </w:tcPr>
          <w:p w14:paraId="046CED0E" w14:textId="077FECE7" w:rsidR="00F13CF8" w:rsidRPr="004267DC" w:rsidRDefault="00F13CF8" w:rsidP="0084431D">
            <w:pPr>
              <w:spacing w:after="0" w:line="240" w:lineRule="auto"/>
              <w:jc w:val="center"/>
              <w:rPr>
                <w:rFonts w:ascii="Times New Roman" w:hAnsi="Times New Roman" w:cs="Times New Roman"/>
                <w:color w:val="000000"/>
                <w:sz w:val="24"/>
                <w:szCs w:val="24"/>
              </w:rPr>
            </w:pPr>
          </w:p>
        </w:tc>
        <w:tc>
          <w:tcPr>
            <w:tcW w:w="292" w:type="pct"/>
          </w:tcPr>
          <w:p w14:paraId="61CEEAE1" w14:textId="1CC688EF" w:rsidR="00F13CF8" w:rsidRPr="004267DC" w:rsidRDefault="00F13CF8" w:rsidP="0084431D">
            <w:pPr>
              <w:spacing w:after="0" w:line="240" w:lineRule="auto"/>
              <w:jc w:val="center"/>
              <w:rPr>
                <w:rFonts w:ascii="Times New Roman" w:hAnsi="Times New Roman" w:cs="Times New Roman"/>
                <w:b/>
                <w:bCs/>
                <w:color w:val="000000"/>
                <w:sz w:val="24"/>
                <w:szCs w:val="24"/>
              </w:rPr>
            </w:pPr>
          </w:p>
        </w:tc>
        <w:tc>
          <w:tcPr>
            <w:tcW w:w="412" w:type="pct"/>
          </w:tcPr>
          <w:p w14:paraId="5A15ADCD" w14:textId="5D3D893B" w:rsidR="00F13CF8" w:rsidRPr="004267DC" w:rsidRDefault="00F13CF8" w:rsidP="0084431D">
            <w:pPr>
              <w:spacing w:after="0" w:line="240" w:lineRule="auto"/>
              <w:jc w:val="center"/>
              <w:rPr>
                <w:rFonts w:ascii="Times New Roman" w:hAnsi="Times New Roman" w:cs="Times New Roman"/>
                <w:b/>
                <w:bCs/>
                <w:color w:val="000000"/>
                <w:sz w:val="24"/>
                <w:szCs w:val="24"/>
              </w:rPr>
            </w:pPr>
          </w:p>
        </w:tc>
        <w:tc>
          <w:tcPr>
            <w:tcW w:w="506" w:type="pct"/>
          </w:tcPr>
          <w:p w14:paraId="0CB9792D" w14:textId="1F8C1CE7" w:rsidR="00F13CF8" w:rsidRPr="004267DC" w:rsidRDefault="00F13CF8" w:rsidP="0084431D">
            <w:pPr>
              <w:spacing w:after="0" w:line="240" w:lineRule="auto"/>
              <w:jc w:val="center"/>
              <w:rPr>
                <w:rFonts w:ascii="Times New Roman" w:hAnsi="Times New Roman" w:cs="Times New Roman"/>
                <w:b/>
                <w:color w:val="000000"/>
                <w:sz w:val="24"/>
                <w:szCs w:val="24"/>
              </w:rPr>
            </w:pPr>
          </w:p>
        </w:tc>
        <w:tc>
          <w:tcPr>
            <w:tcW w:w="459" w:type="pct"/>
          </w:tcPr>
          <w:p w14:paraId="426A75CF" w14:textId="7D6179D7" w:rsidR="00F13CF8" w:rsidRPr="004267DC" w:rsidRDefault="00F13CF8" w:rsidP="0084431D">
            <w:pPr>
              <w:spacing w:after="0" w:line="240" w:lineRule="auto"/>
              <w:jc w:val="center"/>
              <w:rPr>
                <w:rFonts w:ascii="Times New Roman" w:hAnsi="Times New Roman" w:cs="Times New Roman"/>
                <w:b/>
                <w:color w:val="000000"/>
                <w:sz w:val="24"/>
                <w:szCs w:val="24"/>
              </w:rPr>
            </w:pPr>
          </w:p>
        </w:tc>
        <w:tc>
          <w:tcPr>
            <w:tcW w:w="224" w:type="pct"/>
          </w:tcPr>
          <w:p w14:paraId="09366476" w14:textId="00F97746" w:rsidR="00F13CF8" w:rsidRPr="004267DC" w:rsidRDefault="00F13CF8" w:rsidP="0084431D">
            <w:pPr>
              <w:spacing w:after="0" w:line="240" w:lineRule="auto"/>
              <w:jc w:val="center"/>
              <w:rPr>
                <w:rFonts w:ascii="Times New Roman" w:hAnsi="Times New Roman" w:cs="Times New Roman"/>
                <w:color w:val="000000"/>
                <w:sz w:val="24"/>
                <w:szCs w:val="24"/>
              </w:rPr>
            </w:pPr>
          </w:p>
        </w:tc>
        <w:tc>
          <w:tcPr>
            <w:tcW w:w="300" w:type="pct"/>
            <w:gridSpan w:val="3"/>
          </w:tcPr>
          <w:p w14:paraId="06B8C9AE" w14:textId="77777777" w:rsidR="00F13CF8" w:rsidRPr="004267DC" w:rsidRDefault="00F13CF8" w:rsidP="0084431D">
            <w:pPr>
              <w:spacing w:after="0" w:line="240" w:lineRule="auto"/>
              <w:jc w:val="center"/>
              <w:rPr>
                <w:rFonts w:ascii="Times New Roman" w:hAnsi="Times New Roman" w:cs="Times New Roman"/>
                <w:b/>
                <w:bCs/>
                <w:color w:val="000000"/>
                <w:sz w:val="24"/>
                <w:szCs w:val="24"/>
              </w:rPr>
            </w:pPr>
          </w:p>
        </w:tc>
        <w:tc>
          <w:tcPr>
            <w:tcW w:w="581" w:type="pct"/>
          </w:tcPr>
          <w:p w14:paraId="7A1DBE45" w14:textId="34393FB7" w:rsidR="00F13CF8" w:rsidRPr="004267DC" w:rsidRDefault="004F4878" w:rsidP="0084431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72</w:t>
            </w:r>
          </w:p>
        </w:tc>
      </w:tr>
      <w:tr w:rsidR="00F13CF8" w:rsidRPr="004267DC" w14:paraId="58CB251A" w14:textId="77777777" w:rsidTr="004F4878">
        <w:tc>
          <w:tcPr>
            <w:tcW w:w="568" w:type="pct"/>
          </w:tcPr>
          <w:p w14:paraId="4BF6A32A" w14:textId="77777777" w:rsidR="00F13CF8" w:rsidRPr="004267DC" w:rsidRDefault="00F13CF8" w:rsidP="0084431D">
            <w:pPr>
              <w:spacing w:after="0" w:line="240" w:lineRule="auto"/>
              <w:rPr>
                <w:rFonts w:ascii="Times New Roman" w:hAnsi="Times New Roman" w:cs="Times New Roman"/>
                <w:b/>
                <w:color w:val="000000"/>
                <w:sz w:val="24"/>
                <w:szCs w:val="24"/>
              </w:rPr>
            </w:pPr>
          </w:p>
        </w:tc>
        <w:tc>
          <w:tcPr>
            <w:tcW w:w="1037" w:type="pct"/>
          </w:tcPr>
          <w:p w14:paraId="4FDE63F7" w14:textId="77777777" w:rsidR="00F13CF8" w:rsidRPr="004267DC" w:rsidRDefault="00F13CF8" w:rsidP="0084431D">
            <w:pPr>
              <w:spacing w:after="0" w:line="240" w:lineRule="auto"/>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Всего:</w:t>
            </w:r>
          </w:p>
        </w:tc>
        <w:tc>
          <w:tcPr>
            <w:tcW w:w="379" w:type="pct"/>
          </w:tcPr>
          <w:p w14:paraId="21ADCF2D" w14:textId="19F371A7" w:rsidR="00F13CF8" w:rsidRPr="004267DC" w:rsidRDefault="004F4878" w:rsidP="0084431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c>
          <w:tcPr>
            <w:tcW w:w="242" w:type="pct"/>
          </w:tcPr>
          <w:p w14:paraId="23F1C006" w14:textId="4557BA1B" w:rsidR="00F13CF8" w:rsidRPr="004267DC" w:rsidRDefault="00F13CF8" w:rsidP="0084431D">
            <w:pPr>
              <w:spacing w:after="0" w:line="240" w:lineRule="auto"/>
              <w:jc w:val="center"/>
              <w:rPr>
                <w:rFonts w:ascii="Times New Roman" w:hAnsi="Times New Roman" w:cs="Times New Roman"/>
                <w:b/>
                <w:color w:val="000000"/>
                <w:sz w:val="24"/>
                <w:szCs w:val="24"/>
              </w:rPr>
            </w:pPr>
          </w:p>
        </w:tc>
        <w:tc>
          <w:tcPr>
            <w:tcW w:w="292" w:type="pct"/>
          </w:tcPr>
          <w:p w14:paraId="0C607562" w14:textId="4FF6AD00" w:rsidR="00F13CF8" w:rsidRPr="004267DC" w:rsidRDefault="00F13CF8" w:rsidP="0084431D">
            <w:pPr>
              <w:spacing w:after="0" w:line="240" w:lineRule="auto"/>
              <w:jc w:val="center"/>
              <w:rPr>
                <w:rFonts w:ascii="Times New Roman" w:hAnsi="Times New Roman" w:cs="Times New Roman"/>
                <w:b/>
                <w:color w:val="000000"/>
                <w:sz w:val="24"/>
                <w:szCs w:val="24"/>
              </w:rPr>
            </w:pPr>
          </w:p>
        </w:tc>
        <w:tc>
          <w:tcPr>
            <w:tcW w:w="412" w:type="pct"/>
          </w:tcPr>
          <w:p w14:paraId="6B83E3DA" w14:textId="2CDA5B8B" w:rsidR="00F13CF8" w:rsidRPr="004267DC" w:rsidRDefault="00F13CF8" w:rsidP="0084431D">
            <w:pPr>
              <w:spacing w:after="0" w:line="240" w:lineRule="auto"/>
              <w:jc w:val="center"/>
              <w:rPr>
                <w:rFonts w:ascii="Times New Roman" w:hAnsi="Times New Roman" w:cs="Times New Roman"/>
                <w:b/>
                <w:color w:val="000000"/>
                <w:sz w:val="24"/>
                <w:szCs w:val="24"/>
              </w:rPr>
            </w:pPr>
          </w:p>
        </w:tc>
        <w:tc>
          <w:tcPr>
            <w:tcW w:w="507" w:type="pct"/>
          </w:tcPr>
          <w:p w14:paraId="3DC90553" w14:textId="54FDEF83" w:rsidR="00F13CF8" w:rsidRPr="004267DC" w:rsidRDefault="00F13CF8" w:rsidP="0084431D">
            <w:pPr>
              <w:spacing w:after="0" w:line="240" w:lineRule="auto"/>
              <w:jc w:val="center"/>
              <w:rPr>
                <w:rFonts w:ascii="Times New Roman" w:hAnsi="Times New Roman" w:cs="Times New Roman"/>
                <w:b/>
                <w:color w:val="000000"/>
                <w:sz w:val="24"/>
                <w:szCs w:val="24"/>
              </w:rPr>
            </w:pPr>
          </w:p>
        </w:tc>
        <w:tc>
          <w:tcPr>
            <w:tcW w:w="458" w:type="pct"/>
          </w:tcPr>
          <w:p w14:paraId="63DE26FA" w14:textId="662282B9" w:rsidR="00F13CF8" w:rsidRPr="004267DC" w:rsidRDefault="00F13CF8" w:rsidP="0084431D">
            <w:pPr>
              <w:spacing w:after="0" w:line="240" w:lineRule="auto"/>
              <w:jc w:val="center"/>
              <w:rPr>
                <w:rFonts w:ascii="Times New Roman" w:hAnsi="Times New Roman" w:cs="Times New Roman"/>
                <w:b/>
                <w:color w:val="000000"/>
                <w:sz w:val="24"/>
                <w:szCs w:val="24"/>
              </w:rPr>
            </w:pPr>
          </w:p>
        </w:tc>
        <w:tc>
          <w:tcPr>
            <w:tcW w:w="231" w:type="pct"/>
            <w:gridSpan w:val="2"/>
          </w:tcPr>
          <w:p w14:paraId="5C8A3F40" w14:textId="6B603D74" w:rsidR="00F13CF8" w:rsidRPr="004267DC" w:rsidRDefault="00F13CF8" w:rsidP="0084431D">
            <w:pPr>
              <w:spacing w:after="0" w:line="240" w:lineRule="auto"/>
              <w:jc w:val="center"/>
              <w:rPr>
                <w:rFonts w:ascii="Times New Roman" w:hAnsi="Times New Roman" w:cs="Times New Roman"/>
                <w:b/>
                <w:color w:val="000000"/>
                <w:sz w:val="24"/>
                <w:szCs w:val="24"/>
                <w:vertAlign w:val="superscript"/>
              </w:rPr>
            </w:pPr>
          </w:p>
        </w:tc>
        <w:tc>
          <w:tcPr>
            <w:tcW w:w="293" w:type="pct"/>
            <w:gridSpan w:val="2"/>
          </w:tcPr>
          <w:p w14:paraId="3EA972CF" w14:textId="77777777" w:rsidR="00F13CF8" w:rsidRPr="004267DC" w:rsidRDefault="00F13CF8" w:rsidP="0084431D">
            <w:pPr>
              <w:spacing w:after="0" w:line="240" w:lineRule="auto"/>
              <w:jc w:val="center"/>
              <w:rPr>
                <w:rFonts w:ascii="Times New Roman" w:hAnsi="Times New Roman" w:cs="Times New Roman"/>
                <w:b/>
                <w:color w:val="000000"/>
                <w:sz w:val="24"/>
                <w:szCs w:val="24"/>
              </w:rPr>
            </w:pPr>
          </w:p>
        </w:tc>
        <w:tc>
          <w:tcPr>
            <w:tcW w:w="581" w:type="pct"/>
          </w:tcPr>
          <w:p w14:paraId="05A65302" w14:textId="77777777" w:rsidR="00F13CF8" w:rsidRPr="004267DC" w:rsidRDefault="004C1019" w:rsidP="0084431D">
            <w:pPr>
              <w:spacing w:after="0" w:line="240" w:lineRule="auto"/>
              <w:jc w:val="center"/>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72</w:t>
            </w:r>
          </w:p>
        </w:tc>
      </w:tr>
    </w:tbl>
    <w:p w14:paraId="045B4B30" w14:textId="77777777" w:rsidR="00F13CF8" w:rsidRPr="004267DC" w:rsidRDefault="00F13CF8" w:rsidP="00F13CF8">
      <w:pPr>
        <w:jc w:val="center"/>
        <w:rPr>
          <w:rFonts w:ascii="Times New Roman" w:hAnsi="Times New Roman" w:cs="Times New Roman"/>
          <w:b/>
          <w:iCs/>
          <w:color w:val="000000"/>
          <w:sz w:val="24"/>
          <w:szCs w:val="24"/>
        </w:rPr>
      </w:pPr>
    </w:p>
    <w:p w14:paraId="3D6023C4" w14:textId="77777777" w:rsidR="00F13CF8" w:rsidRPr="004267DC" w:rsidRDefault="00F13CF8" w:rsidP="00F13CF8">
      <w:pPr>
        <w:jc w:val="center"/>
        <w:rPr>
          <w:rFonts w:ascii="Times New Roman" w:hAnsi="Times New Roman" w:cs="Times New Roman"/>
          <w:b/>
          <w:iCs/>
          <w:color w:val="000000"/>
          <w:sz w:val="24"/>
          <w:szCs w:val="24"/>
        </w:rPr>
      </w:pPr>
    </w:p>
    <w:p w14:paraId="2C48D9F1" w14:textId="77777777" w:rsidR="00F13CF8" w:rsidRPr="004267DC" w:rsidRDefault="00F13CF8" w:rsidP="00F13CF8">
      <w:pPr>
        <w:jc w:val="center"/>
        <w:rPr>
          <w:rFonts w:ascii="Times New Roman" w:hAnsi="Times New Roman" w:cs="Times New Roman"/>
          <w:b/>
          <w:iCs/>
          <w:color w:val="000000"/>
          <w:sz w:val="24"/>
          <w:szCs w:val="24"/>
        </w:rPr>
      </w:pPr>
    </w:p>
    <w:p w14:paraId="01DDADD3" w14:textId="77777777" w:rsidR="00F13CF8" w:rsidRPr="004267DC" w:rsidRDefault="00F13CF8" w:rsidP="00F13CF8">
      <w:pPr>
        <w:jc w:val="center"/>
        <w:rPr>
          <w:rFonts w:ascii="Times New Roman" w:hAnsi="Times New Roman" w:cs="Times New Roman"/>
          <w:b/>
          <w:iCs/>
          <w:color w:val="000000"/>
          <w:sz w:val="24"/>
          <w:szCs w:val="24"/>
        </w:rPr>
      </w:pPr>
    </w:p>
    <w:p w14:paraId="30621EC4" w14:textId="77777777" w:rsidR="00F13CF8" w:rsidRPr="004267DC" w:rsidRDefault="00F13CF8" w:rsidP="00F13CF8">
      <w:pPr>
        <w:jc w:val="center"/>
        <w:rPr>
          <w:rFonts w:ascii="Times New Roman" w:hAnsi="Times New Roman" w:cs="Times New Roman"/>
          <w:b/>
          <w:iCs/>
          <w:color w:val="000000"/>
          <w:sz w:val="24"/>
          <w:szCs w:val="24"/>
        </w:rPr>
      </w:pPr>
    </w:p>
    <w:p w14:paraId="3F431800" w14:textId="77777777" w:rsidR="00F13CF8" w:rsidRPr="004267DC" w:rsidRDefault="00F13CF8" w:rsidP="00F13CF8">
      <w:pPr>
        <w:jc w:val="center"/>
        <w:rPr>
          <w:rFonts w:ascii="Times New Roman" w:hAnsi="Times New Roman" w:cs="Times New Roman"/>
          <w:b/>
          <w:iCs/>
          <w:color w:val="000000"/>
          <w:sz w:val="24"/>
          <w:szCs w:val="24"/>
        </w:rPr>
      </w:pPr>
    </w:p>
    <w:p w14:paraId="0BFC9DD5" w14:textId="2A074BB1" w:rsidR="00F13CF8" w:rsidRPr="004267DC" w:rsidRDefault="00F13CF8" w:rsidP="00F13CF8">
      <w:pPr>
        <w:pStyle w:val="2"/>
        <w:rPr>
          <w:i/>
          <w:iCs/>
          <w:color w:val="000000"/>
          <w:sz w:val="24"/>
          <w:szCs w:val="24"/>
        </w:rPr>
      </w:pPr>
      <w:bookmarkStart w:id="14" w:name="_Toc105421711"/>
      <w:bookmarkStart w:id="15" w:name="_Toc105421732"/>
      <w:r w:rsidRPr="004267DC">
        <w:rPr>
          <w:i/>
          <w:iCs/>
          <w:color w:val="000000"/>
          <w:sz w:val="24"/>
          <w:szCs w:val="24"/>
        </w:rPr>
        <w:lastRenderedPageBreak/>
        <w:t xml:space="preserve">2.2. Тематический план и содержание </w:t>
      </w:r>
      <w:bookmarkEnd w:id="14"/>
      <w:bookmarkEnd w:id="15"/>
      <w:r w:rsidR="004F4878">
        <w:rPr>
          <w:i/>
          <w:iCs/>
          <w:color w:val="000000"/>
          <w:sz w:val="24"/>
          <w:szCs w:val="24"/>
        </w:rPr>
        <w:t>производственной практики</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44"/>
        <w:gridCol w:w="1803"/>
        <w:gridCol w:w="1583"/>
        <w:gridCol w:w="1369"/>
      </w:tblGrid>
      <w:tr w:rsidR="00F13CF8" w:rsidRPr="004267DC" w14:paraId="119947FB" w14:textId="77777777" w:rsidTr="004F4878">
        <w:trPr>
          <w:trHeight w:val="1204"/>
        </w:trPr>
        <w:tc>
          <w:tcPr>
            <w:tcW w:w="859" w:type="pct"/>
          </w:tcPr>
          <w:p w14:paraId="753FA215" w14:textId="77777777" w:rsidR="00F13CF8" w:rsidRPr="004267DC" w:rsidRDefault="00F13CF8" w:rsidP="0084431D">
            <w:pPr>
              <w:spacing w:after="0" w:line="240" w:lineRule="auto"/>
              <w:jc w:val="center"/>
              <w:rPr>
                <w:rFonts w:ascii="Times New Roman" w:hAnsi="Times New Roman" w:cs="Times New Roman"/>
                <w:b/>
                <w:color w:val="000000"/>
                <w:sz w:val="24"/>
                <w:szCs w:val="24"/>
              </w:rPr>
            </w:pPr>
            <w:r w:rsidRPr="004267DC">
              <w:rPr>
                <w:rFonts w:ascii="Times New Roman" w:hAnsi="Times New Roman" w:cs="Times New Roman"/>
                <w:b/>
                <w:bCs/>
                <w:color w:val="000000"/>
                <w:sz w:val="24"/>
                <w:szCs w:val="24"/>
              </w:rPr>
              <w:t>Наименование разделов и тем профессионального модуля (ПМ), междисциплинарных курсов (МДК)</w:t>
            </w:r>
          </w:p>
        </w:tc>
        <w:tc>
          <w:tcPr>
            <w:tcW w:w="2540" w:type="pct"/>
            <w:vAlign w:val="center"/>
          </w:tcPr>
          <w:p w14:paraId="2539F831" w14:textId="77777777" w:rsidR="00F13CF8" w:rsidRPr="004267DC" w:rsidRDefault="00F13CF8" w:rsidP="0084431D">
            <w:pPr>
              <w:suppressAutoHyphens/>
              <w:spacing w:after="0" w:line="240" w:lineRule="auto"/>
              <w:jc w:val="center"/>
              <w:rPr>
                <w:rFonts w:ascii="Times New Roman" w:hAnsi="Times New Roman" w:cs="Times New Roman"/>
                <w:b/>
                <w:bCs/>
                <w:color w:val="000000"/>
                <w:sz w:val="24"/>
                <w:szCs w:val="24"/>
              </w:rPr>
            </w:pPr>
            <w:r w:rsidRPr="004267DC">
              <w:rPr>
                <w:rFonts w:ascii="Times New Roman" w:hAnsi="Times New Roman" w:cs="Times New Roman"/>
                <w:b/>
                <w:bCs/>
                <w:color w:val="000000"/>
                <w:sz w:val="24"/>
                <w:szCs w:val="24"/>
              </w:rPr>
              <w:t>Содержание учебного материала,</w:t>
            </w:r>
          </w:p>
          <w:p w14:paraId="3BF32D51" w14:textId="77777777" w:rsidR="00F13CF8" w:rsidRPr="004267DC" w:rsidRDefault="00F13CF8" w:rsidP="0084431D">
            <w:pPr>
              <w:suppressAutoHyphens/>
              <w:spacing w:after="0" w:line="240" w:lineRule="auto"/>
              <w:jc w:val="center"/>
              <w:rPr>
                <w:rFonts w:ascii="Times New Roman" w:hAnsi="Times New Roman" w:cs="Times New Roman"/>
                <w:b/>
                <w:color w:val="000000"/>
                <w:sz w:val="24"/>
                <w:szCs w:val="24"/>
              </w:rPr>
            </w:pPr>
            <w:r w:rsidRPr="004267DC">
              <w:rPr>
                <w:rFonts w:ascii="Times New Roman" w:hAnsi="Times New Roman" w:cs="Times New Roman"/>
                <w:b/>
                <w:bCs/>
                <w:color w:val="000000"/>
                <w:sz w:val="24"/>
                <w:szCs w:val="24"/>
              </w:rPr>
              <w:t xml:space="preserve">лабораторные работы и практические занятия, самостоятельная учебная работа обучающихся, курсовая работа (проект) </w:t>
            </w:r>
            <w:r w:rsidRPr="004267DC">
              <w:rPr>
                <w:rFonts w:ascii="Times New Roman" w:hAnsi="Times New Roman" w:cs="Times New Roman"/>
                <w:bCs/>
                <w:color w:val="000000"/>
                <w:sz w:val="24"/>
                <w:szCs w:val="24"/>
              </w:rPr>
              <w:t>(если предусмотрены)</w:t>
            </w:r>
          </w:p>
        </w:tc>
        <w:tc>
          <w:tcPr>
            <w:tcW w:w="607" w:type="pct"/>
            <w:vAlign w:val="center"/>
          </w:tcPr>
          <w:p w14:paraId="7B1E5B22" w14:textId="77777777" w:rsidR="00F13CF8" w:rsidRPr="004267DC" w:rsidRDefault="00F13CF8" w:rsidP="0084431D">
            <w:pPr>
              <w:spacing w:after="0" w:line="240" w:lineRule="auto"/>
              <w:jc w:val="center"/>
              <w:rPr>
                <w:rFonts w:ascii="Times New Roman" w:hAnsi="Times New Roman" w:cs="Times New Roman"/>
                <w:b/>
                <w:bCs/>
                <w:color w:val="000000"/>
                <w:sz w:val="24"/>
                <w:szCs w:val="24"/>
              </w:rPr>
            </w:pPr>
            <w:r w:rsidRPr="004267DC">
              <w:rPr>
                <w:rFonts w:ascii="Times New Roman" w:hAnsi="Times New Roman" w:cs="Times New Roman"/>
                <w:b/>
                <w:bCs/>
                <w:color w:val="000000"/>
                <w:sz w:val="24"/>
                <w:szCs w:val="24"/>
              </w:rPr>
              <w:t xml:space="preserve">Объем, акад. ч / в том числе в форме практической подготовки, </w:t>
            </w:r>
            <w:proofErr w:type="spellStart"/>
            <w:r w:rsidRPr="004267DC">
              <w:rPr>
                <w:rFonts w:ascii="Times New Roman" w:hAnsi="Times New Roman" w:cs="Times New Roman"/>
                <w:b/>
                <w:bCs/>
                <w:color w:val="000000"/>
                <w:sz w:val="24"/>
                <w:szCs w:val="24"/>
              </w:rPr>
              <w:t>акад</w:t>
            </w:r>
            <w:proofErr w:type="spellEnd"/>
            <w:r w:rsidRPr="004267DC">
              <w:rPr>
                <w:rFonts w:ascii="Times New Roman" w:hAnsi="Times New Roman" w:cs="Times New Roman"/>
                <w:b/>
                <w:bCs/>
                <w:color w:val="000000"/>
                <w:sz w:val="24"/>
                <w:szCs w:val="24"/>
              </w:rPr>
              <w:t xml:space="preserve"> ч</w:t>
            </w:r>
          </w:p>
        </w:tc>
        <w:tc>
          <w:tcPr>
            <w:tcW w:w="533" w:type="pct"/>
          </w:tcPr>
          <w:p w14:paraId="569B17F8" w14:textId="77777777" w:rsidR="00F13CF8" w:rsidRPr="004267DC" w:rsidRDefault="00F13CF8" w:rsidP="0084431D">
            <w:pPr>
              <w:spacing w:after="0" w:line="240" w:lineRule="auto"/>
              <w:jc w:val="center"/>
              <w:rPr>
                <w:rFonts w:ascii="Times New Roman" w:hAnsi="Times New Roman" w:cs="Times New Roman"/>
                <w:b/>
                <w:bCs/>
                <w:color w:val="000000"/>
                <w:sz w:val="24"/>
                <w:szCs w:val="24"/>
              </w:rPr>
            </w:pPr>
            <w:r w:rsidRPr="004267DC">
              <w:rPr>
                <w:rFonts w:ascii="Times New Roman" w:eastAsia="Calibri" w:hAnsi="Times New Roman" w:cs="Times New Roman"/>
                <w:b/>
                <w:bCs/>
                <w:color w:val="000000"/>
                <w:sz w:val="24"/>
                <w:szCs w:val="24"/>
                <w:lang w:eastAsia="en-US"/>
              </w:rPr>
              <w:t>Код ПК, ОК</w:t>
            </w:r>
          </w:p>
        </w:tc>
        <w:tc>
          <w:tcPr>
            <w:tcW w:w="461" w:type="pct"/>
          </w:tcPr>
          <w:p w14:paraId="16F35F3C" w14:textId="77777777" w:rsidR="00F13CF8" w:rsidRPr="004267DC" w:rsidRDefault="00F13CF8" w:rsidP="0084431D">
            <w:pPr>
              <w:spacing w:after="0" w:line="240" w:lineRule="auto"/>
              <w:jc w:val="center"/>
              <w:rPr>
                <w:rFonts w:ascii="Times New Roman" w:hAnsi="Times New Roman" w:cs="Times New Roman"/>
                <w:b/>
                <w:bCs/>
                <w:color w:val="000000"/>
                <w:sz w:val="24"/>
                <w:szCs w:val="24"/>
              </w:rPr>
            </w:pPr>
            <w:r w:rsidRPr="004267DC">
              <w:rPr>
                <w:rFonts w:ascii="Times New Roman" w:eastAsia="Calibri" w:hAnsi="Times New Roman" w:cs="Times New Roman"/>
                <w:b/>
                <w:bCs/>
                <w:color w:val="000000"/>
                <w:sz w:val="24"/>
                <w:szCs w:val="24"/>
                <w:lang w:eastAsia="en-US"/>
              </w:rPr>
              <w:t>Код Н/У/З</w:t>
            </w:r>
          </w:p>
        </w:tc>
      </w:tr>
      <w:tr w:rsidR="00F13CF8" w:rsidRPr="004267DC" w14:paraId="04D13144" w14:textId="77777777" w:rsidTr="004F4878">
        <w:tc>
          <w:tcPr>
            <w:tcW w:w="3399" w:type="pct"/>
            <w:gridSpan w:val="2"/>
          </w:tcPr>
          <w:p w14:paraId="6EF718E5" w14:textId="74EF8A4F" w:rsidR="00F13CF8" w:rsidRPr="004267DC" w:rsidRDefault="00F13CF8" w:rsidP="0084431D">
            <w:pPr>
              <w:spacing w:after="0" w:line="240" w:lineRule="auto"/>
              <w:rPr>
                <w:rFonts w:ascii="Times New Roman" w:hAnsi="Times New Roman" w:cs="Times New Roman"/>
                <w:color w:val="000000"/>
                <w:sz w:val="24"/>
                <w:szCs w:val="24"/>
              </w:rPr>
            </w:pPr>
            <w:r w:rsidRPr="004267DC">
              <w:rPr>
                <w:rFonts w:ascii="Times New Roman" w:hAnsi="Times New Roman" w:cs="Times New Roman"/>
                <w:b/>
                <w:bCs/>
                <w:color w:val="000000"/>
                <w:sz w:val="24"/>
                <w:szCs w:val="24"/>
              </w:rPr>
              <w:t xml:space="preserve">Производственная практика </w:t>
            </w:r>
          </w:p>
          <w:p w14:paraId="18830AF8" w14:textId="77777777" w:rsidR="00F13CF8" w:rsidRPr="004267DC" w:rsidRDefault="00F13CF8" w:rsidP="0084431D">
            <w:pPr>
              <w:spacing w:after="0" w:line="240" w:lineRule="auto"/>
              <w:rPr>
                <w:rFonts w:ascii="Times New Roman" w:hAnsi="Times New Roman" w:cs="Times New Roman"/>
                <w:b/>
                <w:bCs/>
                <w:color w:val="000000"/>
                <w:sz w:val="24"/>
                <w:szCs w:val="24"/>
              </w:rPr>
            </w:pPr>
            <w:r w:rsidRPr="004267DC">
              <w:rPr>
                <w:rFonts w:ascii="Times New Roman" w:hAnsi="Times New Roman" w:cs="Times New Roman"/>
                <w:b/>
                <w:bCs/>
                <w:color w:val="000000"/>
                <w:sz w:val="24"/>
                <w:szCs w:val="24"/>
              </w:rPr>
              <w:t xml:space="preserve">Виды работ </w:t>
            </w:r>
          </w:p>
          <w:p w14:paraId="764896A5"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eastAsia="Calibri" w:hAnsi="Times New Roman" w:cs="Times New Roman"/>
                <w:bCs/>
                <w:color w:val="000000"/>
                <w:sz w:val="24"/>
                <w:szCs w:val="24"/>
              </w:rPr>
              <w:t>Изучение нормативных, правовых, информационных, кадровых документов организации.</w:t>
            </w:r>
            <w:r w:rsidRPr="004267DC">
              <w:rPr>
                <w:rFonts w:ascii="Times New Roman" w:hAnsi="Times New Roman" w:cs="Times New Roman"/>
                <w:b/>
                <w:bCs/>
                <w:color w:val="000000"/>
                <w:sz w:val="24"/>
                <w:szCs w:val="24"/>
              </w:rPr>
              <w:t xml:space="preserve"> </w:t>
            </w:r>
            <w:r w:rsidRPr="004267DC">
              <w:rPr>
                <w:rFonts w:ascii="Times New Roman" w:eastAsia="Calibri" w:hAnsi="Times New Roman" w:cs="Times New Roman"/>
                <w:bCs/>
                <w:color w:val="000000"/>
                <w:sz w:val="24"/>
                <w:szCs w:val="24"/>
              </w:rPr>
              <w:t>Исследование вопросов по общей характеристике деятельности организации, истории создания и развития, основным направлением деятельности.</w:t>
            </w:r>
            <w:r w:rsidRPr="004267DC">
              <w:rPr>
                <w:rFonts w:ascii="Times New Roman" w:hAnsi="Times New Roman" w:cs="Times New Roman"/>
                <w:b/>
                <w:bCs/>
                <w:color w:val="000000"/>
                <w:sz w:val="24"/>
                <w:szCs w:val="24"/>
              </w:rPr>
              <w:t xml:space="preserve"> </w:t>
            </w:r>
            <w:r w:rsidRPr="004267DC">
              <w:rPr>
                <w:rFonts w:ascii="Times New Roman" w:eastAsia="Calibri" w:hAnsi="Times New Roman" w:cs="Times New Roman"/>
                <w:bCs/>
                <w:color w:val="000000"/>
                <w:sz w:val="24"/>
                <w:szCs w:val="24"/>
              </w:rPr>
              <w:t>Изучение организационной структуры предприятия.</w:t>
            </w:r>
          </w:p>
          <w:p w14:paraId="59C82DE1"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rPr>
              <w:t>Ознакомление с ассортиментным перечнем выпускаемой продукции, технологическим оборудованием,</w:t>
            </w:r>
            <w:r w:rsidRPr="004267DC">
              <w:rPr>
                <w:rFonts w:ascii="Times New Roman" w:hAnsi="Times New Roman" w:cs="Times New Roman"/>
                <w:b/>
                <w:bCs/>
                <w:color w:val="000000"/>
                <w:sz w:val="24"/>
                <w:szCs w:val="24"/>
              </w:rPr>
              <w:t xml:space="preserve"> </w:t>
            </w:r>
            <w:r w:rsidRPr="004267DC">
              <w:rPr>
                <w:rFonts w:ascii="Times New Roman" w:hAnsi="Times New Roman" w:cs="Times New Roman"/>
                <w:color w:val="000000"/>
                <w:sz w:val="24"/>
                <w:szCs w:val="24"/>
              </w:rPr>
              <w:t xml:space="preserve">Ознакомление с источниками поступления сырья, порядком их приёмки, оформление документов по сырья. </w:t>
            </w:r>
          </w:p>
          <w:p w14:paraId="6F94E6FA"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rPr>
              <w:t>Ознакомление с производственной программой предприятия и структурных подразделений</w:t>
            </w:r>
            <w:r w:rsidRPr="004267DC">
              <w:rPr>
                <w:rFonts w:ascii="Times New Roman" w:hAnsi="Times New Roman" w:cs="Times New Roman"/>
                <w:b/>
                <w:bCs/>
                <w:color w:val="000000"/>
                <w:sz w:val="24"/>
                <w:szCs w:val="24"/>
              </w:rPr>
              <w:t xml:space="preserve">. </w:t>
            </w:r>
            <w:r w:rsidRPr="004267DC">
              <w:rPr>
                <w:rFonts w:ascii="Times New Roman" w:hAnsi="Times New Roman" w:cs="Times New Roman"/>
                <w:color w:val="000000"/>
                <w:sz w:val="24"/>
                <w:szCs w:val="24"/>
              </w:rPr>
              <w:t xml:space="preserve">Оформление документации на различные операции с сырьём, полуфабрикатами и готовой продукцией. Ведение утверждённой учетно-отчетной документации. </w:t>
            </w:r>
            <w:r w:rsidRPr="004267DC">
              <w:rPr>
                <w:rFonts w:ascii="Times New Roman" w:hAnsi="Times New Roman" w:cs="Times New Roman"/>
                <w:b/>
                <w:bCs/>
                <w:color w:val="000000"/>
                <w:sz w:val="24"/>
                <w:szCs w:val="24"/>
              </w:rPr>
              <w:t xml:space="preserve"> </w:t>
            </w:r>
            <w:r w:rsidRPr="004267DC">
              <w:rPr>
                <w:rFonts w:ascii="Times New Roman" w:hAnsi="Times New Roman" w:cs="Times New Roman"/>
                <w:color w:val="000000"/>
                <w:sz w:val="24"/>
                <w:szCs w:val="24"/>
              </w:rPr>
              <w:t>Проверка соответствия конкретной продукции требованиям нормативных документов. Обнаружение дефектов, установление причин возникновения, отработка методов предупреждения и устранения.</w:t>
            </w:r>
            <w:r w:rsidRPr="004267DC">
              <w:rPr>
                <w:rFonts w:ascii="Times New Roman" w:hAnsi="Times New Roman" w:cs="Times New Roman"/>
                <w:b/>
                <w:bCs/>
                <w:color w:val="000000"/>
                <w:sz w:val="24"/>
                <w:szCs w:val="24"/>
              </w:rPr>
              <w:t xml:space="preserve"> </w:t>
            </w:r>
            <w:r w:rsidRPr="004267DC">
              <w:rPr>
                <w:rFonts w:ascii="Times New Roman" w:hAnsi="Times New Roman" w:cs="Times New Roman"/>
                <w:color w:val="000000"/>
                <w:sz w:val="24"/>
                <w:szCs w:val="24"/>
                <w:shd w:val="clear" w:color="auto" w:fill="FFFFFF"/>
              </w:rPr>
              <w:t>Оценка качества готовой продукции.</w:t>
            </w:r>
          </w:p>
          <w:p w14:paraId="3E6E07A5"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rPr>
              <w:t xml:space="preserve">Анализ товарооборота по объёму и структуре. </w:t>
            </w:r>
            <w:r w:rsidRPr="004267DC">
              <w:rPr>
                <w:rFonts w:ascii="Times New Roman" w:hAnsi="Times New Roman" w:cs="Times New Roman"/>
                <w:b/>
                <w:bCs/>
                <w:color w:val="000000"/>
                <w:sz w:val="24"/>
                <w:szCs w:val="24"/>
              </w:rPr>
              <w:t xml:space="preserve"> </w:t>
            </w:r>
            <w:r w:rsidRPr="004267DC">
              <w:rPr>
                <w:rFonts w:ascii="Times New Roman" w:hAnsi="Times New Roman" w:cs="Times New Roman"/>
                <w:color w:val="000000"/>
                <w:sz w:val="24"/>
                <w:szCs w:val="24"/>
              </w:rPr>
              <w:t xml:space="preserve">Анализ издержек производства и обращения структурного подразделения. </w:t>
            </w:r>
          </w:p>
          <w:p w14:paraId="1E28247A"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rPr>
              <w:t xml:space="preserve"> Анализ прибыли и рентабельности структурного подразделения. </w:t>
            </w:r>
            <w:r w:rsidRPr="004267DC">
              <w:rPr>
                <w:rFonts w:ascii="Times New Roman" w:hAnsi="Times New Roman" w:cs="Times New Roman"/>
                <w:b/>
                <w:bCs/>
                <w:color w:val="000000"/>
                <w:sz w:val="24"/>
                <w:szCs w:val="24"/>
              </w:rPr>
              <w:t xml:space="preserve"> </w:t>
            </w:r>
            <w:r w:rsidRPr="004267DC">
              <w:rPr>
                <w:rFonts w:ascii="Times New Roman" w:eastAsia="Calibri" w:hAnsi="Times New Roman" w:cs="Times New Roman"/>
                <w:bCs/>
                <w:color w:val="000000"/>
                <w:sz w:val="24"/>
                <w:szCs w:val="24"/>
              </w:rPr>
              <w:t>Оценка   общих принципов руководства деятельностью предприятия.</w:t>
            </w:r>
          </w:p>
          <w:p w14:paraId="050C2681"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rPr>
              <w:t>Изучение функций, должностных обязанностей, прав и ответственности руководителей структурных подразделений</w:t>
            </w:r>
            <w:r w:rsidRPr="004267DC">
              <w:rPr>
                <w:rFonts w:ascii="Times New Roman" w:hAnsi="Times New Roman" w:cs="Times New Roman"/>
                <w:b/>
                <w:bCs/>
                <w:color w:val="000000"/>
                <w:sz w:val="24"/>
                <w:szCs w:val="24"/>
              </w:rPr>
              <w:t xml:space="preserve">. </w:t>
            </w:r>
            <w:r w:rsidRPr="004267DC">
              <w:rPr>
                <w:rFonts w:ascii="Times New Roman" w:hAnsi="Times New Roman" w:cs="Times New Roman"/>
                <w:color w:val="000000"/>
                <w:sz w:val="24"/>
                <w:szCs w:val="24"/>
              </w:rPr>
              <w:t>Изучение  процесса  разработки и внедрения требований к должностям.</w:t>
            </w:r>
          </w:p>
          <w:p w14:paraId="3E2DCF99"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rPr>
              <w:t>Ознакомление с действующей системой материального и нематериального стимулирования труда.</w:t>
            </w:r>
          </w:p>
          <w:p w14:paraId="7E81E4EA"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rPr>
              <w:t>Ознакомление со штатным расписанием, действующим на предприятии положением об оплате труда, порядком премирования работников</w:t>
            </w:r>
          </w:p>
          <w:p w14:paraId="5837D806"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rPr>
              <w:lastRenderedPageBreak/>
              <w:t>Анализ эффективности использования трудовых ресурсов организации.</w:t>
            </w:r>
            <w:r w:rsidRPr="004267DC">
              <w:rPr>
                <w:rFonts w:ascii="Times New Roman" w:hAnsi="Times New Roman" w:cs="Times New Roman"/>
                <w:b/>
                <w:bCs/>
                <w:color w:val="000000"/>
                <w:sz w:val="24"/>
                <w:szCs w:val="24"/>
              </w:rPr>
              <w:t xml:space="preserve"> </w:t>
            </w:r>
            <w:r w:rsidRPr="004267DC">
              <w:rPr>
                <w:rFonts w:ascii="Times New Roman" w:hAnsi="Times New Roman" w:cs="Times New Roman"/>
                <w:color w:val="000000"/>
                <w:sz w:val="24"/>
                <w:szCs w:val="24"/>
              </w:rPr>
              <w:t>Участие в составлении графиков выхода на работу производственного персонала.</w:t>
            </w:r>
          </w:p>
          <w:p w14:paraId="7167311F"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rPr>
              <w:t xml:space="preserve">Ознакомление с организацией материальной ответственности в организации, порядком приёма на работу материально ответственных лиц и заключением договора о материальной ответственности. </w:t>
            </w:r>
          </w:p>
          <w:p w14:paraId="1ED47563"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rPr>
              <w:t>Изучение   критериев подбора и расстановки персонала. мероприятия по оптимизации режимов труда и отдыха с учетом требований психофизиологии, эргономики и эстетики труда для различных категорий персонала.</w:t>
            </w:r>
          </w:p>
          <w:p w14:paraId="57A82C02" w14:textId="77777777" w:rsidR="00F13CF8" w:rsidRPr="004267DC" w:rsidRDefault="00F13CF8" w:rsidP="00522455">
            <w:pPr>
              <w:numPr>
                <w:ilvl w:val="0"/>
                <w:numId w:val="20"/>
              </w:numPr>
              <w:spacing w:after="0" w:line="240" w:lineRule="auto"/>
              <w:ind w:left="0" w:firstLine="0"/>
              <w:rPr>
                <w:rFonts w:ascii="Times New Roman" w:hAnsi="Times New Roman" w:cs="Times New Roman"/>
                <w:b/>
                <w:bCs/>
                <w:color w:val="000000"/>
                <w:sz w:val="24"/>
                <w:szCs w:val="24"/>
              </w:rPr>
            </w:pPr>
            <w:r w:rsidRPr="004267DC">
              <w:rPr>
                <w:rFonts w:ascii="Times New Roman" w:hAnsi="Times New Roman" w:cs="Times New Roman"/>
                <w:color w:val="000000"/>
                <w:sz w:val="24"/>
                <w:szCs w:val="24"/>
                <w:shd w:val="clear" w:color="auto" w:fill="FFFFFF"/>
              </w:rPr>
              <w:t>Участие  в процессе деловой оценки персонала.</w:t>
            </w:r>
          </w:p>
        </w:tc>
        <w:tc>
          <w:tcPr>
            <w:tcW w:w="607" w:type="pct"/>
            <w:vAlign w:val="center"/>
          </w:tcPr>
          <w:p w14:paraId="69AD28C8" w14:textId="77777777" w:rsidR="00F13CF8" w:rsidRPr="004267DC" w:rsidRDefault="004C1019" w:rsidP="0084431D">
            <w:pPr>
              <w:suppressAutoHyphens/>
              <w:spacing w:after="0" w:line="240" w:lineRule="auto"/>
              <w:jc w:val="center"/>
              <w:rPr>
                <w:rFonts w:ascii="Times New Roman" w:hAnsi="Times New Roman" w:cs="Times New Roman"/>
                <w:b/>
                <w:color w:val="000000"/>
                <w:sz w:val="24"/>
                <w:szCs w:val="24"/>
              </w:rPr>
            </w:pPr>
            <w:r w:rsidRPr="004267DC">
              <w:rPr>
                <w:rFonts w:ascii="Times New Roman" w:hAnsi="Times New Roman" w:cs="Times New Roman"/>
                <w:b/>
                <w:color w:val="000000"/>
                <w:sz w:val="24"/>
                <w:szCs w:val="24"/>
              </w:rPr>
              <w:lastRenderedPageBreak/>
              <w:t>72</w:t>
            </w:r>
          </w:p>
        </w:tc>
        <w:tc>
          <w:tcPr>
            <w:tcW w:w="533" w:type="pct"/>
          </w:tcPr>
          <w:p w14:paraId="33027B9D" w14:textId="77777777" w:rsidR="00F13CF8" w:rsidRPr="004267DC" w:rsidRDefault="00F13CF8" w:rsidP="0084431D">
            <w:pPr>
              <w:suppressAutoHyphens/>
              <w:spacing w:after="0" w:line="240" w:lineRule="auto"/>
              <w:rPr>
                <w:rFonts w:ascii="Times New Roman" w:hAnsi="Times New Roman" w:cs="Times New Roman"/>
                <w:b/>
                <w:color w:val="000000"/>
                <w:sz w:val="24"/>
                <w:szCs w:val="24"/>
              </w:rPr>
            </w:pPr>
          </w:p>
        </w:tc>
        <w:tc>
          <w:tcPr>
            <w:tcW w:w="461" w:type="pct"/>
          </w:tcPr>
          <w:p w14:paraId="014D12A7" w14:textId="77777777" w:rsidR="00F13CF8" w:rsidRPr="004267DC" w:rsidRDefault="00F13CF8" w:rsidP="0084431D">
            <w:pPr>
              <w:suppressAutoHyphens/>
              <w:spacing w:after="0" w:line="240" w:lineRule="auto"/>
              <w:rPr>
                <w:rFonts w:ascii="Times New Roman" w:hAnsi="Times New Roman" w:cs="Times New Roman"/>
                <w:b/>
                <w:color w:val="000000"/>
                <w:sz w:val="24"/>
                <w:szCs w:val="24"/>
              </w:rPr>
            </w:pPr>
          </w:p>
        </w:tc>
      </w:tr>
      <w:tr w:rsidR="00F13CF8" w:rsidRPr="004267DC" w14:paraId="77AACB77" w14:textId="77777777" w:rsidTr="004F4878">
        <w:tc>
          <w:tcPr>
            <w:tcW w:w="3399" w:type="pct"/>
            <w:gridSpan w:val="2"/>
          </w:tcPr>
          <w:p w14:paraId="09044A53" w14:textId="77777777" w:rsidR="00F13CF8" w:rsidRPr="004267DC" w:rsidRDefault="00F13CF8" w:rsidP="0084431D">
            <w:pPr>
              <w:spacing w:after="0" w:line="240" w:lineRule="auto"/>
              <w:rPr>
                <w:rFonts w:ascii="Times New Roman" w:hAnsi="Times New Roman" w:cs="Times New Roman"/>
                <w:b/>
                <w:bCs/>
                <w:color w:val="000000"/>
                <w:sz w:val="24"/>
                <w:szCs w:val="24"/>
              </w:rPr>
            </w:pPr>
            <w:r w:rsidRPr="004267DC">
              <w:rPr>
                <w:rFonts w:ascii="Times New Roman" w:hAnsi="Times New Roman" w:cs="Times New Roman"/>
                <w:b/>
                <w:bCs/>
                <w:color w:val="000000"/>
                <w:sz w:val="24"/>
                <w:szCs w:val="24"/>
              </w:rPr>
              <w:t>Всего</w:t>
            </w:r>
          </w:p>
        </w:tc>
        <w:tc>
          <w:tcPr>
            <w:tcW w:w="607" w:type="pct"/>
            <w:vAlign w:val="center"/>
          </w:tcPr>
          <w:p w14:paraId="04A3FE24" w14:textId="18FC5EF0" w:rsidR="00F13CF8" w:rsidRPr="004267DC" w:rsidRDefault="004F4878" w:rsidP="0084431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c>
          <w:tcPr>
            <w:tcW w:w="533" w:type="pct"/>
          </w:tcPr>
          <w:p w14:paraId="22595018" w14:textId="77777777" w:rsidR="00F13CF8" w:rsidRPr="004267DC" w:rsidRDefault="00F13CF8" w:rsidP="0084431D">
            <w:pPr>
              <w:spacing w:after="0" w:line="240" w:lineRule="auto"/>
              <w:rPr>
                <w:rFonts w:ascii="Times New Roman" w:hAnsi="Times New Roman" w:cs="Times New Roman"/>
                <w:b/>
                <w:color w:val="000000"/>
                <w:sz w:val="24"/>
                <w:szCs w:val="24"/>
              </w:rPr>
            </w:pPr>
          </w:p>
        </w:tc>
        <w:tc>
          <w:tcPr>
            <w:tcW w:w="461" w:type="pct"/>
          </w:tcPr>
          <w:p w14:paraId="57627837" w14:textId="77777777" w:rsidR="00F13CF8" w:rsidRPr="004267DC" w:rsidRDefault="00F13CF8" w:rsidP="0084431D">
            <w:pPr>
              <w:spacing w:after="0" w:line="240" w:lineRule="auto"/>
              <w:rPr>
                <w:rFonts w:ascii="Times New Roman" w:hAnsi="Times New Roman" w:cs="Times New Roman"/>
                <w:b/>
                <w:color w:val="000000"/>
                <w:sz w:val="24"/>
                <w:szCs w:val="24"/>
              </w:rPr>
            </w:pPr>
          </w:p>
        </w:tc>
      </w:tr>
    </w:tbl>
    <w:p w14:paraId="6E4C8D3D" w14:textId="77777777" w:rsidR="00F13CF8" w:rsidRPr="004267DC" w:rsidRDefault="00F13CF8" w:rsidP="00F13CF8">
      <w:pPr>
        <w:jc w:val="center"/>
        <w:rPr>
          <w:rFonts w:ascii="Times New Roman" w:hAnsi="Times New Roman" w:cs="Times New Roman"/>
          <w:b/>
          <w:iCs/>
          <w:color w:val="000000"/>
          <w:sz w:val="24"/>
          <w:szCs w:val="24"/>
        </w:rPr>
      </w:pPr>
    </w:p>
    <w:p w14:paraId="09D3447D" w14:textId="77777777" w:rsidR="00F13CF8" w:rsidRPr="004267DC" w:rsidRDefault="00F13CF8" w:rsidP="00F13CF8">
      <w:pPr>
        <w:jc w:val="center"/>
        <w:rPr>
          <w:rFonts w:ascii="Times New Roman" w:hAnsi="Times New Roman" w:cs="Times New Roman"/>
          <w:b/>
          <w:iCs/>
          <w:color w:val="000000"/>
          <w:sz w:val="24"/>
          <w:szCs w:val="24"/>
        </w:rPr>
      </w:pPr>
    </w:p>
    <w:p w14:paraId="08F73579" w14:textId="77777777" w:rsidR="00F13CF8" w:rsidRPr="004267DC" w:rsidRDefault="00F13CF8" w:rsidP="00F13CF8">
      <w:pPr>
        <w:jc w:val="center"/>
        <w:rPr>
          <w:rFonts w:ascii="Times New Roman" w:hAnsi="Times New Roman" w:cs="Times New Roman"/>
          <w:b/>
          <w:iCs/>
          <w:color w:val="000000"/>
          <w:sz w:val="24"/>
          <w:szCs w:val="24"/>
        </w:rPr>
      </w:pPr>
    </w:p>
    <w:p w14:paraId="0ECB1011" w14:textId="77777777" w:rsidR="00F13CF8" w:rsidRPr="004267DC" w:rsidRDefault="00F13CF8" w:rsidP="00F13CF8">
      <w:pPr>
        <w:jc w:val="center"/>
        <w:rPr>
          <w:rFonts w:ascii="Times New Roman" w:hAnsi="Times New Roman" w:cs="Times New Roman"/>
          <w:b/>
          <w:iCs/>
          <w:color w:val="000000"/>
          <w:sz w:val="24"/>
          <w:szCs w:val="24"/>
        </w:rPr>
      </w:pPr>
    </w:p>
    <w:p w14:paraId="1F341CFE" w14:textId="77777777" w:rsidR="00F13CF8" w:rsidRPr="004267DC" w:rsidRDefault="00F13CF8" w:rsidP="00F13CF8">
      <w:pPr>
        <w:jc w:val="center"/>
        <w:rPr>
          <w:rFonts w:ascii="Times New Roman" w:hAnsi="Times New Roman" w:cs="Times New Roman"/>
          <w:b/>
          <w:iCs/>
          <w:color w:val="000000"/>
          <w:sz w:val="24"/>
          <w:szCs w:val="24"/>
        </w:rPr>
      </w:pPr>
    </w:p>
    <w:p w14:paraId="2D48F452" w14:textId="77777777" w:rsidR="00F13CF8" w:rsidRPr="004267DC" w:rsidRDefault="00F13CF8" w:rsidP="00F13CF8">
      <w:pPr>
        <w:jc w:val="center"/>
        <w:rPr>
          <w:rFonts w:ascii="Times New Roman" w:hAnsi="Times New Roman" w:cs="Times New Roman"/>
          <w:b/>
          <w:iCs/>
          <w:color w:val="000000"/>
          <w:sz w:val="24"/>
          <w:szCs w:val="24"/>
        </w:rPr>
      </w:pPr>
    </w:p>
    <w:p w14:paraId="62D1C288" w14:textId="77777777" w:rsidR="00F13CF8" w:rsidRPr="004267DC" w:rsidRDefault="00F13CF8" w:rsidP="00F13CF8">
      <w:pPr>
        <w:jc w:val="center"/>
        <w:rPr>
          <w:rFonts w:ascii="Times New Roman" w:hAnsi="Times New Roman" w:cs="Times New Roman"/>
          <w:b/>
          <w:iCs/>
          <w:color w:val="000000"/>
          <w:sz w:val="24"/>
          <w:szCs w:val="24"/>
        </w:rPr>
      </w:pPr>
    </w:p>
    <w:p w14:paraId="2420C5F5" w14:textId="77777777" w:rsidR="00F13CF8" w:rsidRPr="004267DC" w:rsidRDefault="00F13CF8" w:rsidP="00F13CF8">
      <w:pPr>
        <w:jc w:val="center"/>
        <w:rPr>
          <w:rFonts w:ascii="Times New Roman" w:hAnsi="Times New Roman" w:cs="Times New Roman"/>
          <w:b/>
          <w:iCs/>
          <w:color w:val="000000"/>
          <w:sz w:val="24"/>
          <w:szCs w:val="24"/>
        </w:rPr>
      </w:pPr>
    </w:p>
    <w:p w14:paraId="185706B9" w14:textId="77777777" w:rsidR="00F13CF8" w:rsidRPr="004267DC" w:rsidRDefault="00F13CF8" w:rsidP="00F13CF8">
      <w:pPr>
        <w:jc w:val="center"/>
        <w:rPr>
          <w:rFonts w:ascii="Times New Roman" w:hAnsi="Times New Roman" w:cs="Times New Roman"/>
          <w:b/>
          <w:iCs/>
          <w:color w:val="000000"/>
          <w:sz w:val="24"/>
          <w:szCs w:val="24"/>
        </w:rPr>
        <w:sectPr w:rsidR="00F13CF8" w:rsidRPr="004267DC" w:rsidSect="00045D27">
          <w:pgSz w:w="16840" w:h="11907" w:orient="landscape"/>
          <w:pgMar w:top="1134" w:right="851" w:bottom="1134" w:left="1134" w:header="709" w:footer="709" w:gutter="0"/>
          <w:cols w:space="720"/>
        </w:sectPr>
      </w:pPr>
    </w:p>
    <w:p w14:paraId="5DA99BF4" w14:textId="06352B4F" w:rsidR="00F13CF8" w:rsidRPr="004267DC" w:rsidRDefault="00F13CF8" w:rsidP="00681CCD">
      <w:pPr>
        <w:pStyle w:val="1"/>
        <w:spacing w:line="276" w:lineRule="auto"/>
        <w:rPr>
          <w:rFonts w:ascii="Times New Roman" w:hAnsi="Times New Roman"/>
          <w:color w:val="000000"/>
          <w:sz w:val="24"/>
          <w:szCs w:val="24"/>
        </w:rPr>
      </w:pPr>
      <w:bookmarkStart w:id="16" w:name="_Toc105421712"/>
      <w:bookmarkStart w:id="17" w:name="_Toc105421733"/>
      <w:r w:rsidRPr="004267DC">
        <w:rPr>
          <w:rFonts w:ascii="Times New Roman" w:hAnsi="Times New Roman"/>
          <w:color w:val="000000"/>
          <w:sz w:val="24"/>
          <w:szCs w:val="24"/>
        </w:rPr>
        <w:lastRenderedPageBreak/>
        <w:t xml:space="preserve">3. УСЛОВИЯ РЕАЛИЗАЦИИ </w:t>
      </w:r>
      <w:bookmarkEnd w:id="16"/>
      <w:bookmarkEnd w:id="17"/>
      <w:r w:rsidR="00681CCD" w:rsidRPr="004F4878">
        <w:rPr>
          <w:rFonts w:ascii="Times New Roman" w:hAnsi="Times New Roman"/>
          <w:bCs w:val="0"/>
          <w:color w:val="000000"/>
          <w:sz w:val="24"/>
          <w:szCs w:val="24"/>
        </w:rPr>
        <w:t>ПРОИЗВОДСТВЕННОЙ</w:t>
      </w:r>
      <w:r w:rsidR="00681CCD">
        <w:rPr>
          <w:rFonts w:ascii="Times New Roman" w:hAnsi="Times New Roman"/>
          <w:bCs w:val="0"/>
          <w:color w:val="000000"/>
          <w:sz w:val="24"/>
          <w:szCs w:val="24"/>
        </w:rPr>
        <w:t xml:space="preserve"> ПРАКТИКИ</w:t>
      </w:r>
    </w:p>
    <w:p w14:paraId="4ED0DB0C" w14:textId="77777777" w:rsidR="00F13CF8" w:rsidRPr="004267DC" w:rsidRDefault="00F13CF8" w:rsidP="00F13CF8">
      <w:pPr>
        <w:spacing w:after="0"/>
        <w:ind w:firstLine="709"/>
        <w:jc w:val="both"/>
        <w:rPr>
          <w:rFonts w:ascii="Times New Roman" w:hAnsi="Times New Roman" w:cs="Times New Roman"/>
          <w:b/>
          <w:bCs/>
          <w:color w:val="000000"/>
          <w:sz w:val="24"/>
          <w:szCs w:val="24"/>
        </w:rPr>
      </w:pPr>
    </w:p>
    <w:p w14:paraId="3D703B6B" w14:textId="0ECEFDA7" w:rsidR="00F13CF8" w:rsidRPr="005D69EC" w:rsidRDefault="00F13CF8" w:rsidP="005D69EC">
      <w:pPr>
        <w:pStyle w:val="2"/>
        <w:spacing w:after="0" w:line="276" w:lineRule="auto"/>
        <w:rPr>
          <w:color w:val="000000"/>
          <w:sz w:val="24"/>
          <w:szCs w:val="24"/>
        </w:rPr>
      </w:pPr>
      <w:bookmarkStart w:id="18" w:name="_Toc105421713"/>
      <w:bookmarkStart w:id="19" w:name="_Toc105421734"/>
      <w:r w:rsidRPr="005D69EC">
        <w:rPr>
          <w:color w:val="000000"/>
          <w:sz w:val="24"/>
          <w:szCs w:val="24"/>
        </w:rPr>
        <w:t xml:space="preserve">3.1. Для реализации программы </w:t>
      </w:r>
      <w:r w:rsidR="006449B5" w:rsidRPr="005D69EC">
        <w:rPr>
          <w:color w:val="000000"/>
          <w:sz w:val="24"/>
          <w:szCs w:val="24"/>
        </w:rPr>
        <w:t>производственной практики</w:t>
      </w:r>
      <w:r w:rsidRPr="005D69EC">
        <w:rPr>
          <w:color w:val="000000"/>
          <w:sz w:val="24"/>
          <w:szCs w:val="24"/>
        </w:rPr>
        <w:t xml:space="preserve"> должны быть предусмотрены следующие специальные помещения:</w:t>
      </w:r>
      <w:bookmarkEnd w:id="18"/>
      <w:bookmarkEnd w:id="19"/>
    </w:p>
    <w:p w14:paraId="15A44C78" w14:textId="77777777" w:rsidR="00F13CF8" w:rsidRPr="005D69EC" w:rsidRDefault="00F13CF8" w:rsidP="005D69EC">
      <w:pPr>
        <w:suppressAutoHyphens/>
        <w:spacing w:after="0"/>
        <w:ind w:firstLine="709"/>
        <w:jc w:val="both"/>
        <w:rPr>
          <w:rFonts w:ascii="Times New Roman" w:hAnsi="Times New Roman" w:cs="Times New Roman"/>
          <w:bCs/>
          <w:color w:val="000000"/>
          <w:sz w:val="24"/>
          <w:szCs w:val="24"/>
        </w:rPr>
      </w:pPr>
    </w:p>
    <w:p w14:paraId="5B164DD7" w14:textId="77777777" w:rsidR="00F13CF8" w:rsidRPr="005D69EC" w:rsidRDefault="00F13CF8" w:rsidP="005D69EC">
      <w:pPr>
        <w:pStyle w:val="2"/>
        <w:spacing w:after="0" w:line="276" w:lineRule="auto"/>
        <w:rPr>
          <w:color w:val="000000"/>
          <w:sz w:val="24"/>
          <w:szCs w:val="24"/>
        </w:rPr>
      </w:pPr>
      <w:bookmarkStart w:id="20" w:name="_Toc105421714"/>
      <w:bookmarkStart w:id="21" w:name="_Toc105421735"/>
      <w:r w:rsidRPr="005D69EC">
        <w:rPr>
          <w:color w:val="000000"/>
          <w:sz w:val="24"/>
          <w:szCs w:val="24"/>
        </w:rPr>
        <w:t>3.2. Информационное обеспечение реализации программы</w:t>
      </w:r>
      <w:bookmarkEnd w:id="20"/>
      <w:bookmarkEnd w:id="21"/>
    </w:p>
    <w:p w14:paraId="01B51E6E" w14:textId="77777777" w:rsidR="00F13CF8" w:rsidRPr="004267DC" w:rsidRDefault="00F13CF8" w:rsidP="00F13CF8">
      <w:pPr>
        <w:suppressAutoHyphens/>
        <w:spacing w:after="0"/>
        <w:ind w:firstLine="709"/>
        <w:jc w:val="both"/>
        <w:rPr>
          <w:rFonts w:ascii="Times New Roman" w:hAnsi="Times New Roman" w:cs="Times New Roman"/>
          <w:color w:val="000000"/>
          <w:sz w:val="24"/>
          <w:szCs w:val="24"/>
        </w:rPr>
      </w:pPr>
      <w:r w:rsidRPr="004267DC">
        <w:rPr>
          <w:rFonts w:ascii="Times New Roman" w:hAnsi="Times New Roman" w:cs="Times New Roman"/>
          <w:bCs/>
          <w:color w:val="000000"/>
          <w:sz w:val="24"/>
          <w:szCs w:val="24"/>
        </w:rPr>
        <w:t>Для реализации программы библиотечный фонд образовательной организации должен иметь п</w:t>
      </w:r>
      <w:r w:rsidRPr="004267DC">
        <w:rPr>
          <w:rFonts w:ascii="Times New Roman" w:hAnsi="Times New Roman" w:cs="Times New Roman"/>
          <w:color w:val="000000"/>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267DC">
        <w:rPr>
          <w:rFonts w:ascii="Times New Roman" w:hAnsi="Times New Roman" w:cs="Times New Roman"/>
          <w:bCs/>
          <w:color w:val="000000"/>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C5D15F7" w14:textId="77777777" w:rsidR="00F13CF8" w:rsidRPr="004267DC" w:rsidRDefault="00F13CF8" w:rsidP="00F13CF8">
      <w:pPr>
        <w:spacing w:after="0"/>
        <w:ind w:firstLine="709"/>
        <w:contextualSpacing/>
        <w:jc w:val="both"/>
        <w:rPr>
          <w:rFonts w:ascii="Times New Roman" w:hAnsi="Times New Roman" w:cs="Times New Roman"/>
          <w:color w:val="000000"/>
          <w:sz w:val="24"/>
          <w:szCs w:val="24"/>
        </w:rPr>
      </w:pPr>
    </w:p>
    <w:p w14:paraId="3A205A75" w14:textId="77777777" w:rsidR="00F13CF8" w:rsidRPr="004267DC" w:rsidRDefault="00F13CF8" w:rsidP="00F13CF8">
      <w:pPr>
        <w:spacing w:after="0"/>
        <w:ind w:firstLine="709"/>
        <w:contextualSpacing/>
        <w:jc w:val="both"/>
        <w:rPr>
          <w:rFonts w:ascii="Times New Roman" w:hAnsi="Times New Roman" w:cs="Times New Roman"/>
          <w:b/>
          <w:color w:val="000000"/>
          <w:sz w:val="24"/>
          <w:szCs w:val="24"/>
        </w:rPr>
      </w:pPr>
      <w:r w:rsidRPr="004267DC">
        <w:rPr>
          <w:rFonts w:ascii="Times New Roman" w:hAnsi="Times New Roman" w:cs="Times New Roman"/>
          <w:b/>
          <w:color w:val="000000"/>
          <w:sz w:val="24"/>
          <w:szCs w:val="24"/>
        </w:rPr>
        <w:t>3.2.1. Основные электронные издания</w:t>
      </w:r>
    </w:p>
    <w:p w14:paraId="063B0E0E" w14:textId="77777777" w:rsidR="00F13CF8" w:rsidRPr="004267DC" w:rsidRDefault="00F13CF8" w:rsidP="00522455">
      <w:pPr>
        <w:numPr>
          <w:ilvl w:val="0"/>
          <w:numId w:val="22"/>
        </w:numPr>
        <w:suppressAutoHyphens/>
        <w:spacing w:after="0" w:line="276" w:lineRule="auto"/>
        <w:ind w:left="0" w:firstLine="709"/>
        <w:jc w:val="both"/>
        <w:rPr>
          <w:rFonts w:ascii="Times New Roman" w:hAnsi="Times New Roman" w:cs="Times New Roman"/>
          <w:color w:val="000000"/>
          <w:sz w:val="24"/>
          <w:szCs w:val="24"/>
        </w:rPr>
      </w:pPr>
      <w:r w:rsidRPr="004267DC">
        <w:rPr>
          <w:rFonts w:ascii="Times New Roman" w:hAnsi="Times New Roman" w:cs="Times New Roman"/>
          <w:iCs/>
          <w:color w:val="000000"/>
          <w:sz w:val="24"/>
          <w:szCs w:val="24"/>
        </w:rPr>
        <w:t>Анисимов, А. Ю. </w:t>
      </w:r>
      <w:r w:rsidRPr="004267DC">
        <w:rPr>
          <w:rFonts w:ascii="Times New Roman" w:hAnsi="Times New Roman" w:cs="Times New Roman"/>
          <w:color w:val="000000"/>
          <w:sz w:val="24"/>
          <w:szCs w:val="24"/>
        </w:rPr>
        <w:t>Управление персоналом организации : учебник для вузов / А. Ю. Анисимов, О. А. </w:t>
      </w:r>
      <w:proofErr w:type="spellStart"/>
      <w:r w:rsidRPr="004267DC">
        <w:rPr>
          <w:rFonts w:ascii="Times New Roman" w:hAnsi="Times New Roman" w:cs="Times New Roman"/>
          <w:color w:val="000000"/>
          <w:sz w:val="24"/>
          <w:szCs w:val="24"/>
        </w:rPr>
        <w:t>Пятаева</w:t>
      </w:r>
      <w:proofErr w:type="spellEnd"/>
      <w:r w:rsidRPr="004267DC">
        <w:rPr>
          <w:rFonts w:ascii="Times New Roman" w:hAnsi="Times New Roman" w:cs="Times New Roman"/>
          <w:color w:val="000000"/>
          <w:sz w:val="24"/>
          <w:szCs w:val="24"/>
        </w:rPr>
        <w:t>, Е. П. </w:t>
      </w:r>
      <w:proofErr w:type="spellStart"/>
      <w:r w:rsidRPr="004267DC">
        <w:rPr>
          <w:rFonts w:ascii="Times New Roman" w:hAnsi="Times New Roman" w:cs="Times New Roman"/>
          <w:color w:val="000000"/>
          <w:sz w:val="24"/>
          <w:szCs w:val="24"/>
        </w:rPr>
        <w:t>Грабская</w:t>
      </w:r>
      <w:proofErr w:type="spellEnd"/>
      <w:r w:rsidRPr="004267DC">
        <w:rPr>
          <w:rFonts w:ascii="Times New Roman" w:hAnsi="Times New Roman" w:cs="Times New Roman"/>
          <w:color w:val="000000"/>
          <w:sz w:val="24"/>
          <w:szCs w:val="24"/>
        </w:rPr>
        <w:t xml:space="preserve">. -Москва : Издательство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2021. -278 с. -(Высшее образование). -ISBN 978-5-534-14305-8. -URL : </w:t>
      </w:r>
      <w:hyperlink r:id="rId10" w:history="1">
        <w:r w:rsidRPr="004267DC">
          <w:rPr>
            <w:rFonts w:ascii="Times New Roman" w:hAnsi="Times New Roman" w:cs="Times New Roman"/>
            <w:color w:val="000000"/>
            <w:sz w:val="24"/>
            <w:szCs w:val="24"/>
          </w:rPr>
          <w:t>https://urait.ru/bcode/477303</w:t>
        </w:r>
      </w:hyperlink>
    </w:p>
    <w:p w14:paraId="2296D082" w14:textId="77777777" w:rsidR="00F13CF8" w:rsidRPr="004267DC" w:rsidRDefault="00F13CF8" w:rsidP="00522455">
      <w:pPr>
        <w:numPr>
          <w:ilvl w:val="0"/>
          <w:numId w:val="22"/>
        </w:numPr>
        <w:suppressAutoHyphens/>
        <w:spacing w:after="0" w:line="276" w:lineRule="auto"/>
        <w:ind w:left="0" w:firstLine="709"/>
        <w:jc w:val="both"/>
        <w:rPr>
          <w:rFonts w:ascii="Times New Roman" w:hAnsi="Times New Roman" w:cs="Times New Roman"/>
          <w:color w:val="000000"/>
          <w:sz w:val="24"/>
          <w:szCs w:val="24"/>
        </w:rPr>
      </w:pPr>
      <w:proofErr w:type="spellStart"/>
      <w:r w:rsidRPr="004267DC">
        <w:rPr>
          <w:rFonts w:ascii="Times New Roman" w:hAnsi="Times New Roman" w:cs="Times New Roman"/>
          <w:iCs/>
          <w:color w:val="000000"/>
          <w:sz w:val="24"/>
          <w:szCs w:val="24"/>
        </w:rPr>
        <w:t>Дрещинский</w:t>
      </w:r>
      <w:proofErr w:type="spellEnd"/>
      <w:r w:rsidRPr="004267DC">
        <w:rPr>
          <w:rFonts w:ascii="Times New Roman" w:hAnsi="Times New Roman" w:cs="Times New Roman"/>
          <w:iCs/>
          <w:color w:val="000000"/>
          <w:sz w:val="24"/>
          <w:szCs w:val="24"/>
        </w:rPr>
        <w:t>, В. А. </w:t>
      </w:r>
      <w:r w:rsidRPr="004267DC">
        <w:rPr>
          <w:rFonts w:ascii="Times New Roman" w:hAnsi="Times New Roman" w:cs="Times New Roman"/>
          <w:color w:val="000000"/>
          <w:sz w:val="24"/>
          <w:szCs w:val="24"/>
        </w:rPr>
        <w:t>Планирование и организация работы структурного подразделения : учебник для среднего профессионального образования / В. А. </w:t>
      </w:r>
      <w:proofErr w:type="spellStart"/>
      <w:r w:rsidRPr="004267DC">
        <w:rPr>
          <w:rFonts w:ascii="Times New Roman" w:hAnsi="Times New Roman" w:cs="Times New Roman"/>
          <w:color w:val="000000"/>
          <w:sz w:val="24"/>
          <w:szCs w:val="24"/>
        </w:rPr>
        <w:t>Дрещинский</w:t>
      </w:r>
      <w:proofErr w:type="spellEnd"/>
      <w:r w:rsidRPr="004267DC">
        <w:rPr>
          <w:rFonts w:ascii="Times New Roman" w:hAnsi="Times New Roman" w:cs="Times New Roman"/>
          <w:color w:val="000000"/>
          <w:sz w:val="24"/>
          <w:szCs w:val="24"/>
        </w:rPr>
        <w:t xml:space="preserve">. -Москва : Издательство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2021. -407 с. -(Профессиональное образование). -ISBN 978-5-534-14662-2. -URL : </w:t>
      </w:r>
      <w:hyperlink r:id="rId11" w:history="1">
        <w:r w:rsidRPr="004267DC">
          <w:rPr>
            <w:rFonts w:ascii="Times New Roman" w:hAnsi="Times New Roman" w:cs="Times New Roman"/>
            <w:color w:val="000000"/>
            <w:sz w:val="24"/>
            <w:szCs w:val="24"/>
          </w:rPr>
          <w:t>https://urait.ru/bcode/478201</w:t>
        </w:r>
      </w:hyperlink>
    </w:p>
    <w:p w14:paraId="0EC9BF28" w14:textId="77777777" w:rsidR="00F13CF8" w:rsidRPr="004267DC" w:rsidRDefault="00F13CF8" w:rsidP="00522455">
      <w:pPr>
        <w:numPr>
          <w:ilvl w:val="0"/>
          <w:numId w:val="22"/>
        </w:numPr>
        <w:suppressAutoHyphens/>
        <w:spacing w:after="0" w:line="276" w:lineRule="auto"/>
        <w:ind w:left="0" w:firstLine="709"/>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 xml:space="preserve">Воробьева, И. П. Экономика и организация производства : учебное пособие для среднего профессионального образования / И. П. Воробьева, О. С. </w:t>
      </w:r>
      <w:proofErr w:type="spellStart"/>
      <w:r w:rsidRPr="004267DC">
        <w:rPr>
          <w:rFonts w:ascii="Times New Roman" w:hAnsi="Times New Roman" w:cs="Times New Roman"/>
          <w:color w:val="000000"/>
          <w:sz w:val="24"/>
          <w:szCs w:val="24"/>
        </w:rPr>
        <w:t>Селевич</w:t>
      </w:r>
      <w:proofErr w:type="spellEnd"/>
      <w:r w:rsidRPr="004267DC">
        <w:rPr>
          <w:rFonts w:ascii="Times New Roman" w:hAnsi="Times New Roman" w:cs="Times New Roman"/>
          <w:color w:val="000000"/>
          <w:sz w:val="24"/>
          <w:szCs w:val="24"/>
        </w:rPr>
        <w:t xml:space="preserve">. - Москва : Издательство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2019. - 191 с. - (Профессиональное образование). - ISBN 978-5-534-10672-5. - Текст : электронный // ЭБС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[сайт]. - URL: </w:t>
      </w:r>
      <w:hyperlink r:id="rId12" w:history="1">
        <w:r w:rsidRPr="004267DC">
          <w:rPr>
            <w:rStyle w:val="af2"/>
            <w:rFonts w:ascii="Times New Roman" w:hAnsi="Times New Roman" w:cs="Times New Roman"/>
            <w:color w:val="000000"/>
            <w:sz w:val="24"/>
            <w:szCs w:val="24"/>
          </w:rPr>
          <w:t>https://biblio-online.ru/bcode/431088</w:t>
        </w:r>
      </w:hyperlink>
      <w:r w:rsidRPr="004267DC">
        <w:rPr>
          <w:rFonts w:ascii="Times New Roman" w:hAnsi="Times New Roman" w:cs="Times New Roman"/>
          <w:color w:val="000000"/>
          <w:sz w:val="24"/>
          <w:szCs w:val="24"/>
        </w:rPr>
        <w:t>.</w:t>
      </w:r>
    </w:p>
    <w:p w14:paraId="6CB71049" w14:textId="77777777" w:rsidR="00F13CF8" w:rsidRPr="004267DC" w:rsidRDefault="00F13CF8" w:rsidP="00522455">
      <w:pPr>
        <w:numPr>
          <w:ilvl w:val="0"/>
          <w:numId w:val="22"/>
        </w:numPr>
        <w:suppressAutoHyphens/>
        <w:spacing w:after="0" w:line="276" w:lineRule="auto"/>
        <w:ind w:left="0" w:firstLine="709"/>
        <w:jc w:val="both"/>
        <w:rPr>
          <w:rFonts w:ascii="Times New Roman" w:hAnsi="Times New Roman" w:cs="Times New Roman"/>
          <w:color w:val="000000"/>
          <w:sz w:val="24"/>
          <w:szCs w:val="24"/>
        </w:rPr>
      </w:pPr>
      <w:proofErr w:type="spellStart"/>
      <w:r w:rsidRPr="004267DC">
        <w:rPr>
          <w:rFonts w:ascii="Times New Roman" w:hAnsi="Times New Roman" w:cs="Times New Roman"/>
          <w:iCs/>
          <w:color w:val="000000"/>
          <w:sz w:val="24"/>
          <w:szCs w:val="24"/>
        </w:rPr>
        <w:t>Коргова</w:t>
      </w:r>
      <w:proofErr w:type="spellEnd"/>
      <w:r w:rsidRPr="004267DC">
        <w:rPr>
          <w:rFonts w:ascii="Times New Roman" w:hAnsi="Times New Roman" w:cs="Times New Roman"/>
          <w:iCs/>
          <w:color w:val="000000"/>
          <w:sz w:val="24"/>
          <w:szCs w:val="24"/>
        </w:rPr>
        <w:t>, М. А. </w:t>
      </w:r>
      <w:r w:rsidRPr="004267DC">
        <w:rPr>
          <w:rFonts w:ascii="Times New Roman" w:hAnsi="Times New Roman" w:cs="Times New Roman"/>
          <w:color w:val="000000"/>
          <w:sz w:val="24"/>
          <w:szCs w:val="24"/>
        </w:rPr>
        <w:t>Менеджмент. Управление организацией : учебное пособие для среднего профессионального образования / М. А. </w:t>
      </w:r>
      <w:proofErr w:type="spellStart"/>
      <w:r w:rsidRPr="004267DC">
        <w:rPr>
          <w:rFonts w:ascii="Times New Roman" w:hAnsi="Times New Roman" w:cs="Times New Roman"/>
          <w:color w:val="000000"/>
          <w:sz w:val="24"/>
          <w:szCs w:val="24"/>
        </w:rPr>
        <w:t>Коргова</w:t>
      </w:r>
      <w:proofErr w:type="spellEnd"/>
      <w:r w:rsidRPr="004267DC">
        <w:rPr>
          <w:rFonts w:ascii="Times New Roman" w:hAnsi="Times New Roman" w:cs="Times New Roman"/>
          <w:color w:val="000000"/>
          <w:sz w:val="24"/>
          <w:szCs w:val="24"/>
        </w:rPr>
        <w:t xml:space="preserve">. - 2-е изд., </w:t>
      </w:r>
      <w:proofErr w:type="spellStart"/>
      <w:r w:rsidRPr="004267DC">
        <w:rPr>
          <w:rFonts w:ascii="Times New Roman" w:hAnsi="Times New Roman" w:cs="Times New Roman"/>
          <w:color w:val="000000"/>
          <w:sz w:val="24"/>
          <w:szCs w:val="24"/>
        </w:rPr>
        <w:t>испр</w:t>
      </w:r>
      <w:proofErr w:type="spellEnd"/>
      <w:r w:rsidRPr="004267DC">
        <w:rPr>
          <w:rFonts w:ascii="Times New Roman" w:hAnsi="Times New Roman" w:cs="Times New Roman"/>
          <w:color w:val="000000"/>
          <w:sz w:val="24"/>
          <w:szCs w:val="24"/>
        </w:rPr>
        <w:t xml:space="preserve">. и доп. - Москва : Издательство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2020. - 197 с. - (Профессиональное образование).-URL : </w:t>
      </w:r>
      <w:hyperlink r:id="rId13" w:history="1">
        <w:r w:rsidRPr="004267DC">
          <w:rPr>
            <w:rFonts w:ascii="Times New Roman" w:hAnsi="Times New Roman" w:cs="Times New Roman"/>
            <w:color w:val="000000"/>
            <w:sz w:val="24"/>
            <w:szCs w:val="24"/>
          </w:rPr>
          <w:t>https://urait.ru/bcode/456661</w:t>
        </w:r>
      </w:hyperlink>
    </w:p>
    <w:p w14:paraId="45F8A78C" w14:textId="77777777" w:rsidR="00F13CF8" w:rsidRPr="004267DC" w:rsidRDefault="00F13CF8" w:rsidP="00522455">
      <w:pPr>
        <w:numPr>
          <w:ilvl w:val="0"/>
          <w:numId w:val="22"/>
        </w:numPr>
        <w:suppressAutoHyphens/>
        <w:spacing w:after="0" w:line="276" w:lineRule="auto"/>
        <w:ind w:left="0" w:firstLine="709"/>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 xml:space="preserve"> Коршунов, В. В. Экономика организации : учебник и практикум для среднего профессионального образования / В. В. Коршунов. - 4-е изд., </w:t>
      </w:r>
      <w:proofErr w:type="spellStart"/>
      <w:r w:rsidRPr="004267DC">
        <w:rPr>
          <w:rFonts w:ascii="Times New Roman" w:hAnsi="Times New Roman" w:cs="Times New Roman"/>
          <w:color w:val="000000"/>
          <w:sz w:val="24"/>
          <w:szCs w:val="24"/>
        </w:rPr>
        <w:t>перераб</w:t>
      </w:r>
      <w:proofErr w:type="spellEnd"/>
      <w:r w:rsidRPr="004267DC">
        <w:rPr>
          <w:rFonts w:ascii="Times New Roman" w:hAnsi="Times New Roman" w:cs="Times New Roman"/>
          <w:color w:val="000000"/>
          <w:sz w:val="24"/>
          <w:szCs w:val="24"/>
        </w:rPr>
        <w:t xml:space="preserve">. и доп. - Москва : Издательство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2019. - 313 с. - (Профессиональное образование). - ISBN 978-5-534-04630-4. - Текст : электронный // ЭБС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[сайт]. - URL: https://biblio-online.ru/bcode/433531. </w:t>
      </w:r>
    </w:p>
    <w:p w14:paraId="6F407668" w14:textId="77777777" w:rsidR="00F13CF8" w:rsidRPr="004267DC" w:rsidRDefault="00F13CF8" w:rsidP="00522455">
      <w:pPr>
        <w:numPr>
          <w:ilvl w:val="0"/>
          <w:numId w:val="22"/>
        </w:numPr>
        <w:suppressAutoHyphens/>
        <w:spacing w:after="0" w:line="276" w:lineRule="auto"/>
        <w:ind w:left="0" w:firstLine="709"/>
        <w:jc w:val="both"/>
        <w:rPr>
          <w:rFonts w:ascii="Times New Roman" w:hAnsi="Times New Roman" w:cs="Times New Roman"/>
          <w:color w:val="000000"/>
          <w:sz w:val="24"/>
          <w:szCs w:val="24"/>
        </w:rPr>
      </w:pPr>
      <w:r w:rsidRPr="004267DC">
        <w:rPr>
          <w:rFonts w:ascii="Times New Roman" w:hAnsi="Times New Roman" w:cs="Times New Roman"/>
          <w:iCs/>
          <w:color w:val="000000"/>
          <w:sz w:val="24"/>
          <w:szCs w:val="24"/>
        </w:rPr>
        <w:t>Кязимов, К. Г. </w:t>
      </w:r>
      <w:r w:rsidRPr="004267DC">
        <w:rPr>
          <w:rFonts w:ascii="Times New Roman" w:hAnsi="Times New Roman" w:cs="Times New Roman"/>
          <w:color w:val="000000"/>
          <w:sz w:val="24"/>
          <w:szCs w:val="24"/>
        </w:rPr>
        <w:t xml:space="preserve">Управление человеческими ресурсами: профессиональное обучение и развитие : учебник для вузов / К. Г. Кязимов. -2-е изд., </w:t>
      </w:r>
      <w:proofErr w:type="spellStart"/>
      <w:r w:rsidRPr="004267DC">
        <w:rPr>
          <w:rFonts w:ascii="Times New Roman" w:hAnsi="Times New Roman" w:cs="Times New Roman"/>
          <w:color w:val="000000"/>
          <w:sz w:val="24"/>
          <w:szCs w:val="24"/>
        </w:rPr>
        <w:t>перераб</w:t>
      </w:r>
      <w:proofErr w:type="spellEnd"/>
      <w:r w:rsidRPr="004267DC">
        <w:rPr>
          <w:rFonts w:ascii="Times New Roman" w:hAnsi="Times New Roman" w:cs="Times New Roman"/>
          <w:color w:val="000000"/>
          <w:sz w:val="24"/>
          <w:szCs w:val="24"/>
        </w:rPr>
        <w:t xml:space="preserve">. и доп. -Москва : Издательство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2021. -202 с. -(Высшее образование). -ISBN 978-5-534-09762-7. -URL : </w:t>
      </w:r>
      <w:hyperlink r:id="rId14" w:history="1">
        <w:r w:rsidRPr="004267DC">
          <w:rPr>
            <w:rFonts w:ascii="Times New Roman" w:hAnsi="Times New Roman" w:cs="Times New Roman"/>
            <w:color w:val="000000"/>
            <w:sz w:val="24"/>
            <w:szCs w:val="24"/>
          </w:rPr>
          <w:t>https://urait.ru/bcode/474247</w:t>
        </w:r>
      </w:hyperlink>
    </w:p>
    <w:p w14:paraId="170B57BD" w14:textId="77777777" w:rsidR="00F13CF8" w:rsidRPr="004267DC" w:rsidRDefault="00F13CF8" w:rsidP="00522455">
      <w:pPr>
        <w:numPr>
          <w:ilvl w:val="0"/>
          <w:numId w:val="22"/>
        </w:numPr>
        <w:suppressAutoHyphens/>
        <w:spacing w:after="0" w:line="276" w:lineRule="auto"/>
        <w:ind w:left="0" w:firstLine="709"/>
        <w:jc w:val="both"/>
        <w:rPr>
          <w:rFonts w:ascii="Times New Roman" w:hAnsi="Times New Roman" w:cs="Times New Roman"/>
          <w:color w:val="000000"/>
          <w:sz w:val="24"/>
          <w:szCs w:val="24"/>
        </w:rPr>
      </w:pPr>
      <w:r w:rsidRPr="004267DC">
        <w:rPr>
          <w:rFonts w:ascii="Times New Roman" w:hAnsi="Times New Roman" w:cs="Times New Roman"/>
          <w:iCs/>
          <w:color w:val="000000"/>
          <w:sz w:val="24"/>
          <w:szCs w:val="24"/>
        </w:rPr>
        <w:t>Медведева, Т. А. </w:t>
      </w:r>
      <w:r w:rsidRPr="004267DC">
        <w:rPr>
          <w:rFonts w:ascii="Times New Roman" w:hAnsi="Times New Roman" w:cs="Times New Roman"/>
          <w:color w:val="000000"/>
          <w:sz w:val="24"/>
          <w:szCs w:val="24"/>
        </w:rPr>
        <w:t xml:space="preserve">Основы теории управления : учебник и практикум для вузов / Т. А. Медведева. -Москва : Издательство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2021. -191 с. -(Высшее образование). -ISBN 978-5-9916-7025-8. -URL : </w:t>
      </w:r>
      <w:hyperlink r:id="rId15" w:history="1">
        <w:r w:rsidRPr="004267DC">
          <w:rPr>
            <w:rFonts w:ascii="Times New Roman" w:hAnsi="Times New Roman" w:cs="Times New Roman"/>
            <w:color w:val="000000"/>
            <w:sz w:val="24"/>
            <w:szCs w:val="24"/>
          </w:rPr>
          <w:t>https://urait.ru/bcode/470193</w:t>
        </w:r>
      </w:hyperlink>
    </w:p>
    <w:p w14:paraId="2931AD20" w14:textId="77777777" w:rsidR="00F13CF8" w:rsidRPr="004267DC" w:rsidRDefault="00F13CF8" w:rsidP="00522455">
      <w:pPr>
        <w:numPr>
          <w:ilvl w:val="0"/>
          <w:numId w:val="22"/>
        </w:numPr>
        <w:suppressAutoHyphens/>
        <w:spacing w:after="0" w:line="276" w:lineRule="auto"/>
        <w:ind w:left="0" w:firstLine="709"/>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 xml:space="preserve">Оплата труда в организации : учебник и практикум для среднего профессионального образования / О. А. Лапшова [и др.] ; под общей редакцией О. А. Лапшовой. -2-е изд., </w:t>
      </w:r>
      <w:proofErr w:type="spellStart"/>
      <w:r w:rsidRPr="004267DC">
        <w:rPr>
          <w:rFonts w:ascii="Times New Roman" w:hAnsi="Times New Roman" w:cs="Times New Roman"/>
          <w:color w:val="000000"/>
          <w:sz w:val="24"/>
          <w:szCs w:val="24"/>
        </w:rPr>
        <w:t>перераб</w:t>
      </w:r>
      <w:proofErr w:type="spellEnd"/>
      <w:r w:rsidRPr="004267DC">
        <w:rPr>
          <w:rFonts w:ascii="Times New Roman" w:hAnsi="Times New Roman" w:cs="Times New Roman"/>
          <w:color w:val="000000"/>
          <w:sz w:val="24"/>
          <w:szCs w:val="24"/>
        </w:rPr>
        <w:t xml:space="preserve">. и доп. -Москва : Издательство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2021. -330 с. -</w:t>
      </w:r>
      <w:r w:rsidRPr="004267DC">
        <w:rPr>
          <w:rFonts w:ascii="Times New Roman" w:hAnsi="Times New Roman" w:cs="Times New Roman"/>
          <w:color w:val="000000"/>
          <w:sz w:val="24"/>
          <w:szCs w:val="24"/>
        </w:rPr>
        <w:lastRenderedPageBreak/>
        <w:t xml:space="preserve">(Профессиональное образование). -ISBN 978-5-534-07091-0. -URL : </w:t>
      </w:r>
      <w:hyperlink r:id="rId16" w:history="1">
        <w:r w:rsidRPr="004267DC">
          <w:rPr>
            <w:rFonts w:ascii="Times New Roman" w:hAnsi="Times New Roman" w:cs="Times New Roman"/>
            <w:color w:val="000000"/>
            <w:sz w:val="24"/>
            <w:szCs w:val="24"/>
          </w:rPr>
          <w:t>https://urait.ru/bcode/472486</w:t>
        </w:r>
      </w:hyperlink>
    </w:p>
    <w:p w14:paraId="71CB78B1" w14:textId="77777777" w:rsidR="00F13CF8" w:rsidRPr="004267DC" w:rsidRDefault="00F13CF8" w:rsidP="00522455">
      <w:pPr>
        <w:numPr>
          <w:ilvl w:val="0"/>
          <w:numId w:val="22"/>
        </w:numPr>
        <w:suppressAutoHyphens/>
        <w:spacing w:after="0" w:line="276" w:lineRule="auto"/>
        <w:ind w:left="0" w:firstLine="709"/>
        <w:jc w:val="both"/>
        <w:rPr>
          <w:rFonts w:ascii="Times New Roman" w:hAnsi="Times New Roman" w:cs="Times New Roman"/>
          <w:color w:val="000000"/>
          <w:sz w:val="24"/>
          <w:szCs w:val="24"/>
        </w:rPr>
      </w:pPr>
      <w:r w:rsidRPr="004267DC">
        <w:rPr>
          <w:rFonts w:ascii="Times New Roman" w:hAnsi="Times New Roman" w:cs="Times New Roman"/>
          <w:color w:val="000000"/>
          <w:sz w:val="24"/>
          <w:szCs w:val="24"/>
        </w:rPr>
        <w:t xml:space="preserve">Организация производства. Практикум : учебное пособие для среднего профессионального образования / И. Н. Иванов [и др.] ; под общей редакцией И. Н. Иванова. -Москва : Издательство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2021. -362 с. -(Профессиональное образование). -ISBN 978-5-534-10590-2. -URL : </w:t>
      </w:r>
      <w:hyperlink r:id="rId17" w:history="1">
        <w:r w:rsidRPr="004267DC">
          <w:rPr>
            <w:rFonts w:ascii="Times New Roman" w:hAnsi="Times New Roman" w:cs="Times New Roman"/>
            <w:color w:val="000000"/>
            <w:sz w:val="24"/>
            <w:szCs w:val="24"/>
          </w:rPr>
          <w:t>https://urait.ru/bcode/471225</w:t>
        </w:r>
      </w:hyperlink>
    </w:p>
    <w:p w14:paraId="25E216DD" w14:textId="77777777" w:rsidR="00F13CF8" w:rsidRPr="004267DC" w:rsidRDefault="00F13CF8" w:rsidP="00522455">
      <w:pPr>
        <w:numPr>
          <w:ilvl w:val="0"/>
          <w:numId w:val="22"/>
        </w:numPr>
        <w:suppressAutoHyphens/>
        <w:spacing w:after="0" w:line="276" w:lineRule="auto"/>
        <w:ind w:left="0" w:firstLine="709"/>
        <w:jc w:val="both"/>
        <w:rPr>
          <w:rFonts w:ascii="Times New Roman" w:hAnsi="Times New Roman" w:cs="Times New Roman"/>
          <w:color w:val="000000"/>
          <w:sz w:val="24"/>
          <w:szCs w:val="24"/>
        </w:rPr>
      </w:pPr>
      <w:proofErr w:type="spellStart"/>
      <w:r w:rsidRPr="004267DC">
        <w:rPr>
          <w:rFonts w:ascii="Times New Roman" w:hAnsi="Times New Roman" w:cs="Times New Roman"/>
          <w:iCs/>
          <w:color w:val="000000"/>
          <w:sz w:val="24"/>
          <w:szCs w:val="24"/>
        </w:rPr>
        <w:t>Староверова</w:t>
      </w:r>
      <w:proofErr w:type="spellEnd"/>
      <w:r w:rsidRPr="004267DC">
        <w:rPr>
          <w:rFonts w:ascii="Times New Roman" w:hAnsi="Times New Roman" w:cs="Times New Roman"/>
          <w:iCs/>
          <w:color w:val="000000"/>
          <w:sz w:val="24"/>
          <w:szCs w:val="24"/>
        </w:rPr>
        <w:t>, К. О. </w:t>
      </w:r>
      <w:r w:rsidRPr="004267DC">
        <w:rPr>
          <w:rFonts w:ascii="Times New Roman" w:hAnsi="Times New Roman" w:cs="Times New Roman"/>
          <w:color w:val="000000"/>
          <w:sz w:val="24"/>
          <w:szCs w:val="24"/>
        </w:rPr>
        <w:t>Менеджмент. Эффективность управления : учебное пособие для вузов / К. О. </w:t>
      </w:r>
      <w:proofErr w:type="spellStart"/>
      <w:r w:rsidRPr="004267DC">
        <w:rPr>
          <w:rFonts w:ascii="Times New Roman" w:hAnsi="Times New Roman" w:cs="Times New Roman"/>
          <w:color w:val="000000"/>
          <w:sz w:val="24"/>
          <w:szCs w:val="24"/>
        </w:rPr>
        <w:t>Староверова</w:t>
      </w:r>
      <w:proofErr w:type="spellEnd"/>
      <w:r w:rsidRPr="004267DC">
        <w:rPr>
          <w:rFonts w:ascii="Times New Roman" w:hAnsi="Times New Roman" w:cs="Times New Roman"/>
          <w:color w:val="000000"/>
          <w:sz w:val="24"/>
          <w:szCs w:val="24"/>
        </w:rPr>
        <w:t xml:space="preserve">. -2-е изд., </w:t>
      </w:r>
      <w:proofErr w:type="spellStart"/>
      <w:r w:rsidRPr="004267DC">
        <w:rPr>
          <w:rFonts w:ascii="Times New Roman" w:hAnsi="Times New Roman" w:cs="Times New Roman"/>
          <w:color w:val="000000"/>
          <w:sz w:val="24"/>
          <w:szCs w:val="24"/>
        </w:rPr>
        <w:t>испр</w:t>
      </w:r>
      <w:proofErr w:type="spellEnd"/>
      <w:r w:rsidRPr="004267DC">
        <w:rPr>
          <w:rFonts w:ascii="Times New Roman" w:hAnsi="Times New Roman" w:cs="Times New Roman"/>
          <w:color w:val="000000"/>
          <w:sz w:val="24"/>
          <w:szCs w:val="24"/>
        </w:rPr>
        <w:t xml:space="preserve">. и доп. -Москва : Издательство </w:t>
      </w:r>
      <w:proofErr w:type="spellStart"/>
      <w:r w:rsidRPr="004267DC">
        <w:rPr>
          <w:rFonts w:ascii="Times New Roman" w:hAnsi="Times New Roman" w:cs="Times New Roman"/>
          <w:color w:val="000000"/>
          <w:sz w:val="24"/>
          <w:szCs w:val="24"/>
        </w:rPr>
        <w:t>Юрайт</w:t>
      </w:r>
      <w:proofErr w:type="spellEnd"/>
      <w:r w:rsidRPr="004267DC">
        <w:rPr>
          <w:rFonts w:ascii="Times New Roman" w:hAnsi="Times New Roman" w:cs="Times New Roman"/>
          <w:color w:val="000000"/>
          <w:sz w:val="24"/>
          <w:szCs w:val="24"/>
        </w:rPr>
        <w:t xml:space="preserve">, 2021. -269 с. -(Высшее образование). -ISBN 978-5-534-09017-8. -URL : </w:t>
      </w:r>
      <w:hyperlink r:id="rId18" w:history="1">
        <w:r w:rsidRPr="004267DC">
          <w:rPr>
            <w:rFonts w:ascii="Times New Roman" w:hAnsi="Times New Roman" w:cs="Times New Roman"/>
            <w:color w:val="000000"/>
            <w:sz w:val="24"/>
            <w:szCs w:val="24"/>
          </w:rPr>
          <w:t>https://urait.ru/bcode/471203</w:t>
        </w:r>
      </w:hyperlink>
    </w:p>
    <w:p w14:paraId="6D93D9CD" w14:textId="77777777" w:rsidR="00F13CF8" w:rsidRPr="004267DC" w:rsidRDefault="00F13CF8" w:rsidP="00F13CF8">
      <w:pPr>
        <w:suppressAutoHyphens/>
        <w:spacing w:after="0"/>
        <w:ind w:firstLine="709"/>
        <w:contextualSpacing/>
        <w:jc w:val="both"/>
        <w:rPr>
          <w:rFonts w:ascii="Times New Roman" w:hAnsi="Times New Roman" w:cs="Times New Roman"/>
          <w:b/>
          <w:bCs/>
          <w:color w:val="000000"/>
          <w:sz w:val="24"/>
          <w:szCs w:val="24"/>
        </w:rPr>
      </w:pPr>
    </w:p>
    <w:p w14:paraId="5C176C2E" w14:textId="77777777" w:rsidR="00F13CF8" w:rsidRPr="004267DC" w:rsidRDefault="00F13CF8" w:rsidP="00F13CF8">
      <w:pPr>
        <w:suppressAutoHyphens/>
        <w:spacing w:after="0"/>
        <w:ind w:firstLine="709"/>
        <w:contextualSpacing/>
        <w:jc w:val="both"/>
        <w:rPr>
          <w:rFonts w:ascii="Times New Roman" w:hAnsi="Times New Roman" w:cs="Times New Roman"/>
          <w:bCs/>
          <w:color w:val="000000"/>
          <w:sz w:val="24"/>
          <w:szCs w:val="24"/>
        </w:rPr>
      </w:pPr>
      <w:r w:rsidRPr="004267DC">
        <w:rPr>
          <w:rFonts w:ascii="Times New Roman" w:hAnsi="Times New Roman" w:cs="Times New Roman"/>
          <w:b/>
          <w:bCs/>
          <w:color w:val="000000"/>
          <w:sz w:val="24"/>
          <w:szCs w:val="24"/>
        </w:rPr>
        <w:t xml:space="preserve">3.2.3. Дополнительные источники </w:t>
      </w:r>
    </w:p>
    <w:p w14:paraId="099E1155" w14:textId="77777777" w:rsidR="00F13CF8" w:rsidRPr="004267DC" w:rsidRDefault="00F13CF8" w:rsidP="00522455">
      <w:pPr>
        <w:numPr>
          <w:ilvl w:val="0"/>
          <w:numId w:val="23"/>
        </w:numPr>
        <w:autoSpaceDE w:val="0"/>
        <w:autoSpaceDN w:val="0"/>
        <w:adjustRightInd w:val="0"/>
        <w:spacing w:after="0" w:line="276" w:lineRule="auto"/>
        <w:ind w:left="0" w:firstLine="709"/>
        <w:jc w:val="both"/>
        <w:rPr>
          <w:rFonts w:ascii="Times New Roman" w:hAnsi="Times New Roman" w:cs="Times New Roman"/>
          <w:sz w:val="24"/>
          <w:szCs w:val="24"/>
          <w:lang w:val="en-US"/>
        </w:rPr>
      </w:pPr>
      <w:r w:rsidRPr="004267DC">
        <w:rPr>
          <w:rFonts w:ascii="Times New Roman" w:hAnsi="Times New Roman" w:cs="Times New Roman"/>
          <w:sz w:val="24"/>
          <w:szCs w:val="24"/>
        </w:rPr>
        <w:t>agronomiy.ru Агрономический портал - сайт о сельском хозяйстве. Форма</w:t>
      </w:r>
      <w:r w:rsidRPr="004267DC">
        <w:rPr>
          <w:rFonts w:ascii="Times New Roman" w:hAnsi="Times New Roman" w:cs="Times New Roman"/>
          <w:sz w:val="24"/>
          <w:szCs w:val="24"/>
          <w:lang w:val="en-US"/>
        </w:rPr>
        <w:t xml:space="preserve"> </w:t>
      </w:r>
      <w:r w:rsidRPr="004267DC">
        <w:rPr>
          <w:rFonts w:ascii="Times New Roman" w:hAnsi="Times New Roman" w:cs="Times New Roman"/>
          <w:sz w:val="24"/>
          <w:szCs w:val="24"/>
        </w:rPr>
        <w:t>доступа</w:t>
      </w:r>
      <w:r w:rsidRPr="004267DC">
        <w:rPr>
          <w:rFonts w:ascii="Times New Roman" w:hAnsi="Times New Roman" w:cs="Times New Roman"/>
          <w:sz w:val="24"/>
          <w:szCs w:val="24"/>
          <w:lang w:val="en-US"/>
        </w:rPr>
        <w:t xml:space="preserve">: </w:t>
      </w:r>
      <w:proofErr w:type="spellStart"/>
      <w:r w:rsidRPr="004267DC">
        <w:rPr>
          <w:rFonts w:ascii="Times New Roman" w:hAnsi="Times New Roman" w:cs="Times New Roman"/>
          <w:sz w:val="24"/>
          <w:szCs w:val="24"/>
          <w:lang w:val="en-US"/>
        </w:rPr>
        <w:t>nsh</w:t>
      </w:r>
      <w:proofErr w:type="spellEnd"/>
      <w:r w:rsidRPr="004267DC">
        <w:rPr>
          <w:rFonts w:ascii="Times New Roman" w:hAnsi="Times New Roman" w:cs="Times New Roman"/>
          <w:sz w:val="24"/>
          <w:szCs w:val="24"/>
          <w:lang w:val="en-US"/>
        </w:rPr>
        <w:t xml:space="preserve">. </w:t>
      </w:r>
      <w:proofErr w:type="spellStart"/>
      <w:r w:rsidRPr="004267DC">
        <w:rPr>
          <w:rFonts w:ascii="Times New Roman" w:hAnsi="Times New Roman" w:cs="Times New Roman"/>
          <w:sz w:val="24"/>
          <w:szCs w:val="24"/>
          <w:lang w:val="en-US"/>
        </w:rPr>
        <w:t>ru›wp</w:t>
      </w:r>
      <w:proofErr w:type="spellEnd"/>
      <w:r w:rsidRPr="004267DC">
        <w:rPr>
          <w:rFonts w:ascii="Times New Roman" w:hAnsi="Times New Roman" w:cs="Times New Roman"/>
          <w:sz w:val="24"/>
          <w:szCs w:val="24"/>
          <w:lang w:val="en-US"/>
        </w:rPr>
        <w:t xml:space="preserve">-content/journal/preview/nsh_ukazatel.pdf </w:t>
      </w:r>
    </w:p>
    <w:p w14:paraId="100B9D95" w14:textId="77777777" w:rsidR="00F13CF8" w:rsidRPr="004267DC" w:rsidRDefault="00F13CF8" w:rsidP="00522455">
      <w:pPr>
        <w:numPr>
          <w:ilvl w:val="0"/>
          <w:numId w:val="23"/>
        </w:numPr>
        <w:autoSpaceDE w:val="0"/>
        <w:autoSpaceDN w:val="0"/>
        <w:adjustRightInd w:val="0"/>
        <w:spacing w:after="0" w:line="276" w:lineRule="auto"/>
        <w:ind w:left="0" w:firstLine="709"/>
        <w:jc w:val="both"/>
        <w:rPr>
          <w:rFonts w:ascii="Times New Roman" w:hAnsi="Times New Roman" w:cs="Times New Roman"/>
          <w:sz w:val="24"/>
          <w:szCs w:val="24"/>
        </w:rPr>
      </w:pPr>
      <w:r w:rsidRPr="004267DC">
        <w:rPr>
          <w:rFonts w:ascii="Times New Roman" w:hAnsi="Times New Roman" w:cs="Times New Roman"/>
          <w:sz w:val="24"/>
          <w:szCs w:val="24"/>
        </w:rPr>
        <w:t xml:space="preserve">Информационный портал Эффективное сельское хозяйство. Форма доступа: http://www.nbchr.ru/virt5/page13.htm </w:t>
      </w:r>
    </w:p>
    <w:p w14:paraId="28A91D58" w14:textId="77777777" w:rsidR="00F13CF8" w:rsidRPr="004267DC" w:rsidRDefault="00F13CF8" w:rsidP="00522455">
      <w:pPr>
        <w:numPr>
          <w:ilvl w:val="0"/>
          <w:numId w:val="23"/>
        </w:numPr>
        <w:autoSpaceDE w:val="0"/>
        <w:autoSpaceDN w:val="0"/>
        <w:adjustRightInd w:val="0"/>
        <w:spacing w:after="0" w:line="276" w:lineRule="auto"/>
        <w:ind w:left="0" w:firstLine="709"/>
        <w:jc w:val="both"/>
        <w:rPr>
          <w:rFonts w:ascii="Times New Roman" w:hAnsi="Times New Roman" w:cs="Times New Roman"/>
          <w:sz w:val="24"/>
          <w:szCs w:val="24"/>
        </w:rPr>
      </w:pPr>
      <w:r w:rsidRPr="004267DC">
        <w:rPr>
          <w:rFonts w:ascii="Times New Roman" w:hAnsi="Times New Roman" w:cs="Times New Roman"/>
          <w:sz w:val="24"/>
          <w:szCs w:val="24"/>
        </w:rPr>
        <w:t xml:space="preserve">Библиотека сельскохозяйственной литературы .Форма доступа: http://www.pravya.ru/praktikum-po-zemledeliyu/index.php </w:t>
      </w:r>
    </w:p>
    <w:p w14:paraId="7AD785FE" w14:textId="77777777" w:rsidR="00F13CF8" w:rsidRPr="004267DC" w:rsidRDefault="00F13CF8" w:rsidP="00522455">
      <w:pPr>
        <w:numPr>
          <w:ilvl w:val="0"/>
          <w:numId w:val="23"/>
        </w:numPr>
        <w:autoSpaceDE w:val="0"/>
        <w:autoSpaceDN w:val="0"/>
        <w:adjustRightInd w:val="0"/>
        <w:spacing w:after="0" w:line="276" w:lineRule="auto"/>
        <w:ind w:left="0" w:firstLine="709"/>
        <w:jc w:val="both"/>
        <w:rPr>
          <w:rFonts w:ascii="Times New Roman" w:hAnsi="Times New Roman" w:cs="Times New Roman"/>
          <w:sz w:val="24"/>
          <w:szCs w:val="24"/>
        </w:rPr>
      </w:pPr>
      <w:r w:rsidRPr="004267DC">
        <w:rPr>
          <w:rFonts w:ascii="Times New Roman" w:hAnsi="Times New Roman" w:cs="Times New Roman"/>
          <w:sz w:val="24"/>
          <w:szCs w:val="24"/>
        </w:rPr>
        <w:t xml:space="preserve">Информационный портал Эффективное сельское хозяйство. Форма доступа: http://www.nbchr.ru/virt5/page13.htm </w:t>
      </w:r>
    </w:p>
    <w:p w14:paraId="393C56FD" w14:textId="77777777" w:rsidR="00F13CF8" w:rsidRPr="004267DC" w:rsidRDefault="00F13CF8" w:rsidP="00522455">
      <w:pPr>
        <w:numPr>
          <w:ilvl w:val="0"/>
          <w:numId w:val="23"/>
        </w:numPr>
        <w:autoSpaceDE w:val="0"/>
        <w:autoSpaceDN w:val="0"/>
        <w:adjustRightInd w:val="0"/>
        <w:spacing w:after="21" w:line="276" w:lineRule="auto"/>
        <w:ind w:left="0" w:firstLine="709"/>
        <w:rPr>
          <w:rFonts w:ascii="Times New Roman" w:hAnsi="Times New Roman" w:cs="Times New Roman"/>
          <w:sz w:val="24"/>
          <w:szCs w:val="24"/>
        </w:rPr>
      </w:pPr>
      <w:r w:rsidRPr="004267DC">
        <w:rPr>
          <w:rFonts w:ascii="Times New Roman" w:hAnsi="Times New Roman" w:cs="Times New Roman"/>
          <w:sz w:val="24"/>
          <w:szCs w:val="24"/>
        </w:rPr>
        <w:t xml:space="preserve">Электронная энциклопедия сельского хозяйства. </w:t>
      </w:r>
    </w:p>
    <w:p w14:paraId="5AE1E92C" w14:textId="77777777" w:rsidR="00F13CF8" w:rsidRPr="004267DC" w:rsidRDefault="00F13CF8" w:rsidP="00F13CF8">
      <w:pPr>
        <w:spacing w:after="21" w:line="276" w:lineRule="auto"/>
        <w:ind w:left="709"/>
        <w:rPr>
          <w:rFonts w:ascii="Times New Roman" w:hAnsi="Times New Roman" w:cs="Times New Roman"/>
          <w:sz w:val="24"/>
          <w:szCs w:val="24"/>
        </w:rPr>
      </w:pPr>
      <w:r w:rsidRPr="004267DC">
        <w:rPr>
          <w:rFonts w:ascii="Times New Roman" w:hAnsi="Times New Roman" w:cs="Times New Roman"/>
          <w:sz w:val="24"/>
          <w:szCs w:val="24"/>
        </w:rPr>
        <w:br w:type="page"/>
      </w:r>
    </w:p>
    <w:p w14:paraId="27BB1ED8" w14:textId="2583F71B" w:rsidR="00F13CF8" w:rsidRPr="004267DC" w:rsidRDefault="00F13CF8" w:rsidP="00F13CF8">
      <w:pPr>
        <w:pStyle w:val="1"/>
        <w:rPr>
          <w:rFonts w:ascii="Times New Roman" w:hAnsi="Times New Roman"/>
          <w:color w:val="000000"/>
          <w:sz w:val="24"/>
          <w:szCs w:val="24"/>
        </w:rPr>
      </w:pPr>
      <w:bookmarkStart w:id="22" w:name="_Toc105421715"/>
      <w:bookmarkStart w:id="23" w:name="_Toc105421736"/>
      <w:r w:rsidRPr="004267DC">
        <w:rPr>
          <w:rFonts w:ascii="Times New Roman" w:hAnsi="Times New Roman"/>
          <w:color w:val="000000"/>
          <w:sz w:val="24"/>
          <w:szCs w:val="24"/>
        </w:rPr>
        <w:lastRenderedPageBreak/>
        <w:t xml:space="preserve">4. КОНТРОЛЬ И ОЦЕНКА РЕЗУЛЬТАТОВ ОСВОЕНИЯ </w:t>
      </w:r>
      <w:r w:rsidRPr="004267DC">
        <w:rPr>
          <w:rFonts w:ascii="Times New Roman" w:hAnsi="Times New Roman"/>
          <w:color w:val="000000"/>
          <w:sz w:val="24"/>
          <w:szCs w:val="24"/>
        </w:rPr>
        <w:br/>
      </w:r>
      <w:bookmarkEnd w:id="22"/>
      <w:bookmarkEnd w:id="23"/>
      <w:r w:rsidR="005D69EC" w:rsidRPr="004F4878">
        <w:rPr>
          <w:rFonts w:ascii="Times New Roman" w:hAnsi="Times New Roman"/>
          <w:bCs w:val="0"/>
          <w:color w:val="000000"/>
          <w:sz w:val="24"/>
          <w:szCs w:val="24"/>
        </w:rPr>
        <w:t>ПРОИЗВОДСТВЕННОЙ</w:t>
      </w:r>
      <w:r w:rsidR="005D69EC">
        <w:rPr>
          <w:rFonts w:ascii="Times New Roman" w:hAnsi="Times New Roman"/>
          <w:bCs w:val="0"/>
          <w:color w:val="000000"/>
          <w:sz w:val="24"/>
          <w:szCs w:val="24"/>
        </w:rPr>
        <w:t xml:space="preserve"> ПРАКТИКИ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4165"/>
        <w:gridCol w:w="2233"/>
      </w:tblGrid>
      <w:tr w:rsidR="00F13CF8" w:rsidRPr="004267DC" w14:paraId="275ADA72" w14:textId="77777777" w:rsidTr="0084431D">
        <w:trPr>
          <w:trHeight w:val="1098"/>
          <w:jc w:val="center"/>
        </w:trPr>
        <w:tc>
          <w:tcPr>
            <w:tcW w:w="1754" w:type="pct"/>
            <w:vAlign w:val="center"/>
          </w:tcPr>
          <w:p w14:paraId="509B007C"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Код и наименование профессиональных и общих компетенций, формируемых в рамках модуля</w:t>
            </w:r>
          </w:p>
        </w:tc>
        <w:tc>
          <w:tcPr>
            <w:tcW w:w="2113" w:type="pct"/>
            <w:vAlign w:val="center"/>
          </w:tcPr>
          <w:p w14:paraId="656E81D7"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Критерии оценки</w:t>
            </w:r>
          </w:p>
        </w:tc>
        <w:tc>
          <w:tcPr>
            <w:tcW w:w="1133" w:type="pct"/>
            <w:vAlign w:val="center"/>
          </w:tcPr>
          <w:p w14:paraId="5B780B6A"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r w:rsidRPr="004267DC">
              <w:rPr>
                <w:rFonts w:ascii="Times New Roman" w:hAnsi="Times New Roman" w:cs="Times New Roman"/>
                <w:color w:val="000000"/>
                <w:sz w:val="24"/>
                <w:szCs w:val="24"/>
              </w:rPr>
              <w:t>Методы оценки</w:t>
            </w:r>
          </w:p>
        </w:tc>
      </w:tr>
      <w:tr w:rsidR="00F13CF8" w:rsidRPr="004267DC" w14:paraId="6A61EDB3" w14:textId="77777777" w:rsidTr="0084431D">
        <w:trPr>
          <w:trHeight w:val="77"/>
          <w:jc w:val="center"/>
        </w:trPr>
        <w:tc>
          <w:tcPr>
            <w:tcW w:w="1754" w:type="pct"/>
          </w:tcPr>
          <w:p w14:paraId="637B0155"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ПК 3.1.</w:t>
            </w:r>
          </w:p>
          <w:p w14:paraId="00EF0362"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Планировать основные показатели производственного процесса.</w:t>
            </w:r>
          </w:p>
          <w:p w14:paraId="6C61707C" w14:textId="77777777" w:rsidR="00F13CF8" w:rsidRPr="004267DC" w:rsidRDefault="00F13CF8" w:rsidP="0084431D">
            <w:pPr>
              <w:suppressAutoHyphens/>
              <w:spacing w:after="0" w:line="240" w:lineRule="auto"/>
              <w:jc w:val="center"/>
              <w:rPr>
                <w:rFonts w:ascii="Times New Roman" w:hAnsi="Times New Roman" w:cs="Times New Roman"/>
                <w:color w:val="000000"/>
                <w:sz w:val="24"/>
                <w:szCs w:val="24"/>
              </w:rPr>
            </w:pPr>
          </w:p>
        </w:tc>
        <w:tc>
          <w:tcPr>
            <w:tcW w:w="2113" w:type="pct"/>
          </w:tcPr>
          <w:p w14:paraId="7125337D" w14:textId="77777777" w:rsidR="00F13CF8" w:rsidRPr="004267DC" w:rsidRDefault="00F13CF8" w:rsidP="0084431D">
            <w:pPr>
              <w:rPr>
                <w:rFonts w:ascii="Times New Roman" w:hAnsi="Times New Roman" w:cs="Times New Roman"/>
                <w:sz w:val="24"/>
                <w:szCs w:val="24"/>
              </w:rPr>
            </w:pPr>
          </w:p>
          <w:p w14:paraId="3B35441D"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планирование основных показателей деятельности организации</w:t>
            </w:r>
          </w:p>
          <w:p w14:paraId="0582D033"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оценка показателей финансовых результатов</w:t>
            </w:r>
          </w:p>
          <w:p w14:paraId="0679E8D5"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разработка мероприятий по повышению производительности труда на базовом предприятии</w:t>
            </w:r>
          </w:p>
        </w:tc>
        <w:tc>
          <w:tcPr>
            <w:tcW w:w="1133" w:type="pct"/>
            <w:vMerge w:val="restart"/>
          </w:tcPr>
          <w:p w14:paraId="0DE5DE9E" w14:textId="77777777" w:rsidR="00F13CF8" w:rsidRPr="004267DC" w:rsidRDefault="00F13CF8" w:rsidP="0084431D">
            <w:pPr>
              <w:jc w:val="center"/>
              <w:rPr>
                <w:rFonts w:ascii="Times New Roman" w:hAnsi="Times New Roman" w:cs="Times New Roman"/>
                <w:sz w:val="24"/>
                <w:szCs w:val="24"/>
              </w:rPr>
            </w:pPr>
          </w:p>
          <w:p w14:paraId="4699FF75" w14:textId="77777777" w:rsidR="00F13CF8" w:rsidRPr="004267DC" w:rsidRDefault="00F13CF8" w:rsidP="0084431D">
            <w:pPr>
              <w:jc w:val="center"/>
              <w:rPr>
                <w:rFonts w:ascii="Times New Roman" w:hAnsi="Times New Roman" w:cs="Times New Roman"/>
                <w:sz w:val="24"/>
                <w:szCs w:val="24"/>
              </w:rPr>
            </w:pPr>
          </w:p>
          <w:p w14:paraId="1CE9FDDA"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xml:space="preserve">тестирование, </w:t>
            </w:r>
          </w:p>
          <w:p w14:paraId="57BC5F92" w14:textId="77777777" w:rsidR="00F13CF8" w:rsidRPr="004267DC" w:rsidRDefault="00F13CF8" w:rsidP="0084431D">
            <w:pPr>
              <w:jc w:val="center"/>
              <w:rPr>
                <w:rFonts w:ascii="Times New Roman" w:hAnsi="Times New Roman" w:cs="Times New Roman"/>
                <w:sz w:val="24"/>
                <w:szCs w:val="24"/>
              </w:rPr>
            </w:pPr>
          </w:p>
          <w:p w14:paraId="70AB59E6"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xml:space="preserve">экспертное наблюдение выполнения практических работ, </w:t>
            </w:r>
          </w:p>
          <w:p w14:paraId="78A4C20A" w14:textId="77777777" w:rsidR="00F13CF8" w:rsidRPr="004267DC" w:rsidRDefault="00F13CF8" w:rsidP="0084431D">
            <w:pPr>
              <w:jc w:val="center"/>
              <w:rPr>
                <w:rFonts w:ascii="Times New Roman" w:hAnsi="Times New Roman" w:cs="Times New Roman"/>
                <w:sz w:val="24"/>
                <w:szCs w:val="24"/>
              </w:rPr>
            </w:pPr>
          </w:p>
          <w:p w14:paraId="63B4F2A4"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оценка решения ситуационных задач,</w:t>
            </w:r>
          </w:p>
          <w:p w14:paraId="2FCD64E8"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xml:space="preserve"> </w:t>
            </w:r>
          </w:p>
          <w:p w14:paraId="75A4DE43"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курсовая работа,</w:t>
            </w:r>
          </w:p>
          <w:p w14:paraId="50EFA334"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xml:space="preserve"> </w:t>
            </w:r>
          </w:p>
          <w:p w14:paraId="1454ED44"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производственная практика,</w:t>
            </w:r>
          </w:p>
          <w:p w14:paraId="191F0859" w14:textId="77777777" w:rsidR="00F13CF8" w:rsidRPr="004267DC" w:rsidRDefault="00F13CF8" w:rsidP="0084431D">
            <w:pPr>
              <w:jc w:val="center"/>
              <w:rPr>
                <w:rFonts w:ascii="Times New Roman" w:hAnsi="Times New Roman" w:cs="Times New Roman"/>
                <w:sz w:val="24"/>
                <w:szCs w:val="24"/>
              </w:rPr>
            </w:pPr>
          </w:p>
          <w:p w14:paraId="568FEC1D"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квалификационный экзамен</w:t>
            </w:r>
          </w:p>
        </w:tc>
      </w:tr>
      <w:tr w:rsidR="00F13CF8" w:rsidRPr="004267DC" w14:paraId="5BC0CFA1" w14:textId="77777777" w:rsidTr="0084431D">
        <w:trPr>
          <w:jc w:val="center"/>
        </w:trPr>
        <w:tc>
          <w:tcPr>
            <w:tcW w:w="1754" w:type="pct"/>
          </w:tcPr>
          <w:p w14:paraId="49E8CBB6"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ПК 3.2</w:t>
            </w:r>
          </w:p>
          <w:p w14:paraId="02DBDD3D"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Планировать выполнение работ исполнителями.</w:t>
            </w:r>
          </w:p>
          <w:p w14:paraId="47C311A6" w14:textId="77777777" w:rsidR="00F13CF8" w:rsidRPr="004267DC" w:rsidRDefault="00F13CF8" w:rsidP="0084431D">
            <w:pPr>
              <w:spacing w:after="0" w:line="240" w:lineRule="auto"/>
              <w:rPr>
                <w:rFonts w:ascii="Times New Roman" w:hAnsi="Times New Roman" w:cs="Times New Roman"/>
                <w:color w:val="000000"/>
                <w:sz w:val="24"/>
                <w:szCs w:val="24"/>
                <w:highlight w:val="yellow"/>
              </w:rPr>
            </w:pPr>
          </w:p>
        </w:tc>
        <w:tc>
          <w:tcPr>
            <w:tcW w:w="2113" w:type="pct"/>
          </w:tcPr>
          <w:p w14:paraId="2188F8C2" w14:textId="77777777" w:rsidR="00F13CF8" w:rsidRPr="004267DC" w:rsidRDefault="00F13CF8" w:rsidP="0084431D">
            <w:pPr>
              <w:rPr>
                <w:rFonts w:ascii="Times New Roman" w:hAnsi="Times New Roman" w:cs="Times New Roman"/>
                <w:sz w:val="24"/>
                <w:szCs w:val="24"/>
              </w:rPr>
            </w:pPr>
          </w:p>
          <w:p w14:paraId="1EBBE0BA"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составление плана работ;</w:t>
            </w:r>
          </w:p>
          <w:p w14:paraId="28A90687"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формулирование задач по составлению плана;</w:t>
            </w:r>
          </w:p>
          <w:p w14:paraId="776C4367"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обоснование плана</w:t>
            </w:r>
          </w:p>
        </w:tc>
        <w:tc>
          <w:tcPr>
            <w:tcW w:w="1133" w:type="pct"/>
            <w:vMerge/>
          </w:tcPr>
          <w:p w14:paraId="0F62C8DF" w14:textId="77777777" w:rsidR="00F13CF8" w:rsidRPr="004267DC" w:rsidRDefault="00F13CF8" w:rsidP="0084431D">
            <w:pPr>
              <w:jc w:val="center"/>
              <w:rPr>
                <w:rFonts w:ascii="Times New Roman" w:hAnsi="Times New Roman" w:cs="Times New Roman"/>
                <w:sz w:val="24"/>
                <w:szCs w:val="24"/>
              </w:rPr>
            </w:pPr>
          </w:p>
        </w:tc>
      </w:tr>
      <w:tr w:rsidR="00F13CF8" w:rsidRPr="004267DC" w14:paraId="66F97147" w14:textId="77777777" w:rsidTr="0084431D">
        <w:trPr>
          <w:jc w:val="center"/>
        </w:trPr>
        <w:tc>
          <w:tcPr>
            <w:tcW w:w="1754" w:type="pct"/>
          </w:tcPr>
          <w:p w14:paraId="0EEA2B4F"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xml:space="preserve">ПК 3.3 </w:t>
            </w:r>
          </w:p>
          <w:p w14:paraId="488C24AE"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Организовывать работу трудового коллектива</w:t>
            </w:r>
          </w:p>
        </w:tc>
        <w:tc>
          <w:tcPr>
            <w:tcW w:w="2113" w:type="pct"/>
          </w:tcPr>
          <w:p w14:paraId="4367FCC7" w14:textId="77777777" w:rsidR="00F13CF8" w:rsidRPr="004267DC" w:rsidRDefault="00F13CF8" w:rsidP="0084431D">
            <w:pPr>
              <w:rPr>
                <w:rFonts w:ascii="Times New Roman" w:hAnsi="Times New Roman" w:cs="Times New Roman"/>
                <w:sz w:val="24"/>
                <w:szCs w:val="24"/>
              </w:rPr>
            </w:pPr>
          </w:p>
          <w:p w14:paraId="075948C5"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создание команды для организации работы;</w:t>
            </w:r>
          </w:p>
          <w:p w14:paraId="07496551"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изложение основных мероприятий</w:t>
            </w:r>
          </w:p>
        </w:tc>
        <w:tc>
          <w:tcPr>
            <w:tcW w:w="1133" w:type="pct"/>
            <w:vMerge/>
          </w:tcPr>
          <w:p w14:paraId="25C08D4C" w14:textId="77777777" w:rsidR="00F13CF8" w:rsidRPr="004267DC" w:rsidRDefault="00F13CF8" w:rsidP="0084431D">
            <w:pPr>
              <w:jc w:val="center"/>
              <w:rPr>
                <w:rFonts w:ascii="Times New Roman" w:hAnsi="Times New Roman" w:cs="Times New Roman"/>
                <w:sz w:val="24"/>
                <w:szCs w:val="24"/>
              </w:rPr>
            </w:pPr>
          </w:p>
        </w:tc>
      </w:tr>
      <w:tr w:rsidR="00F13CF8" w:rsidRPr="004267DC" w14:paraId="723735E5" w14:textId="77777777" w:rsidTr="0084431D">
        <w:trPr>
          <w:trHeight w:val="1092"/>
          <w:jc w:val="center"/>
        </w:trPr>
        <w:tc>
          <w:tcPr>
            <w:tcW w:w="1754" w:type="pct"/>
          </w:tcPr>
          <w:p w14:paraId="0A7B9460"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ПК 3.4</w:t>
            </w:r>
          </w:p>
          <w:p w14:paraId="41F7E9B6"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Контролировать ход и оценивать результаты выполнения работ исполнителями</w:t>
            </w:r>
          </w:p>
        </w:tc>
        <w:tc>
          <w:tcPr>
            <w:tcW w:w="2113" w:type="pct"/>
          </w:tcPr>
          <w:p w14:paraId="5ECDC5DB" w14:textId="77777777" w:rsidR="00F13CF8" w:rsidRPr="004267DC" w:rsidRDefault="00F13CF8" w:rsidP="0084431D">
            <w:pPr>
              <w:rPr>
                <w:rFonts w:ascii="Times New Roman" w:hAnsi="Times New Roman" w:cs="Times New Roman"/>
                <w:sz w:val="24"/>
                <w:szCs w:val="24"/>
              </w:rPr>
            </w:pPr>
          </w:p>
          <w:p w14:paraId="172C3B20"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осуществление контроля;</w:t>
            </w:r>
          </w:p>
          <w:p w14:paraId="16E508EE"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определение ошибок контроля;</w:t>
            </w:r>
          </w:p>
          <w:p w14:paraId="6B943ED1"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 нахождение оптимальных вариантов</w:t>
            </w:r>
          </w:p>
          <w:p w14:paraId="313AC626" w14:textId="77777777" w:rsidR="00F13CF8" w:rsidRPr="004267DC" w:rsidRDefault="00F13CF8" w:rsidP="0084431D">
            <w:pPr>
              <w:spacing w:after="0" w:line="240" w:lineRule="auto"/>
              <w:rPr>
                <w:rFonts w:ascii="Times New Roman" w:hAnsi="Times New Roman" w:cs="Times New Roman"/>
                <w:color w:val="000000"/>
                <w:sz w:val="24"/>
                <w:szCs w:val="24"/>
                <w:highlight w:val="yellow"/>
              </w:rPr>
            </w:pPr>
          </w:p>
        </w:tc>
        <w:tc>
          <w:tcPr>
            <w:tcW w:w="1133" w:type="pct"/>
            <w:vMerge/>
          </w:tcPr>
          <w:p w14:paraId="36D05AC6" w14:textId="77777777" w:rsidR="00F13CF8" w:rsidRPr="004267DC" w:rsidRDefault="00F13CF8" w:rsidP="0084431D">
            <w:pPr>
              <w:jc w:val="center"/>
              <w:rPr>
                <w:rFonts w:ascii="Times New Roman" w:hAnsi="Times New Roman" w:cs="Times New Roman"/>
                <w:sz w:val="24"/>
                <w:szCs w:val="24"/>
              </w:rPr>
            </w:pPr>
          </w:p>
        </w:tc>
      </w:tr>
      <w:tr w:rsidR="00F13CF8" w:rsidRPr="004267DC" w14:paraId="1D013CE8" w14:textId="77777777" w:rsidTr="0084431D">
        <w:trPr>
          <w:jc w:val="center"/>
        </w:trPr>
        <w:tc>
          <w:tcPr>
            <w:tcW w:w="1754" w:type="pct"/>
          </w:tcPr>
          <w:p w14:paraId="4B1B7579"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ПК 3.5</w:t>
            </w:r>
          </w:p>
          <w:p w14:paraId="7776705B" w14:textId="77777777" w:rsidR="00F13CF8" w:rsidRPr="004267DC" w:rsidRDefault="00F13CF8" w:rsidP="0084431D">
            <w:pPr>
              <w:jc w:val="center"/>
              <w:rPr>
                <w:rFonts w:ascii="Times New Roman" w:hAnsi="Times New Roman" w:cs="Times New Roman"/>
                <w:sz w:val="24"/>
                <w:szCs w:val="24"/>
              </w:rPr>
            </w:pPr>
            <w:r w:rsidRPr="004267DC">
              <w:rPr>
                <w:rFonts w:ascii="Times New Roman" w:hAnsi="Times New Roman" w:cs="Times New Roman"/>
                <w:sz w:val="24"/>
                <w:szCs w:val="24"/>
              </w:rPr>
              <w:t>Вести утвержденную учетно- отчетную документацию</w:t>
            </w:r>
          </w:p>
          <w:p w14:paraId="15C14541" w14:textId="77777777" w:rsidR="00F13CF8" w:rsidRPr="004267DC" w:rsidRDefault="00F13CF8" w:rsidP="0084431D">
            <w:pPr>
              <w:spacing w:after="0" w:line="240" w:lineRule="auto"/>
              <w:rPr>
                <w:rFonts w:ascii="Times New Roman" w:hAnsi="Times New Roman" w:cs="Times New Roman"/>
                <w:color w:val="000000"/>
                <w:sz w:val="24"/>
                <w:szCs w:val="24"/>
                <w:highlight w:val="yellow"/>
              </w:rPr>
            </w:pPr>
          </w:p>
        </w:tc>
        <w:tc>
          <w:tcPr>
            <w:tcW w:w="2113" w:type="pct"/>
          </w:tcPr>
          <w:p w14:paraId="328A7B32" w14:textId="77777777" w:rsidR="00F13CF8" w:rsidRPr="004267DC" w:rsidRDefault="00F13CF8" w:rsidP="0084431D">
            <w:pPr>
              <w:rPr>
                <w:rFonts w:ascii="Times New Roman" w:hAnsi="Times New Roman" w:cs="Times New Roman"/>
                <w:sz w:val="24"/>
                <w:szCs w:val="24"/>
              </w:rPr>
            </w:pPr>
          </w:p>
          <w:p w14:paraId="05A509EE"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 определение мер оптимизации; </w:t>
            </w:r>
          </w:p>
          <w:p w14:paraId="277A9DFE"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-решение по оптимизации процессов; </w:t>
            </w:r>
          </w:p>
          <w:p w14:paraId="260BEB66"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обоснование выбранных способов</w:t>
            </w:r>
          </w:p>
        </w:tc>
        <w:tc>
          <w:tcPr>
            <w:tcW w:w="1133" w:type="pct"/>
            <w:vMerge/>
          </w:tcPr>
          <w:p w14:paraId="32525E87" w14:textId="77777777" w:rsidR="00F13CF8" w:rsidRPr="004267DC" w:rsidRDefault="00F13CF8" w:rsidP="0084431D">
            <w:pPr>
              <w:jc w:val="center"/>
              <w:rPr>
                <w:rFonts w:ascii="Times New Roman" w:hAnsi="Times New Roman" w:cs="Times New Roman"/>
                <w:sz w:val="24"/>
                <w:szCs w:val="24"/>
              </w:rPr>
            </w:pPr>
          </w:p>
        </w:tc>
      </w:tr>
      <w:tr w:rsidR="00F13CF8" w:rsidRPr="004267DC" w14:paraId="14C878F6" w14:textId="77777777" w:rsidTr="0084431D">
        <w:trPr>
          <w:jc w:val="center"/>
        </w:trPr>
        <w:tc>
          <w:tcPr>
            <w:tcW w:w="1754" w:type="pct"/>
          </w:tcPr>
          <w:p w14:paraId="538A5E48"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ОК 01. Выбирать способы решения задач </w:t>
            </w:r>
            <w:proofErr w:type="spellStart"/>
            <w:r w:rsidRPr="004267DC">
              <w:rPr>
                <w:rFonts w:ascii="Times New Roman" w:hAnsi="Times New Roman" w:cs="Times New Roman"/>
                <w:sz w:val="24"/>
                <w:szCs w:val="24"/>
              </w:rPr>
              <w:t>профессио-нальной</w:t>
            </w:r>
            <w:proofErr w:type="spellEnd"/>
            <w:r w:rsidRPr="004267DC">
              <w:rPr>
                <w:rFonts w:ascii="Times New Roman" w:hAnsi="Times New Roman" w:cs="Times New Roman"/>
                <w:sz w:val="24"/>
                <w:szCs w:val="24"/>
              </w:rPr>
              <w:t xml:space="preserve"> деятельности, применительно к </w:t>
            </w:r>
            <w:proofErr w:type="spellStart"/>
            <w:r w:rsidRPr="004267DC">
              <w:rPr>
                <w:rFonts w:ascii="Times New Roman" w:hAnsi="Times New Roman" w:cs="Times New Roman"/>
                <w:sz w:val="24"/>
                <w:szCs w:val="24"/>
              </w:rPr>
              <w:t>различ-ным</w:t>
            </w:r>
            <w:proofErr w:type="spellEnd"/>
            <w:r w:rsidRPr="004267DC">
              <w:rPr>
                <w:rFonts w:ascii="Times New Roman" w:hAnsi="Times New Roman" w:cs="Times New Roman"/>
                <w:sz w:val="24"/>
                <w:szCs w:val="24"/>
              </w:rPr>
              <w:t xml:space="preserve"> контекстам. </w:t>
            </w:r>
          </w:p>
        </w:tc>
        <w:tc>
          <w:tcPr>
            <w:tcW w:w="2113" w:type="pct"/>
          </w:tcPr>
          <w:p w14:paraId="7E4FCD5D"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 обоснованность постановки цели, вы-бора и применения методов и способов решения профессиональных задач; </w:t>
            </w:r>
          </w:p>
          <w:p w14:paraId="5686677D" w14:textId="77777777" w:rsidR="00F13CF8" w:rsidRPr="004267DC" w:rsidRDefault="00F13CF8" w:rsidP="0084431D">
            <w:pPr>
              <w:spacing w:after="0" w:line="240" w:lineRule="auto"/>
              <w:rPr>
                <w:rFonts w:ascii="Times New Roman" w:hAnsi="Times New Roman" w:cs="Times New Roman"/>
                <w:color w:val="000000"/>
                <w:sz w:val="24"/>
                <w:szCs w:val="24"/>
                <w:highlight w:val="yellow"/>
              </w:rPr>
            </w:pPr>
            <w:r w:rsidRPr="004267DC">
              <w:rPr>
                <w:rFonts w:ascii="Times New Roman" w:hAnsi="Times New Roman" w:cs="Times New Roman"/>
                <w:color w:val="000000"/>
                <w:sz w:val="24"/>
                <w:szCs w:val="24"/>
              </w:rPr>
              <w:t xml:space="preserve">- адекватная оценка и самооценка </w:t>
            </w:r>
            <w:r w:rsidRPr="004267DC">
              <w:rPr>
                <w:rFonts w:ascii="Times New Roman" w:hAnsi="Times New Roman" w:cs="Times New Roman"/>
                <w:color w:val="000000"/>
                <w:sz w:val="24"/>
                <w:szCs w:val="24"/>
              </w:rPr>
              <w:lastRenderedPageBreak/>
              <w:t xml:space="preserve">эффективности и качества выполнения профессиональных задач </w:t>
            </w:r>
          </w:p>
        </w:tc>
        <w:tc>
          <w:tcPr>
            <w:tcW w:w="1133" w:type="pct"/>
            <w:vMerge w:val="restart"/>
          </w:tcPr>
          <w:p w14:paraId="7D3D063D" w14:textId="77777777" w:rsidR="00F13CF8" w:rsidRPr="004267DC" w:rsidRDefault="00F13CF8" w:rsidP="0084431D">
            <w:pPr>
              <w:rPr>
                <w:rFonts w:ascii="Times New Roman" w:hAnsi="Times New Roman" w:cs="Times New Roman"/>
                <w:sz w:val="24"/>
                <w:szCs w:val="24"/>
              </w:rPr>
            </w:pPr>
          </w:p>
          <w:p w14:paraId="29255E94" w14:textId="77777777" w:rsidR="00F13CF8" w:rsidRPr="004267DC" w:rsidRDefault="00F13CF8" w:rsidP="0084431D">
            <w:pPr>
              <w:rPr>
                <w:rFonts w:ascii="Times New Roman" w:hAnsi="Times New Roman" w:cs="Times New Roman"/>
                <w:sz w:val="24"/>
                <w:szCs w:val="24"/>
              </w:rPr>
            </w:pPr>
          </w:p>
          <w:p w14:paraId="19AA1688"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Интерпретация результатов </w:t>
            </w:r>
            <w:r w:rsidRPr="004267DC">
              <w:rPr>
                <w:rFonts w:ascii="Times New Roman" w:hAnsi="Times New Roman" w:cs="Times New Roman"/>
                <w:sz w:val="24"/>
                <w:szCs w:val="24"/>
              </w:rPr>
              <w:lastRenderedPageBreak/>
              <w:t xml:space="preserve">наблюдений за деятельностью обучающегося в процессе освоения образовательной программы </w:t>
            </w:r>
          </w:p>
          <w:p w14:paraId="2D2F0CD0" w14:textId="77777777" w:rsidR="00F13CF8" w:rsidRPr="004267DC" w:rsidRDefault="00F13CF8" w:rsidP="0084431D">
            <w:pPr>
              <w:rPr>
                <w:rFonts w:ascii="Times New Roman" w:hAnsi="Times New Roman" w:cs="Times New Roman"/>
                <w:sz w:val="24"/>
                <w:szCs w:val="24"/>
              </w:rPr>
            </w:pPr>
          </w:p>
          <w:p w14:paraId="010B6441" w14:textId="77777777" w:rsidR="00F13CF8" w:rsidRPr="004267DC" w:rsidRDefault="00F13CF8" w:rsidP="0084431D">
            <w:pPr>
              <w:rPr>
                <w:rFonts w:ascii="Times New Roman" w:hAnsi="Times New Roman" w:cs="Times New Roman"/>
                <w:sz w:val="24"/>
                <w:szCs w:val="24"/>
              </w:rPr>
            </w:pPr>
          </w:p>
          <w:p w14:paraId="2D11B92D"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Экспертное </w:t>
            </w:r>
            <w:proofErr w:type="spellStart"/>
            <w:r w:rsidRPr="004267DC">
              <w:rPr>
                <w:rFonts w:ascii="Times New Roman" w:hAnsi="Times New Roman" w:cs="Times New Roman"/>
                <w:sz w:val="24"/>
                <w:szCs w:val="24"/>
              </w:rPr>
              <w:t>наблю-дение</w:t>
            </w:r>
            <w:proofErr w:type="spellEnd"/>
            <w:r w:rsidRPr="004267DC">
              <w:rPr>
                <w:rFonts w:ascii="Times New Roman" w:hAnsi="Times New Roman" w:cs="Times New Roman"/>
                <w:sz w:val="24"/>
                <w:szCs w:val="24"/>
              </w:rPr>
              <w:t xml:space="preserve"> и оценка на лабораторно - практических занятиях</w:t>
            </w:r>
          </w:p>
          <w:p w14:paraId="1BF9C998" w14:textId="77777777" w:rsidR="00F13CF8" w:rsidRPr="004267DC" w:rsidRDefault="00F13CF8" w:rsidP="0084431D">
            <w:pPr>
              <w:rPr>
                <w:rFonts w:ascii="Times New Roman" w:hAnsi="Times New Roman" w:cs="Times New Roman"/>
                <w:sz w:val="24"/>
                <w:szCs w:val="24"/>
              </w:rPr>
            </w:pPr>
          </w:p>
          <w:p w14:paraId="58B78DD1" w14:textId="77777777" w:rsidR="00F13CF8" w:rsidRPr="004267DC" w:rsidRDefault="00F13CF8" w:rsidP="0084431D">
            <w:pPr>
              <w:spacing w:after="0" w:line="240" w:lineRule="auto"/>
              <w:rPr>
                <w:rFonts w:ascii="Times New Roman" w:hAnsi="Times New Roman" w:cs="Times New Roman"/>
                <w:color w:val="000000"/>
                <w:sz w:val="24"/>
                <w:szCs w:val="24"/>
              </w:rPr>
            </w:pPr>
            <w:r w:rsidRPr="004267DC">
              <w:rPr>
                <w:rFonts w:ascii="Times New Roman" w:hAnsi="Times New Roman" w:cs="Times New Roman"/>
                <w:color w:val="000000"/>
                <w:sz w:val="24"/>
                <w:szCs w:val="24"/>
              </w:rPr>
              <w:t xml:space="preserve">Экзамен квалификационный </w:t>
            </w:r>
          </w:p>
        </w:tc>
      </w:tr>
      <w:tr w:rsidR="00F13CF8" w:rsidRPr="004267DC" w14:paraId="4EF250C2" w14:textId="77777777" w:rsidTr="0084431D">
        <w:trPr>
          <w:jc w:val="center"/>
        </w:trPr>
        <w:tc>
          <w:tcPr>
            <w:tcW w:w="1754" w:type="pct"/>
          </w:tcPr>
          <w:p w14:paraId="69D5320F"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ОК 02.Осуществлять поиск, анализ и интерпретацию информации, </w:t>
            </w:r>
            <w:proofErr w:type="spellStart"/>
            <w:r w:rsidRPr="004267DC">
              <w:rPr>
                <w:rFonts w:ascii="Times New Roman" w:hAnsi="Times New Roman" w:cs="Times New Roman"/>
                <w:sz w:val="24"/>
                <w:szCs w:val="24"/>
              </w:rPr>
              <w:t>необхо-димой</w:t>
            </w:r>
            <w:proofErr w:type="spellEnd"/>
            <w:r w:rsidRPr="004267DC">
              <w:rPr>
                <w:rFonts w:ascii="Times New Roman" w:hAnsi="Times New Roman" w:cs="Times New Roman"/>
                <w:sz w:val="24"/>
                <w:szCs w:val="24"/>
              </w:rPr>
              <w:t xml:space="preserve"> для выполнения задач профессиональной деятельности. </w:t>
            </w:r>
          </w:p>
        </w:tc>
        <w:tc>
          <w:tcPr>
            <w:tcW w:w="2113" w:type="pct"/>
          </w:tcPr>
          <w:p w14:paraId="32EE483C"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 </w:t>
            </w:r>
          </w:p>
        </w:tc>
        <w:tc>
          <w:tcPr>
            <w:tcW w:w="1133" w:type="pct"/>
            <w:vMerge/>
          </w:tcPr>
          <w:p w14:paraId="7A55F704" w14:textId="77777777" w:rsidR="00F13CF8" w:rsidRPr="004267DC" w:rsidRDefault="00F13CF8" w:rsidP="0084431D">
            <w:pPr>
              <w:spacing w:after="0" w:line="240" w:lineRule="auto"/>
              <w:rPr>
                <w:rFonts w:ascii="Times New Roman" w:hAnsi="Times New Roman" w:cs="Times New Roman"/>
                <w:color w:val="000000"/>
                <w:sz w:val="24"/>
                <w:szCs w:val="24"/>
              </w:rPr>
            </w:pPr>
          </w:p>
        </w:tc>
      </w:tr>
      <w:tr w:rsidR="00F13CF8" w:rsidRPr="004267DC" w14:paraId="6DEAF4C4" w14:textId="77777777" w:rsidTr="0084431D">
        <w:trPr>
          <w:jc w:val="center"/>
        </w:trPr>
        <w:tc>
          <w:tcPr>
            <w:tcW w:w="1754" w:type="pct"/>
          </w:tcPr>
          <w:p w14:paraId="41110981"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w:t>
            </w:r>
          </w:p>
        </w:tc>
        <w:tc>
          <w:tcPr>
            <w:tcW w:w="2113" w:type="pct"/>
          </w:tcPr>
          <w:p w14:paraId="45A66A56"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 демонстрация ответственности за принятые решения </w:t>
            </w:r>
          </w:p>
          <w:p w14:paraId="1C4A423B" w14:textId="77777777" w:rsidR="00F13CF8" w:rsidRPr="004267DC" w:rsidRDefault="00F13CF8" w:rsidP="0084431D">
            <w:pPr>
              <w:spacing w:after="0" w:line="240" w:lineRule="auto"/>
              <w:rPr>
                <w:rFonts w:ascii="Times New Roman" w:hAnsi="Times New Roman" w:cs="Times New Roman"/>
                <w:color w:val="000000"/>
                <w:sz w:val="24"/>
                <w:szCs w:val="24"/>
                <w:highlight w:val="yellow"/>
              </w:rPr>
            </w:pPr>
            <w:r w:rsidRPr="004267DC">
              <w:rPr>
                <w:rFonts w:ascii="Times New Roman" w:hAnsi="Times New Roman" w:cs="Times New Roman"/>
                <w:color w:val="000000"/>
                <w:sz w:val="24"/>
                <w:szCs w:val="24"/>
              </w:rPr>
              <w:t xml:space="preserve">- обоснованность самоанализа и коррекция результатов собственной работы; </w:t>
            </w:r>
          </w:p>
        </w:tc>
        <w:tc>
          <w:tcPr>
            <w:tcW w:w="1133" w:type="pct"/>
            <w:vMerge/>
          </w:tcPr>
          <w:p w14:paraId="67DB94DE" w14:textId="77777777" w:rsidR="00F13CF8" w:rsidRPr="004267DC" w:rsidRDefault="00F13CF8" w:rsidP="0084431D">
            <w:pPr>
              <w:spacing w:after="0" w:line="240" w:lineRule="auto"/>
              <w:rPr>
                <w:rFonts w:ascii="Times New Roman" w:hAnsi="Times New Roman" w:cs="Times New Roman"/>
                <w:color w:val="000000"/>
                <w:sz w:val="24"/>
                <w:szCs w:val="24"/>
              </w:rPr>
            </w:pPr>
          </w:p>
        </w:tc>
      </w:tr>
      <w:tr w:rsidR="00F13CF8" w:rsidRPr="004267DC" w14:paraId="5429D44E" w14:textId="77777777" w:rsidTr="0084431D">
        <w:trPr>
          <w:jc w:val="center"/>
        </w:trPr>
        <w:tc>
          <w:tcPr>
            <w:tcW w:w="1754" w:type="pct"/>
          </w:tcPr>
          <w:p w14:paraId="69BD0786"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ОК 04. Работать в коллективе и команде, эффективно взаимодействовать с коллегами, руководством, клиентами. </w:t>
            </w:r>
          </w:p>
        </w:tc>
        <w:tc>
          <w:tcPr>
            <w:tcW w:w="2113" w:type="pct"/>
          </w:tcPr>
          <w:p w14:paraId="13D6977E"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 взаимодействие с обучающимися, пре-подавателями и мастерами в ходе </w:t>
            </w:r>
            <w:proofErr w:type="spellStart"/>
            <w:r w:rsidRPr="004267DC">
              <w:rPr>
                <w:rFonts w:ascii="Times New Roman" w:hAnsi="Times New Roman" w:cs="Times New Roman"/>
                <w:sz w:val="24"/>
                <w:szCs w:val="24"/>
              </w:rPr>
              <w:t>обуче-ния</w:t>
            </w:r>
            <w:proofErr w:type="spellEnd"/>
            <w:r w:rsidRPr="004267DC">
              <w:rPr>
                <w:rFonts w:ascii="Times New Roman" w:hAnsi="Times New Roman" w:cs="Times New Roman"/>
                <w:sz w:val="24"/>
                <w:szCs w:val="24"/>
              </w:rPr>
              <w:t xml:space="preserve">, с руководителями учебной и </w:t>
            </w:r>
            <w:proofErr w:type="spellStart"/>
            <w:r w:rsidRPr="004267DC">
              <w:rPr>
                <w:rFonts w:ascii="Times New Roman" w:hAnsi="Times New Roman" w:cs="Times New Roman"/>
                <w:sz w:val="24"/>
                <w:szCs w:val="24"/>
              </w:rPr>
              <w:t>произ-водственной</w:t>
            </w:r>
            <w:proofErr w:type="spellEnd"/>
            <w:r w:rsidRPr="004267DC">
              <w:rPr>
                <w:rFonts w:ascii="Times New Roman" w:hAnsi="Times New Roman" w:cs="Times New Roman"/>
                <w:sz w:val="24"/>
                <w:szCs w:val="24"/>
              </w:rPr>
              <w:t xml:space="preserve"> практик; </w:t>
            </w:r>
          </w:p>
          <w:p w14:paraId="2A7E8142" w14:textId="77777777" w:rsidR="00F13CF8" w:rsidRPr="004267DC" w:rsidRDefault="00F13CF8" w:rsidP="0084431D">
            <w:pPr>
              <w:spacing w:after="0" w:line="240" w:lineRule="auto"/>
              <w:rPr>
                <w:rFonts w:ascii="Times New Roman" w:hAnsi="Times New Roman" w:cs="Times New Roman"/>
                <w:color w:val="000000"/>
                <w:sz w:val="24"/>
                <w:szCs w:val="24"/>
                <w:highlight w:val="yellow"/>
              </w:rPr>
            </w:pPr>
            <w:r w:rsidRPr="004267DC">
              <w:rPr>
                <w:rFonts w:ascii="Times New Roman" w:hAnsi="Times New Roman" w:cs="Times New Roman"/>
                <w:color w:val="000000"/>
                <w:sz w:val="24"/>
                <w:szCs w:val="24"/>
              </w:rPr>
              <w:t xml:space="preserve">- обоснованность анализа работы членов команды (подчиненных) </w:t>
            </w:r>
          </w:p>
        </w:tc>
        <w:tc>
          <w:tcPr>
            <w:tcW w:w="1133" w:type="pct"/>
            <w:vMerge/>
          </w:tcPr>
          <w:p w14:paraId="52319B90" w14:textId="77777777" w:rsidR="00F13CF8" w:rsidRPr="004267DC" w:rsidRDefault="00F13CF8" w:rsidP="0084431D">
            <w:pPr>
              <w:spacing w:after="0" w:line="240" w:lineRule="auto"/>
              <w:rPr>
                <w:rFonts w:ascii="Times New Roman" w:hAnsi="Times New Roman" w:cs="Times New Roman"/>
                <w:color w:val="000000"/>
                <w:sz w:val="24"/>
                <w:szCs w:val="24"/>
              </w:rPr>
            </w:pPr>
          </w:p>
        </w:tc>
      </w:tr>
      <w:tr w:rsidR="00F13CF8" w:rsidRPr="004267DC" w14:paraId="49D97833" w14:textId="77777777" w:rsidTr="0084431D">
        <w:trPr>
          <w:jc w:val="center"/>
        </w:trPr>
        <w:tc>
          <w:tcPr>
            <w:tcW w:w="1754" w:type="pct"/>
          </w:tcPr>
          <w:p w14:paraId="63C28AE0"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ОК 05. Осуществлять устную и письменную коммуникацию на государственном языке с учетом </w:t>
            </w:r>
            <w:proofErr w:type="spellStart"/>
            <w:r w:rsidRPr="004267DC">
              <w:rPr>
                <w:rFonts w:ascii="Times New Roman" w:hAnsi="Times New Roman" w:cs="Times New Roman"/>
                <w:sz w:val="24"/>
                <w:szCs w:val="24"/>
              </w:rPr>
              <w:t>осо-бенностей</w:t>
            </w:r>
            <w:proofErr w:type="spellEnd"/>
            <w:r w:rsidRPr="004267DC">
              <w:rPr>
                <w:rFonts w:ascii="Times New Roman" w:hAnsi="Times New Roman" w:cs="Times New Roman"/>
                <w:sz w:val="24"/>
                <w:szCs w:val="24"/>
              </w:rPr>
              <w:t xml:space="preserve"> социального и культурного контекста. </w:t>
            </w:r>
          </w:p>
        </w:tc>
        <w:tc>
          <w:tcPr>
            <w:tcW w:w="2113" w:type="pct"/>
          </w:tcPr>
          <w:p w14:paraId="3956ABB6"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-грамотность устной и письменной речи, </w:t>
            </w:r>
          </w:p>
          <w:p w14:paraId="4D063404" w14:textId="77777777" w:rsidR="00F13CF8" w:rsidRPr="004267DC" w:rsidRDefault="00F13CF8" w:rsidP="0084431D">
            <w:pPr>
              <w:spacing w:after="0" w:line="240" w:lineRule="auto"/>
              <w:rPr>
                <w:rFonts w:ascii="Times New Roman" w:hAnsi="Times New Roman" w:cs="Times New Roman"/>
                <w:color w:val="000000"/>
                <w:sz w:val="24"/>
                <w:szCs w:val="24"/>
                <w:highlight w:val="yellow"/>
              </w:rPr>
            </w:pPr>
            <w:r w:rsidRPr="004267DC">
              <w:rPr>
                <w:rFonts w:ascii="Times New Roman" w:hAnsi="Times New Roman" w:cs="Times New Roman"/>
                <w:color w:val="000000"/>
                <w:sz w:val="24"/>
                <w:szCs w:val="24"/>
              </w:rPr>
              <w:t xml:space="preserve">- ясность формулирования и изложения мыслей </w:t>
            </w:r>
          </w:p>
        </w:tc>
        <w:tc>
          <w:tcPr>
            <w:tcW w:w="1133" w:type="pct"/>
            <w:vMerge/>
          </w:tcPr>
          <w:p w14:paraId="02066190" w14:textId="77777777" w:rsidR="00F13CF8" w:rsidRPr="004267DC" w:rsidRDefault="00F13CF8" w:rsidP="0084431D">
            <w:pPr>
              <w:spacing w:after="0" w:line="240" w:lineRule="auto"/>
              <w:rPr>
                <w:rFonts w:ascii="Times New Roman" w:hAnsi="Times New Roman" w:cs="Times New Roman"/>
                <w:color w:val="000000"/>
                <w:sz w:val="24"/>
                <w:szCs w:val="24"/>
              </w:rPr>
            </w:pPr>
          </w:p>
        </w:tc>
      </w:tr>
      <w:tr w:rsidR="00F13CF8" w:rsidRPr="004267DC" w14:paraId="40310C0C" w14:textId="77777777" w:rsidTr="0084431D">
        <w:trPr>
          <w:jc w:val="center"/>
        </w:trPr>
        <w:tc>
          <w:tcPr>
            <w:tcW w:w="1754" w:type="pct"/>
          </w:tcPr>
          <w:p w14:paraId="36E520C9"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ОК 07. Содействовать со-хранению окружающей среды, ресурсосбережению, эффективно действовать в чрезвычайных ситуациях. </w:t>
            </w:r>
          </w:p>
          <w:p w14:paraId="0F278ADA" w14:textId="77777777" w:rsidR="00F13CF8" w:rsidRPr="004267DC" w:rsidRDefault="00F13CF8" w:rsidP="0084431D">
            <w:pPr>
              <w:rPr>
                <w:rFonts w:ascii="Times New Roman" w:hAnsi="Times New Roman" w:cs="Times New Roman"/>
                <w:sz w:val="24"/>
                <w:szCs w:val="24"/>
              </w:rPr>
            </w:pPr>
          </w:p>
        </w:tc>
        <w:tc>
          <w:tcPr>
            <w:tcW w:w="2113" w:type="pct"/>
          </w:tcPr>
          <w:p w14:paraId="7B0679C6"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 эффективность выполнения правил ТБ во время учебных занятий, при </w:t>
            </w:r>
            <w:proofErr w:type="spellStart"/>
            <w:r w:rsidRPr="004267DC">
              <w:rPr>
                <w:rFonts w:ascii="Times New Roman" w:hAnsi="Times New Roman" w:cs="Times New Roman"/>
                <w:sz w:val="24"/>
                <w:szCs w:val="24"/>
              </w:rPr>
              <w:t>прохож-дении</w:t>
            </w:r>
            <w:proofErr w:type="spellEnd"/>
            <w:r w:rsidRPr="004267DC">
              <w:rPr>
                <w:rFonts w:ascii="Times New Roman" w:hAnsi="Times New Roman" w:cs="Times New Roman"/>
                <w:sz w:val="24"/>
                <w:szCs w:val="24"/>
              </w:rPr>
              <w:t xml:space="preserve"> учебной и производственной </w:t>
            </w:r>
            <w:proofErr w:type="spellStart"/>
            <w:r w:rsidRPr="004267DC">
              <w:rPr>
                <w:rFonts w:ascii="Times New Roman" w:hAnsi="Times New Roman" w:cs="Times New Roman"/>
                <w:sz w:val="24"/>
                <w:szCs w:val="24"/>
              </w:rPr>
              <w:t>прак</w:t>
            </w:r>
            <w:proofErr w:type="spellEnd"/>
            <w:r w:rsidRPr="004267DC">
              <w:rPr>
                <w:rFonts w:ascii="Times New Roman" w:hAnsi="Times New Roman" w:cs="Times New Roman"/>
                <w:sz w:val="24"/>
                <w:szCs w:val="24"/>
              </w:rPr>
              <w:t xml:space="preserve">-тик; </w:t>
            </w:r>
          </w:p>
          <w:p w14:paraId="427AA40E"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 знание и использование </w:t>
            </w:r>
            <w:proofErr w:type="spellStart"/>
            <w:r w:rsidRPr="004267DC">
              <w:rPr>
                <w:rFonts w:ascii="Times New Roman" w:hAnsi="Times New Roman" w:cs="Times New Roman"/>
                <w:sz w:val="24"/>
                <w:szCs w:val="24"/>
              </w:rPr>
              <w:t>ресурсосбере-гающих</w:t>
            </w:r>
            <w:proofErr w:type="spellEnd"/>
            <w:r w:rsidRPr="004267DC">
              <w:rPr>
                <w:rFonts w:ascii="Times New Roman" w:hAnsi="Times New Roman" w:cs="Times New Roman"/>
                <w:sz w:val="24"/>
                <w:szCs w:val="24"/>
              </w:rPr>
              <w:t xml:space="preserve"> технологий в области телеком-</w:t>
            </w:r>
            <w:proofErr w:type="spellStart"/>
            <w:r w:rsidRPr="004267DC">
              <w:rPr>
                <w:rFonts w:ascii="Times New Roman" w:hAnsi="Times New Roman" w:cs="Times New Roman"/>
                <w:sz w:val="24"/>
                <w:szCs w:val="24"/>
              </w:rPr>
              <w:t>муникаций</w:t>
            </w:r>
            <w:proofErr w:type="spellEnd"/>
            <w:r w:rsidRPr="004267DC">
              <w:rPr>
                <w:rFonts w:ascii="Times New Roman" w:hAnsi="Times New Roman" w:cs="Times New Roman"/>
                <w:sz w:val="24"/>
                <w:szCs w:val="24"/>
              </w:rPr>
              <w:t xml:space="preserve"> </w:t>
            </w:r>
          </w:p>
        </w:tc>
        <w:tc>
          <w:tcPr>
            <w:tcW w:w="1133" w:type="pct"/>
            <w:vMerge/>
          </w:tcPr>
          <w:p w14:paraId="75F48220" w14:textId="77777777" w:rsidR="00F13CF8" w:rsidRPr="004267DC" w:rsidRDefault="00F13CF8" w:rsidP="0084431D">
            <w:pPr>
              <w:spacing w:after="0" w:line="240" w:lineRule="auto"/>
              <w:rPr>
                <w:rFonts w:ascii="Times New Roman" w:hAnsi="Times New Roman" w:cs="Times New Roman"/>
                <w:color w:val="000000"/>
                <w:sz w:val="24"/>
                <w:szCs w:val="24"/>
              </w:rPr>
            </w:pPr>
          </w:p>
        </w:tc>
      </w:tr>
      <w:tr w:rsidR="00F13CF8" w:rsidRPr="004267DC" w14:paraId="1B876A3F" w14:textId="77777777" w:rsidTr="0084431D">
        <w:trPr>
          <w:jc w:val="center"/>
        </w:trPr>
        <w:tc>
          <w:tcPr>
            <w:tcW w:w="1754" w:type="pct"/>
          </w:tcPr>
          <w:p w14:paraId="34A7FD1B"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ОК 09. Использовать информационные технологии в профессиональной деятельности. </w:t>
            </w:r>
          </w:p>
          <w:p w14:paraId="2BA5B8FF" w14:textId="77777777" w:rsidR="00F13CF8" w:rsidRPr="004267DC" w:rsidRDefault="00F13CF8" w:rsidP="0084431D">
            <w:pPr>
              <w:rPr>
                <w:rFonts w:ascii="Times New Roman" w:hAnsi="Times New Roman" w:cs="Times New Roman"/>
                <w:sz w:val="24"/>
                <w:szCs w:val="24"/>
              </w:rPr>
            </w:pPr>
          </w:p>
        </w:tc>
        <w:tc>
          <w:tcPr>
            <w:tcW w:w="2113" w:type="pct"/>
          </w:tcPr>
          <w:p w14:paraId="0FB6CD5B" w14:textId="77777777" w:rsidR="00F13CF8" w:rsidRPr="004267DC" w:rsidRDefault="00F13CF8" w:rsidP="0084431D">
            <w:pPr>
              <w:rPr>
                <w:rFonts w:ascii="Times New Roman" w:hAnsi="Times New Roman" w:cs="Times New Roman"/>
                <w:sz w:val="24"/>
                <w:szCs w:val="24"/>
              </w:rPr>
            </w:pPr>
            <w:r w:rsidRPr="004267DC">
              <w:rPr>
                <w:rFonts w:ascii="Times New Roman" w:hAnsi="Times New Roman" w:cs="Times New Roman"/>
                <w:sz w:val="24"/>
                <w:szCs w:val="24"/>
              </w:rPr>
              <w:t xml:space="preserve">- эффективность использования </w:t>
            </w:r>
            <w:proofErr w:type="spellStart"/>
            <w:r w:rsidRPr="004267DC">
              <w:rPr>
                <w:rFonts w:ascii="Times New Roman" w:hAnsi="Times New Roman" w:cs="Times New Roman"/>
                <w:sz w:val="24"/>
                <w:szCs w:val="24"/>
              </w:rPr>
              <w:t>инфор</w:t>
            </w:r>
            <w:proofErr w:type="spellEnd"/>
            <w:r w:rsidRPr="004267DC">
              <w:rPr>
                <w:rFonts w:ascii="Times New Roman" w:hAnsi="Times New Roman" w:cs="Times New Roman"/>
                <w:sz w:val="24"/>
                <w:szCs w:val="24"/>
              </w:rPr>
              <w:t>-</w:t>
            </w:r>
            <w:proofErr w:type="spellStart"/>
            <w:r w:rsidRPr="004267DC">
              <w:rPr>
                <w:rFonts w:ascii="Times New Roman" w:hAnsi="Times New Roman" w:cs="Times New Roman"/>
                <w:sz w:val="24"/>
                <w:szCs w:val="24"/>
              </w:rPr>
              <w:t>мационно</w:t>
            </w:r>
            <w:proofErr w:type="spellEnd"/>
            <w:r w:rsidRPr="004267DC">
              <w:rPr>
                <w:rFonts w:ascii="Times New Roman" w:hAnsi="Times New Roman" w:cs="Times New Roman"/>
                <w:sz w:val="24"/>
                <w:szCs w:val="24"/>
              </w:rPr>
              <w:t xml:space="preserve">-коммуникационных технологий в профессиональной деятельности согласно формируемым умениям и получаемому практическому опыту; </w:t>
            </w:r>
          </w:p>
        </w:tc>
        <w:tc>
          <w:tcPr>
            <w:tcW w:w="1133" w:type="pct"/>
            <w:vMerge/>
          </w:tcPr>
          <w:p w14:paraId="72F0D0CE" w14:textId="77777777" w:rsidR="00F13CF8" w:rsidRPr="004267DC" w:rsidRDefault="00F13CF8" w:rsidP="0084431D">
            <w:pPr>
              <w:spacing w:after="0" w:line="240" w:lineRule="auto"/>
              <w:rPr>
                <w:rFonts w:ascii="Times New Roman" w:hAnsi="Times New Roman" w:cs="Times New Roman"/>
                <w:color w:val="000000"/>
                <w:sz w:val="24"/>
                <w:szCs w:val="24"/>
              </w:rPr>
            </w:pPr>
          </w:p>
        </w:tc>
      </w:tr>
    </w:tbl>
    <w:p w14:paraId="3503ACA8" w14:textId="77777777" w:rsidR="00F13CF8" w:rsidRPr="004267DC" w:rsidRDefault="00F13CF8" w:rsidP="00F13CF8">
      <w:pPr>
        <w:jc w:val="center"/>
        <w:rPr>
          <w:rFonts w:ascii="Times New Roman" w:hAnsi="Times New Roman" w:cs="Times New Roman"/>
          <w:b/>
          <w:iCs/>
          <w:color w:val="000000"/>
          <w:sz w:val="24"/>
          <w:szCs w:val="24"/>
        </w:rPr>
      </w:pPr>
    </w:p>
    <w:p w14:paraId="69038497" w14:textId="77777777" w:rsidR="00F13CF8" w:rsidRPr="004267DC" w:rsidRDefault="00F13CF8" w:rsidP="00F13CF8">
      <w:pPr>
        <w:jc w:val="center"/>
        <w:rPr>
          <w:rFonts w:ascii="Times New Roman" w:hAnsi="Times New Roman" w:cs="Times New Roman"/>
          <w:b/>
          <w:iCs/>
          <w:color w:val="000000"/>
          <w:sz w:val="24"/>
          <w:szCs w:val="24"/>
        </w:rPr>
      </w:pPr>
    </w:p>
    <w:p w14:paraId="470293B5" w14:textId="77777777" w:rsidR="00F13CF8" w:rsidRPr="004267DC" w:rsidRDefault="00F13CF8" w:rsidP="00F13CF8">
      <w:pPr>
        <w:jc w:val="center"/>
        <w:rPr>
          <w:rFonts w:ascii="Times New Roman" w:hAnsi="Times New Roman" w:cs="Times New Roman"/>
          <w:b/>
          <w:iCs/>
          <w:color w:val="000000"/>
          <w:sz w:val="24"/>
          <w:szCs w:val="24"/>
        </w:rPr>
      </w:pPr>
    </w:p>
    <w:p w14:paraId="718543ED" w14:textId="77777777" w:rsidR="00F13CF8" w:rsidRPr="004267DC" w:rsidRDefault="00F13CF8" w:rsidP="00F13CF8">
      <w:pPr>
        <w:jc w:val="center"/>
        <w:rPr>
          <w:rFonts w:ascii="Times New Roman" w:hAnsi="Times New Roman" w:cs="Times New Roman"/>
          <w:b/>
          <w:iCs/>
          <w:color w:val="000000"/>
          <w:sz w:val="24"/>
          <w:szCs w:val="24"/>
        </w:rPr>
      </w:pPr>
    </w:p>
    <w:p w14:paraId="208BE006" w14:textId="77777777" w:rsidR="00F13CF8" w:rsidRPr="004267DC" w:rsidRDefault="00F13CF8" w:rsidP="0084431D">
      <w:pPr>
        <w:rPr>
          <w:rFonts w:ascii="Times New Roman" w:hAnsi="Times New Roman" w:cs="Times New Roman"/>
          <w:b/>
          <w:iCs/>
          <w:color w:val="000000"/>
          <w:sz w:val="24"/>
          <w:szCs w:val="24"/>
        </w:rPr>
      </w:pPr>
    </w:p>
    <w:sectPr w:rsidR="00F13CF8" w:rsidRPr="004267DC" w:rsidSect="00045D27">
      <w:pgSz w:w="11907" w:h="16840"/>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A1466" w14:textId="77777777" w:rsidR="00045D27" w:rsidRDefault="00045D27" w:rsidP="00DA6359">
      <w:pPr>
        <w:spacing w:after="0" w:line="240" w:lineRule="auto"/>
      </w:pPr>
      <w:r>
        <w:separator/>
      </w:r>
    </w:p>
  </w:endnote>
  <w:endnote w:type="continuationSeparator" w:id="0">
    <w:p w14:paraId="16BAC93C" w14:textId="77777777" w:rsidR="00045D27" w:rsidRDefault="00045D27"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DA30" w14:textId="520383E4" w:rsidR="00F6253E" w:rsidRDefault="00F6253E" w:rsidP="0084431D">
    <w:pPr>
      <w:pStyle w:val="afa"/>
      <w:framePr w:wrap="around" w:vAnchor="text" w:hAnchor="margin" w:xAlign="right" w:y="1"/>
    </w:pPr>
    <w:r>
      <w:fldChar w:fldCharType="begin"/>
    </w:r>
    <w:r>
      <w:instrText xml:space="preserve">PAGE  </w:instrText>
    </w:r>
    <w:r>
      <w:fldChar w:fldCharType="separate"/>
    </w:r>
    <w:r w:rsidR="00F928AF">
      <w:rPr>
        <w:noProof/>
      </w:rPr>
      <w:t>2</w:t>
    </w:r>
    <w:r>
      <w:fldChar w:fldCharType="end"/>
    </w:r>
  </w:p>
  <w:p w14:paraId="29720A8D" w14:textId="77777777" w:rsidR="00F6253E" w:rsidRDefault="00F6253E" w:rsidP="0084431D">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23A5" w14:textId="77777777" w:rsidR="00F6253E" w:rsidRDefault="00000000" w:rsidP="0084431D">
    <w:pPr>
      <w:pStyle w:val="afa"/>
      <w:jc w:val="right"/>
    </w:pPr>
    <w:r>
      <w:fldChar w:fldCharType="begin"/>
    </w:r>
    <w:r>
      <w:instrText>PAGE   \* MERGEFORMAT</w:instrText>
    </w:r>
    <w:r>
      <w:fldChar w:fldCharType="separate"/>
    </w:r>
    <w:r w:rsidR="00066A3E">
      <w:rPr>
        <w:noProof/>
      </w:rPr>
      <w:t>84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B609B" w14:textId="77777777" w:rsidR="00045D27" w:rsidRDefault="00045D27" w:rsidP="00DA6359">
      <w:pPr>
        <w:spacing w:after="0" w:line="240" w:lineRule="auto"/>
      </w:pPr>
      <w:r>
        <w:separator/>
      </w:r>
    </w:p>
  </w:footnote>
  <w:footnote w:type="continuationSeparator" w:id="0">
    <w:p w14:paraId="76D6E63D" w14:textId="77777777" w:rsidR="00045D27" w:rsidRDefault="00045D27" w:rsidP="00DA6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727B2A"/>
    <w:multiLevelType w:val="multilevel"/>
    <w:tmpl w:val="D2B8905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2790F0E"/>
    <w:multiLevelType w:val="hybridMultilevel"/>
    <w:tmpl w:val="681C9458"/>
    <w:lvl w:ilvl="0" w:tplc="C554D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57ACE"/>
    <w:multiLevelType w:val="hybridMultilevel"/>
    <w:tmpl w:val="0978BD72"/>
    <w:lvl w:ilvl="0" w:tplc="D4C4EAE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0A337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4CE0AF4"/>
    <w:multiLevelType w:val="hybridMultilevel"/>
    <w:tmpl w:val="6EE6E9DC"/>
    <w:lvl w:ilvl="0" w:tplc="C554D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814B43"/>
    <w:multiLevelType w:val="hybridMultilevel"/>
    <w:tmpl w:val="6C6027F8"/>
    <w:lvl w:ilvl="0" w:tplc="0E820A8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15:restartNumberingAfterBreak="0">
    <w:nsid w:val="05C74AD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 w15:restartNumberingAfterBreak="0">
    <w:nsid w:val="06A77579"/>
    <w:multiLevelType w:val="hybridMultilevel"/>
    <w:tmpl w:val="B34036A0"/>
    <w:lvl w:ilvl="0" w:tplc="F4EEE9FA">
      <w:start w:val="1"/>
      <w:numFmt w:val="decimal"/>
      <w:lvlText w:val="%1."/>
      <w:lvlJc w:val="left"/>
      <w:pPr>
        <w:ind w:left="1069" w:hanging="36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76A1785"/>
    <w:multiLevelType w:val="hybridMultilevel"/>
    <w:tmpl w:val="7E06269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0B154DC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DD793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 w15:restartNumberingAfterBreak="0">
    <w:nsid w:val="0F1E233F"/>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0A71A1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20E5C08"/>
    <w:multiLevelType w:val="multilevel"/>
    <w:tmpl w:val="3F12FB02"/>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13B53144"/>
    <w:multiLevelType w:val="hybridMultilevel"/>
    <w:tmpl w:val="5C9C5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A2312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5C60C51"/>
    <w:multiLevelType w:val="hybridMultilevel"/>
    <w:tmpl w:val="A978E8C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560E2F"/>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6C129CB"/>
    <w:multiLevelType w:val="multilevel"/>
    <w:tmpl w:val="0BCE4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BE1A51"/>
    <w:multiLevelType w:val="hybridMultilevel"/>
    <w:tmpl w:val="7924F894"/>
    <w:lvl w:ilvl="0" w:tplc="F5F2DD96">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6" w15:restartNumberingAfterBreak="0">
    <w:nsid w:val="17F84C29"/>
    <w:multiLevelType w:val="hybridMultilevel"/>
    <w:tmpl w:val="1C844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A15479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1D6D10E0"/>
    <w:multiLevelType w:val="hybridMultilevel"/>
    <w:tmpl w:val="ABC6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DD4CB4"/>
    <w:multiLevelType w:val="hybridMultilevel"/>
    <w:tmpl w:val="90C2EB22"/>
    <w:lvl w:ilvl="0" w:tplc="C554D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31" w15:restartNumberingAfterBreak="0">
    <w:nsid w:val="2439471D"/>
    <w:multiLevelType w:val="hybridMultilevel"/>
    <w:tmpl w:val="B23E669E"/>
    <w:lvl w:ilvl="0" w:tplc="43962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5FD24E0"/>
    <w:multiLevelType w:val="hybridMultilevel"/>
    <w:tmpl w:val="79A07020"/>
    <w:lvl w:ilvl="0" w:tplc="FD786A9E">
      <w:start w:val="1"/>
      <w:numFmt w:val="decimal"/>
      <w:lvlText w:val="%1."/>
      <w:lvlJc w:val="left"/>
      <w:pPr>
        <w:ind w:left="1004" w:hanging="360"/>
      </w:pPr>
      <w:rPr>
        <w:rFonts w:hint="default"/>
        <w:i w:val="0"/>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2D1E165C"/>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2D53111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15:restartNumberingAfterBreak="0">
    <w:nsid w:val="2EB76B97"/>
    <w:multiLevelType w:val="hybridMultilevel"/>
    <w:tmpl w:val="B1CA14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2884E4B"/>
    <w:multiLevelType w:val="hybridMultilevel"/>
    <w:tmpl w:val="D43805C0"/>
    <w:lvl w:ilvl="0" w:tplc="C554D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3CC4EF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3665700D"/>
    <w:multiLevelType w:val="multilevel"/>
    <w:tmpl w:val="5A909F0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15:restartNumberingAfterBreak="0">
    <w:nsid w:val="37A025B7"/>
    <w:multiLevelType w:val="multilevel"/>
    <w:tmpl w:val="7C42522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2" w15:restartNumberingAfterBreak="0">
    <w:nsid w:val="41650CAD"/>
    <w:multiLevelType w:val="multilevel"/>
    <w:tmpl w:val="F3E67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1BB62B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421B4D1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45B86A4E"/>
    <w:multiLevelType w:val="hybridMultilevel"/>
    <w:tmpl w:val="0BC84B3E"/>
    <w:lvl w:ilvl="0" w:tplc="01E279C6">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4D3B5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469C11E4"/>
    <w:multiLevelType w:val="hybridMultilevel"/>
    <w:tmpl w:val="25C42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7026C74"/>
    <w:multiLevelType w:val="hybridMultilevel"/>
    <w:tmpl w:val="E460DE54"/>
    <w:lvl w:ilvl="0" w:tplc="C554D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7EF60A2"/>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4A637F62"/>
    <w:multiLevelType w:val="hybridMultilevel"/>
    <w:tmpl w:val="767C07B0"/>
    <w:lvl w:ilvl="0" w:tplc="5B22AB70">
      <w:start w:val="1"/>
      <w:numFmt w:val="decimal"/>
      <w:lvlText w:val="%1."/>
      <w:lvlJc w:val="left"/>
      <w:pPr>
        <w:ind w:left="786" w:hanging="360"/>
      </w:pPr>
      <w:rPr>
        <w:rFonts w:hint="default"/>
        <w:b w:val="0"/>
        <w:i w:val="0"/>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2" w15:restartNumberingAfterBreak="0">
    <w:nsid w:val="4C192E21"/>
    <w:multiLevelType w:val="hybridMultilevel"/>
    <w:tmpl w:val="2CFE5538"/>
    <w:lvl w:ilvl="0" w:tplc="A0BA78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E9864E9"/>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4F536A56"/>
    <w:multiLevelType w:val="hybridMultilevel"/>
    <w:tmpl w:val="4404CA94"/>
    <w:lvl w:ilvl="0" w:tplc="EAE275E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042385E"/>
    <w:multiLevelType w:val="multilevel"/>
    <w:tmpl w:val="D2B8905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6" w15:restartNumberingAfterBreak="0">
    <w:nsid w:val="535072F2"/>
    <w:multiLevelType w:val="hybridMultilevel"/>
    <w:tmpl w:val="9436716A"/>
    <w:lvl w:ilvl="0" w:tplc="074419F2">
      <w:start w:val="1"/>
      <w:numFmt w:val="decimal"/>
      <w:lvlText w:val="%1."/>
      <w:lvlJc w:val="left"/>
      <w:pPr>
        <w:ind w:left="720" w:hanging="360"/>
      </w:pPr>
      <w:rPr>
        <w:rFonts w:hint="default"/>
        <w:b w:val="0"/>
        <w:i w:val="0"/>
        <w:caps w:val="0"/>
        <w:strike w:val="0"/>
        <w:dstrike w:val="0"/>
        <w:vanish w:val="0"/>
        <w:sz w:val="22"/>
        <w:vertAlign w:val="baseline"/>
      </w:rPr>
    </w:lvl>
    <w:lvl w:ilvl="1" w:tplc="76841B7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3954CDC"/>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589754F2"/>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CE50A27"/>
    <w:multiLevelType w:val="multilevel"/>
    <w:tmpl w:val="BB122F44"/>
    <w:lvl w:ilvl="0">
      <w:start w:val="1"/>
      <w:numFmt w:val="decimal"/>
      <w:lvlText w:val="%1."/>
      <w:lvlJc w:val="left"/>
      <w:pPr>
        <w:ind w:left="720" w:hanging="360"/>
      </w:pPr>
      <w:rPr>
        <w:rFonts w:hint="default"/>
      </w:rPr>
    </w:lvl>
    <w:lvl w:ilvl="1">
      <w:start w:val="1"/>
      <w:numFmt w:val="decimal"/>
      <w:isLgl/>
      <w:lvlText w:val="%1.%2"/>
      <w:lvlJc w:val="left"/>
      <w:pPr>
        <w:ind w:left="1374" w:hanging="48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61" w15:restartNumberingAfterBreak="0">
    <w:nsid w:val="5D777444"/>
    <w:multiLevelType w:val="hybridMultilevel"/>
    <w:tmpl w:val="ED0A51A4"/>
    <w:lvl w:ilvl="0" w:tplc="074419F2">
      <w:start w:val="1"/>
      <w:numFmt w:val="decimal"/>
      <w:lvlText w:val="%1."/>
      <w:lvlJc w:val="left"/>
      <w:pPr>
        <w:ind w:left="72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0044BA4"/>
    <w:multiLevelType w:val="hybridMultilevel"/>
    <w:tmpl w:val="ED8E11B4"/>
    <w:lvl w:ilvl="0" w:tplc="4FBAF72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3" w15:restartNumberingAfterBreak="0">
    <w:nsid w:val="62360190"/>
    <w:multiLevelType w:val="multilevel"/>
    <w:tmpl w:val="D2B8905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4" w15:restartNumberingAfterBreak="0">
    <w:nsid w:val="62B46891"/>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62E52A6D"/>
    <w:multiLevelType w:val="multilevel"/>
    <w:tmpl w:val="202E051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6" w15:restartNumberingAfterBreak="0">
    <w:nsid w:val="632D70F1"/>
    <w:multiLevelType w:val="hybridMultilevel"/>
    <w:tmpl w:val="6F86D5AE"/>
    <w:lvl w:ilvl="0" w:tplc="640805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68177755"/>
    <w:multiLevelType w:val="multilevel"/>
    <w:tmpl w:val="AB2E9FE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8" w15:restartNumberingAfterBreak="0">
    <w:nsid w:val="68E01F5B"/>
    <w:multiLevelType w:val="multilevel"/>
    <w:tmpl w:val="4B5A2D9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6D937035"/>
    <w:multiLevelType w:val="hybridMultilevel"/>
    <w:tmpl w:val="D3CCCEB8"/>
    <w:lvl w:ilvl="0" w:tplc="0419000F">
      <w:start w:val="1"/>
      <w:numFmt w:val="decimal"/>
      <w:lvlText w:val="%1."/>
      <w:lvlJc w:val="left"/>
      <w:pPr>
        <w:ind w:left="927" w:hanging="360"/>
      </w:pPr>
      <w:rPr>
        <w:rFonts w:cs="Times New Roman"/>
        <w:b w:val="0"/>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70" w15:restartNumberingAfterBreak="0">
    <w:nsid w:val="6E561DDD"/>
    <w:multiLevelType w:val="multilevel"/>
    <w:tmpl w:val="D2B8905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1" w15:restartNumberingAfterBreak="0">
    <w:nsid w:val="6F5967BB"/>
    <w:multiLevelType w:val="hybridMultilevel"/>
    <w:tmpl w:val="CDF00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0776100"/>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710F108D"/>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715D504D"/>
    <w:multiLevelType w:val="hybridMultilevel"/>
    <w:tmpl w:val="AFFE1524"/>
    <w:lvl w:ilvl="0" w:tplc="553A272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2EA3B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6" w15:restartNumberingAfterBreak="0">
    <w:nsid w:val="75FC05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84C5005"/>
    <w:multiLevelType w:val="multilevel"/>
    <w:tmpl w:val="D2B8905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9" w15:restartNumberingAfterBreak="0">
    <w:nsid w:val="787C01B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0" w15:restartNumberingAfterBreak="0">
    <w:nsid w:val="79DC4691"/>
    <w:multiLevelType w:val="hybridMultilevel"/>
    <w:tmpl w:val="08D4F910"/>
    <w:lvl w:ilvl="0" w:tplc="DD884734">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7B0C5855"/>
    <w:multiLevelType w:val="hybridMultilevel"/>
    <w:tmpl w:val="E3D4F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CCB519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16cid:durableId="1920207937">
    <w:abstractNumId w:val="0"/>
  </w:num>
  <w:num w:numId="2" w16cid:durableId="272368527">
    <w:abstractNumId w:val="41"/>
  </w:num>
  <w:num w:numId="3" w16cid:durableId="793403640">
    <w:abstractNumId w:val="14"/>
  </w:num>
  <w:num w:numId="4" w16cid:durableId="803352720">
    <w:abstractNumId w:val="30"/>
  </w:num>
  <w:num w:numId="5" w16cid:durableId="1375158519">
    <w:abstractNumId w:val="59"/>
  </w:num>
  <w:num w:numId="6" w16cid:durableId="1859812627">
    <w:abstractNumId w:val="18"/>
  </w:num>
  <w:num w:numId="7" w16cid:durableId="295112907">
    <w:abstractNumId w:val="77"/>
  </w:num>
  <w:num w:numId="8" w16cid:durableId="322204274">
    <w:abstractNumId w:val="11"/>
  </w:num>
  <w:num w:numId="9" w16cid:durableId="1011032489">
    <w:abstractNumId w:val="51"/>
  </w:num>
  <w:num w:numId="10" w16cid:durableId="1297837635">
    <w:abstractNumId w:val="35"/>
  </w:num>
  <w:num w:numId="11" w16cid:durableId="1106271439">
    <w:abstractNumId w:val="12"/>
  </w:num>
  <w:num w:numId="12" w16cid:durableId="518395153">
    <w:abstractNumId w:val="10"/>
  </w:num>
  <w:num w:numId="13" w16cid:durableId="845705594">
    <w:abstractNumId w:val="5"/>
  </w:num>
  <w:num w:numId="14" w16cid:durableId="2113739230">
    <w:abstractNumId w:val="48"/>
  </w:num>
  <w:num w:numId="15" w16cid:durableId="1785077871">
    <w:abstractNumId w:val="2"/>
  </w:num>
  <w:num w:numId="16" w16cid:durableId="438527489">
    <w:abstractNumId w:val="29"/>
  </w:num>
  <w:num w:numId="17" w16cid:durableId="1457142171">
    <w:abstractNumId w:val="37"/>
  </w:num>
  <w:num w:numId="18" w16cid:durableId="1401099081">
    <w:abstractNumId w:val="27"/>
  </w:num>
  <w:num w:numId="19" w16cid:durableId="1197083129">
    <w:abstractNumId w:val="79"/>
  </w:num>
  <w:num w:numId="20" w16cid:durableId="1252933983">
    <w:abstractNumId w:val="45"/>
  </w:num>
  <w:num w:numId="21" w16cid:durableId="1840265526">
    <w:abstractNumId w:val="74"/>
  </w:num>
  <w:num w:numId="22" w16cid:durableId="722681347">
    <w:abstractNumId w:val="80"/>
  </w:num>
  <w:num w:numId="23" w16cid:durableId="359859130">
    <w:abstractNumId w:val="52"/>
  </w:num>
  <w:num w:numId="24" w16cid:durableId="804397205">
    <w:abstractNumId w:val="46"/>
  </w:num>
  <w:num w:numId="25" w16cid:durableId="1994942831">
    <w:abstractNumId w:val="39"/>
  </w:num>
  <w:num w:numId="26" w16cid:durableId="1296177565">
    <w:abstractNumId w:val="60"/>
  </w:num>
  <w:num w:numId="27" w16cid:durableId="272172927">
    <w:abstractNumId w:val="20"/>
  </w:num>
  <w:num w:numId="28" w16cid:durableId="305471012">
    <w:abstractNumId w:val="70"/>
  </w:num>
  <w:num w:numId="29" w16cid:durableId="1369574769">
    <w:abstractNumId w:val="25"/>
  </w:num>
  <w:num w:numId="30" w16cid:durableId="1631740996">
    <w:abstractNumId w:val="47"/>
  </w:num>
  <w:num w:numId="31" w16cid:durableId="740180267">
    <w:abstractNumId w:val="40"/>
  </w:num>
  <w:num w:numId="32" w16cid:durableId="435255862">
    <w:abstractNumId w:val="19"/>
  </w:num>
  <w:num w:numId="33" w16cid:durableId="854996459">
    <w:abstractNumId w:val="34"/>
  </w:num>
  <w:num w:numId="34" w16cid:durableId="1595550092">
    <w:abstractNumId w:val="68"/>
  </w:num>
  <w:num w:numId="35" w16cid:durableId="630092593">
    <w:abstractNumId w:val="3"/>
  </w:num>
  <w:num w:numId="36" w16cid:durableId="476997669">
    <w:abstractNumId w:val="6"/>
  </w:num>
  <w:num w:numId="37" w16cid:durableId="2016348208">
    <w:abstractNumId w:val="44"/>
  </w:num>
  <w:num w:numId="38" w16cid:durableId="2067338347">
    <w:abstractNumId w:val="65"/>
  </w:num>
  <w:num w:numId="39" w16cid:durableId="389962070">
    <w:abstractNumId w:val="55"/>
  </w:num>
  <w:num w:numId="40" w16cid:durableId="1462652598">
    <w:abstractNumId w:val="67"/>
  </w:num>
  <w:num w:numId="41" w16cid:durableId="1219126007">
    <w:abstractNumId w:val="31"/>
  </w:num>
  <w:num w:numId="42" w16cid:durableId="2111970353">
    <w:abstractNumId w:val="54"/>
  </w:num>
  <w:num w:numId="43" w16cid:durableId="1714887618">
    <w:abstractNumId w:val="13"/>
  </w:num>
  <w:num w:numId="44" w16cid:durableId="304315662">
    <w:abstractNumId w:val="1"/>
  </w:num>
  <w:num w:numId="45" w16cid:durableId="963390069">
    <w:abstractNumId w:val="21"/>
  </w:num>
  <w:num w:numId="46" w16cid:durableId="1292515177">
    <w:abstractNumId w:val="8"/>
  </w:num>
  <w:num w:numId="47" w16cid:durableId="1645885697">
    <w:abstractNumId w:val="82"/>
  </w:num>
  <w:num w:numId="48" w16cid:durableId="1736318100">
    <w:abstractNumId w:val="32"/>
  </w:num>
  <w:num w:numId="49" w16cid:durableId="2121681117">
    <w:abstractNumId w:val="50"/>
  </w:num>
  <w:num w:numId="50" w16cid:durableId="879903582">
    <w:abstractNumId w:val="71"/>
  </w:num>
  <w:num w:numId="51" w16cid:durableId="1537157891">
    <w:abstractNumId w:val="81"/>
  </w:num>
  <w:num w:numId="52" w16cid:durableId="1965964896">
    <w:abstractNumId w:val="76"/>
  </w:num>
  <w:num w:numId="53" w16cid:durableId="8913947">
    <w:abstractNumId w:val="43"/>
  </w:num>
  <w:num w:numId="54" w16cid:durableId="1005745288">
    <w:abstractNumId w:val="62"/>
  </w:num>
  <w:num w:numId="55" w16cid:durableId="1766220094">
    <w:abstractNumId w:val="9"/>
  </w:num>
  <w:num w:numId="56" w16cid:durableId="390883711">
    <w:abstractNumId w:val="66"/>
  </w:num>
  <w:num w:numId="57" w16cid:durableId="616719101">
    <w:abstractNumId w:val="17"/>
  </w:num>
  <w:num w:numId="58" w16cid:durableId="1130712289">
    <w:abstractNumId w:val="15"/>
  </w:num>
  <w:num w:numId="59" w16cid:durableId="1353922552">
    <w:abstractNumId w:val="63"/>
  </w:num>
  <w:num w:numId="60" w16cid:durableId="964043007">
    <w:abstractNumId w:val="72"/>
  </w:num>
  <w:num w:numId="61" w16cid:durableId="204760204">
    <w:abstractNumId w:val="57"/>
  </w:num>
  <w:num w:numId="62" w16cid:durableId="1832335629">
    <w:abstractNumId w:val="23"/>
  </w:num>
  <w:num w:numId="63" w16cid:durableId="484514600">
    <w:abstractNumId w:val="49"/>
  </w:num>
  <w:num w:numId="64" w16cid:durableId="479274802">
    <w:abstractNumId w:val="64"/>
  </w:num>
  <w:num w:numId="65" w16cid:durableId="2115903242">
    <w:abstractNumId w:val="58"/>
  </w:num>
  <w:num w:numId="66" w16cid:durableId="1208836196">
    <w:abstractNumId w:val="53"/>
  </w:num>
  <w:num w:numId="67" w16cid:durableId="978070891">
    <w:abstractNumId w:val="16"/>
  </w:num>
  <w:num w:numId="68" w16cid:durableId="1428303733">
    <w:abstractNumId w:val="73"/>
  </w:num>
  <w:num w:numId="69" w16cid:durableId="280840009">
    <w:abstractNumId w:val="33"/>
  </w:num>
  <w:num w:numId="70" w16cid:durableId="524174396">
    <w:abstractNumId w:val="56"/>
  </w:num>
  <w:num w:numId="71" w16cid:durableId="291862855">
    <w:abstractNumId w:val="61"/>
  </w:num>
  <w:num w:numId="72" w16cid:durableId="664405627">
    <w:abstractNumId w:val="4"/>
  </w:num>
  <w:num w:numId="73" w16cid:durableId="84616020">
    <w:abstractNumId w:val="38"/>
  </w:num>
  <w:num w:numId="74" w16cid:durableId="573441937">
    <w:abstractNumId w:val="7"/>
  </w:num>
  <w:num w:numId="75" w16cid:durableId="492992652">
    <w:abstractNumId w:val="24"/>
  </w:num>
  <w:num w:numId="76" w16cid:durableId="2012440202">
    <w:abstractNumId w:val="42"/>
  </w:num>
  <w:num w:numId="77" w16cid:durableId="1082723771">
    <w:abstractNumId w:val="75"/>
  </w:num>
  <w:num w:numId="78" w16cid:durableId="1962178505">
    <w:abstractNumId w:val="78"/>
  </w:num>
  <w:num w:numId="79" w16cid:durableId="673847904">
    <w:abstractNumId w:val="22"/>
  </w:num>
  <w:num w:numId="80" w16cid:durableId="2143384597">
    <w:abstractNumId w:val="36"/>
  </w:num>
  <w:num w:numId="81" w16cid:durableId="445540689">
    <w:abstractNumId w:val="69"/>
  </w:num>
  <w:num w:numId="82" w16cid:durableId="174075988">
    <w:abstractNumId w:val="26"/>
  </w:num>
  <w:num w:numId="83" w16cid:durableId="491607998">
    <w:abstractNumId w:val="2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28D"/>
    <w:rsid w:val="00004587"/>
    <w:rsid w:val="0000758A"/>
    <w:rsid w:val="000130D9"/>
    <w:rsid w:val="00017DF7"/>
    <w:rsid w:val="0003140C"/>
    <w:rsid w:val="00032521"/>
    <w:rsid w:val="00036FB3"/>
    <w:rsid w:val="00036FD7"/>
    <w:rsid w:val="00045D27"/>
    <w:rsid w:val="00052F2A"/>
    <w:rsid w:val="00053FA5"/>
    <w:rsid w:val="00063EA5"/>
    <w:rsid w:val="00066A3E"/>
    <w:rsid w:val="000734A3"/>
    <w:rsid w:val="00075D5A"/>
    <w:rsid w:val="00085032"/>
    <w:rsid w:val="00094340"/>
    <w:rsid w:val="000A2F57"/>
    <w:rsid w:val="000B7832"/>
    <w:rsid w:val="000C42CF"/>
    <w:rsid w:val="000C6CB2"/>
    <w:rsid w:val="000D1AF5"/>
    <w:rsid w:val="000E3E62"/>
    <w:rsid w:val="000F722A"/>
    <w:rsid w:val="001171F3"/>
    <w:rsid w:val="001242F4"/>
    <w:rsid w:val="001264E7"/>
    <w:rsid w:val="00131EBC"/>
    <w:rsid w:val="00144EE4"/>
    <w:rsid w:val="00146E2E"/>
    <w:rsid w:val="00153E46"/>
    <w:rsid w:val="00162374"/>
    <w:rsid w:val="001707DF"/>
    <w:rsid w:val="00183B6F"/>
    <w:rsid w:val="001863DF"/>
    <w:rsid w:val="00187ACF"/>
    <w:rsid w:val="001A7D74"/>
    <w:rsid w:val="001C40D6"/>
    <w:rsid w:val="001C4AD5"/>
    <w:rsid w:val="001D1967"/>
    <w:rsid w:val="001D4EDC"/>
    <w:rsid w:val="00200C63"/>
    <w:rsid w:val="002071FA"/>
    <w:rsid w:val="002159BD"/>
    <w:rsid w:val="00221A5D"/>
    <w:rsid w:val="00225AF8"/>
    <w:rsid w:val="00244B69"/>
    <w:rsid w:val="00250028"/>
    <w:rsid w:val="002B2B02"/>
    <w:rsid w:val="002C1B39"/>
    <w:rsid w:val="002D0C25"/>
    <w:rsid w:val="002D29D7"/>
    <w:rsid w:val="00323070"/>
    <w:rsid w:val="003403F8"/>
    <w:rsid w:val="00373685"/>
    <w:rsid w:val="003A6463"/>
    <w:rsid w:val="003A75F3"/>
    <w:rsid w:val="003B0D76"/>
    <w:rsid w:val="003B21F4"/>
    <w:rsid w:val="003B7D04"/>
    <w:rsid w:val="00404DC4"/>
    <w:rsid w:val="00412909"/>
    <w:rsid w:val="004267DC"/>
    <w:rsid w:val="00455530"/>
    <w:rsid w:val="00463BE8"/>
    <w:rsid w:val="0046613B"/>
    <w:rsid w:val="00480FC7"/>
    <w:rsid w:val="004862B2"/>
    <w:rsid w:val="00487F5E"/>
    <w:rsid w:val="00491494"/>
    <w:rsid w:val="004B2CFE"/>
    <w:rsid w:val="004B5028"/>
    <w:rsid w:val="004C1019"/>
    <w:rsid w:val="004C5C6A"/>
    <w:rsid w:val="004D49E4"/>
    <w:rsid w:val="004D560B"/>
    <w:rsid w:val="004F0186"/>
    <w:rsid w:val="004F4878"/>
    <w:rsid w:val="004F63A1"/>
    <w:rsid w:val="00522455"/>
    <w:rsid w:val="00522863"/>
    <w:rsid w:val="005258EB"/>
    <w:rsid w:val="0053207F"/>
    <w:rsid w:val="00593CDB"/>
    <w:rsid w:val="005A48B3"/>
    <w:rsid w:val="005B42AE"/>
    <w:rsid w:val="005D69EC"/>
    <w:rsid w:val="005E33A0"/>
    <w:rsid w:val="005E6BC7"/>
    <w:rsid w:val="005F135F"/>
    <w:rsid w:val="005F297D"/>
    <w:rsid w:val="005F71BF"/>
    <w:rsid w:val="00600CE4"/>
    <w:rsid w:val="006063BE"/>
    <w:rsid w:val="006449B5"/>
    <w:rsid w:val="00646EFF"/>
    <w:rsid w:val="00647F52"/>
    <w:rsid w:val="006564D9"/>
    <w:rsid w:val="00681CCD"/>
    <w:rsid w:val="00692A9F"/>
    <w:rsid w:val="00696DDE"/>
    <w:rsid w:val="006B3C3C"/>
    <w:rsid w:val="006B51A0"/>
    <w:rsid w:val="006F033B"/>
    <w:rsid w:val="00705168"/>
    <w:rsid w:val="00707531"/>
    <w:rsid w:val="00715A65"/>
    <w:rsid w:val="00722AE5"/>
    <w:rsid w:val="00733845"/>
    <w:rsid w:val="00735DF3"/>
    <w:rsid w:val="007E7A5A"/>
    <w:rsid w:val="007E7C9B"/>
    <w:rsid w:val="00806D85"/>
    <w:rsid w:val="0082328D"/>
    <w:rsid w:val="00830511"/>
    <w:rsid w:val="0084431D"/>
    <w:rsid w:val="008474DE"/>
    <w:rsid w:val="008531B4"/>
    <w:rsid w:val="00887C9B"/>
    <w:rsid w:val="00887FDB"/>
    <w:rsid w:val="0089366C"/>
    <w:rsid w:val="008A2FCC"/>
    <w:rsid w:val="008C6F79"/>
    <w:rsid w:val="008E3D94"/>
    <w:rsid w:val="008F0326"/>
    <w:rsid w:val="008F7D0F"/>
    <w:rsid w:val="00901FE0"/>
    <w:rsid w:val="00903AD1"/>
    <w:rsid w:val="00903C67"/>
    <w:rsid w:val="009252CF"/>
    <w:rsid w:val="00925BE3"/>
    <w:rsid w:val="00930FF8"/>
    <w:rsid w:val="0093145E"/>
    <w:rsid w:val="00937C79"/>
    <w:rsid w:val="009600B4"/>
    <w:rsid w:val="009743EA"/>
    <w:rsid w:val="00983351"/>
    <w:rsid w:val="00992348"/>
    <w:rsid w:val="00993363"/>
    <w:rsid w:val="0099783F"/>
    <w:rsid w:val="009C50F0"/>
    <w:rsid w:val="009D224A"/>
    <w:rsid w:val="009D3583"/>
    <w:rsid w:val="009F3437"/>
    <w:rsid w:val="009F76EE"/>
    <w:rsid w:val="00A03D5A"/>
    <w:rsid w:val="00A05060"/>
    <w:rsid w:val="00A10EFD"/>
    <w:rsid w:val="00A11AA3"/>
    <w:rsid w:val="00A134F4"/>
    <w:rsid w:val="00A13B78"/>
    <w:rsid w:val="00A56634"/>
    <w:rsid w:val="00A62B51"/>
    <w:rsid w:val="00A6383F"/>
    <w:rsid w:val="00A739C5"/>
    <w:rsid w:val="00A854EA"/>
    <w:rsid w:val="00A86E19"/>
    <w:rsid w:val="00AA1020"/>
    <w:rsid w:val="00AA1F67"/>
    <w:rsid w:val="00AC1161"/>
    <w:rsid w:val="00AE26E3"/>
    <w:rsid w:val="00AF20D3"/>
    <w:rsid w:val="00B161BF"/>
    <w:rsid w:val="00B219D4"/>
    <w:rsid w:val="00B341BD"/>
    <w:rsid w:val="00B34801"/>
    <w:rsid w:val="00B406E2"/>
    <w:rsid w:val="00B61230"/>
    <w:rsid w:val="00B97540"/>
    <w:rsid w:val="00B97B88"/>
    <w:rsid w:val="00BA0055"/>
    <w:rsid w:val="00BA6C3F"/>
    <w:rsid w:val="00BB2771"/>
    <w:rsid w:val="00BC3CD8"/>
    <w:rsid w:val="00BD3B46"/>
    <w:rsid w:val="00BE7B95"/>
    <w:rsid w:val="00BF18C4"/>
    <w:rsid w:val="00BF716A"/>
    <w:rsid w:val="00C11656"/>
    <w:rsid w:val="00C162CA"/>
    <w:rsid w:val="00C16B16"/>
    <w:rsid w:val="00C201B6"/>
    <w:rsid w:val="00C2656B"/>
    <w:rsid w:val="00C31829"/>
    <w:rsid w:val="00C34685"/>
    <w:rsid w:val="00C573BD"/>
    <w:rsid w:val="00C701A8"/>
    <w:rsid w:val="00C72C14"/>
    <w:rsid w:val="00C74EF6"/>
    <w:rsid w:val="00C85802"/>
    <w:rsid w:val="00C90D8C"/>
    <w:rsid w:val="00C9210A"/>
    <w:rsid w:val="00CB46B6"/>
    <w:rsid w:val="00CC40AD"/>
    <w:rsid w:val="00CC5BAD"/>
    <w:rsid w:val="00CD6756"/>
    <w:rsid w:val="00CE5687"/>
    <w:rsid w:val="00D10345"/>
    <w:rsid w:val="00D23A96"/>
    <w:rsid w:val="00D252A4"/>
    <w:rsid w:val="00D34BF0"/>
    <w:rsid w:val="00D356D8"/>
    <w:rsid w:val="00D377F2"/>
    <w:rsid w:val="00D528B0"/>
    <w:rsid w:val="00D73FEF"/>
    <w:rsid w:val="00D76C32"/>
    <w:rsid w:val="00D8557B"/>
    <w:rsid w:val="00D85CA8"/>
    <w:rsid w:val="00D94AC8"/>
    <w:rsid w:val="00DA6359"/>
    <w:rsid w:val="00DA75F4"/>
    <w:rsid w:val="00DA7BB4"/>
    <w:rsid w:val="00DB23DC"/>
    <w:rsid w:val="00DB59F5"/>
    <w:rsid w:val="00DB7151"/>
    <w:rsid w:val="00DC2929"/>
    <w:rsid w:val="00DD1CC4"/>
    <w:rsid w:val="00DE5159"/>
    <w:rsid w:val="00DF77EB"/>
    <w:rsid w:val="00E066DE"/>
    <w:rsid w:val="00E12394"/>
    <w:rsid w:val="00E2070F"/>
    <w:rsid w:val="00E274C4"/>
    <w:rsid w:val="00E359DC"/>
    <w:rsid w:val="00E40CD5"/>
    <w:rsid w:val="00E60171"/>
    <w:rsid w:val="00E617F1"/>
    <w:rsid w:val="00E66918"/>
    <w:rsid w:val="00E72022"/>
    <w:rsid w:val="00E76FDD"/>
    <w:rsid w:val="00E815F3"/>
    <w:rsid w:val="00E847FA"/>
    <w:rsid w:val="00E859EE"/>
    <w:rsid w:val="00E87C2E"/>
    <w:rsid w:val="00EA42ED"/>
    <w:rsid w:val="00EE7B67"/>
    <w:rsid w:val="00EF1421"/>
    <w:rsid w:val="00EF1E5F"/>
    <w:rsid w:val="00F006FD"/>
    <w:rsid w:val="00F01F26"/>
    <w:rsid w:val="00F05EFA"/>
    <w:rsid w:val="00F12FD8"/>
    <w:rsid w:val="00F13CF8"/>
    <w:rsid w:val="00F20E7D"/>
    <w:rsid w:val="00F45BA8"/>
    <w:rsid w:val="00F46EE8"/>
    <w:rsid w:val="00F6253E"/>
    <w:rsid w:val="00F90F84"/>
    <w:rsid w:val="00F9283B"/>
    <w:rsid w:val="00F928AF"/>
    <w:rsid w:val="00FA0A8F"/>
    <w:rsid w:val="00FB5407"/>
    <w:rsid w:val="00FC737D"/>
    <w:rsid w:val="00FD24F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F05D"/>
  <w15:docId w15:val="{2B398EB8-97EC-4EF2-B786-8BD702CA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7F52"/>
  </w:style>
  <w:style w:type="paragraph" w:styleId="1">
    <w:name w:val="heading 1"/>
    <w:basedOn w:val="a0"/>
    <w:next w:val="a0"/>
    <w:link w:val="10"/>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9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iPriority w:val="99"/>
    <w:unhideWhenUsed/>
    <w:qFormat/>
    <w:rsid w:val="00DA6359"/>
    <w:rPr>
      <w:b/>
      <w:bCs/>
    </w:rPr>
  </w:style>
  <w:style w:type="character" w:customStyle="1" w:styleId="ac">
    <w:name w:val="Тема примечания Знак"/>
    <w:basedOn w:val="aa"/>
    <w:link w:val="ab"/>
    <w:uiPriority w:val="99"/>
    <w:qFormat/>
    <w:rsid w:val="00DA6359"/>
    <w:rPr>
      <w:b/>
      <w:bCs/>
      <w:sz w:val="20"/>
      <w:szCs w:val="20"/>
      <w:lang w:eastAsia="en-US"/>
    </w:rPr>
  </w:style>
  <w:style w:type="paragraph" w:styleId="ad">
    <w:name w:val="Balloon Text"/>
    <w:basedOn w:val="a0"/>
    <w:link w:val="ae"/>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qFormat/>
    <w:rsid w:val="00DA6359"/>
    <w:rPr>
      <w:rFonts w:ascii="Times New Roman" w:eastAsiaTheme="minorEastAsia" w:hAnsi="Times New Roman" w:cs="Times New Roman"/>
      <w:b/>
      <w:sz w:val="28"/>
      <w:lang w:eastAsia="en-US"/>
    </w:rPr>
  </w:style>
  <w:style w:type="paragraph" w:styleId="afe">
    <w:name w:val="TOC Heading"/>
    <w:basedOn w:val="1"/>
    <w:next w:val="a0"/>
    <w:link w:val="aff"/>
    <w:uiPriority w:val="39"/>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uiPriority w:val="39"/>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99"/>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uiPriority w:val="99"/>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5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customStyle="1" w:styleId="95pt0pt">
    <w:name w:val="Основной текст + 9;5 pt;Интервал 0 pt"/>
    <w:rsid w:val="00FD24F7"/>
    <w:rPr>
      <w:rFonts w:ascii="Times New Roman" w:eastAsia="Times New Roman" w:hAnsi="Times New Roman" w:cs="Times New Roman"/>
      <w:color w:val="000000"/>
      <w:spacing w:val="5"/>
      <w:w w:val="100"/>
      <w:position w:val="0"/>
      <w:sz w:val="19"/>
      <w:szCs w:val="19"/>
      <w:shd w:val="clear" w:color="auto" w:fill="FFFFFF"/>
      <w:lang w:val="ru-RU" w:eastAsia="ru-RU" w:bidi="ru-RU"/>
    </w:rPr>
  </w:style>
  <w:style w:type="character" w:customStyle="1" w:styleId="95pt0pt0">
    <w:name w:val="Основной текст + 9;5 pt;Полужирный;Интервал 0 pt"/>
    <w:rsid w:val="00FD24F7"/>
    <w:rPr>
      <w:rFonts w:ascii="Times New Roman" w:eastAsia="Times New Roman" w:hAnsi="Times New Roman" w:cs="Times New Roman"/>
      <w:b/>
      <w:bCs/>
      <w:color w:val="000000"/>
      <w:spacing w:val="4"/>
      <w:w w:val="100"/>
      <w:position w:val="0"/>
      <w:sz w:val="19"/>
      <w:szCs w:val="19"/>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9981">
      <w:bodyDiv w:val="1"/>
      <w:marLeft w:val="0"/>
      <w:marRight w:val="0"/>
      <w:marTop w:val="0"/>
      <w:marBottom w:val="0"/>
      <w:divBdr>
        <w:top w:val="none" w:sz="0" w:space="0" w:color="auto"/>
        <w:left w:val="none" w:sz="0" w:space="0" w:color="auto"/>
        <w:bottom w:val="none" w:sz="0" w:space="0" w:color="auto"/>
        <w:right w:val="none" w:sz="0" w:space="0" w:color="auto"/>
      </w:divBdr>
    </w:div>
    <w:div w:id="407505122">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56661" TargetMode="External"/><Relationship Id="rId18" Type="http://schemas.openxmlformats.org/officeDocument/2006/relationships/hyperlink" Target="https://urait.ru/bcode/4712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online.ru/bcode/431088" TargetMode="External"/><Relationship Id="rId17" Type="http://schemas.openxmlformats.org/officeDocument/2006/relationships/hyperlink" Target="https://urait.ru/bcode/471225" TargetMode="External"/><Relationship Id="rId2" Type="http://schemas.openxmlformats.org/officeDocument/2006/relationships/numbering" Target="numbering.xml"/><Relationship Id="rId16" Type="http://schemas.openxmlformats.org/officeDocument/2006/relationships/hyperlink" Target="https://urait.ru/bcode/4724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8201" TargetMode="External"/><Relationship Id="rId5" Type="http://schemas.openxmlformats.org/officeDocument/2006/relationships/webSettings" Target="webSettings.xml"/><Relationship Id="rId15" Type="http://schemas.openxmlformats.org/officeDocument/2006/relationships/hyperlink" Target="https://urait.ru/bcode/470193" TargetMode="External"/><Relationship Id="rId10" Type="http://schemas.openxmlformats.org/officeDocument/2006/relationships/hyperlink" Target="https://urait.ru/bcode/4773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474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2A2D-1F40-41FC-B76D-A2EB9505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13</Pages>
  <Words>3177</Words>
  <Characters>18112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Дианов Александр</cp:lastModifiedBy>
  <cp:revision>68</cp:revision>
  <cp:lastPrinted>2023-04-10T15:16:00Z</cp:lastPrinted>
  <dcterms:created xsi:type="dcterms:W3CDTF">2023-06-30T13:12:00Z</dcterms:created>
  <dcterms:modified xsi:type="dcterms:W3CDTF">2024-04-01T13:26:00Z</dcterms:modified>
</cp:coreProperties>
</file>