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«_____»___________202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«____»____________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D074B0" w:rsidRPr="00ED411C">
        <w:rPr>
          <w:rFonts w:ascii="Times New Roman" w:hAnsi="Times New Roman"/>
          <w:b/>
          <w:sz w:val="24"/>
          <w:szCs w:val="24"/>
          <w:u w:val="single"/>
        </w:rPr>
        <w:t>15.02.13 Техническое обслуживание и ремонт систем вентиляции и кондиционирования</w:t>
      </w:r>
    </w:p>
    <w:p w:rsidR="00F60163" w:rsidRPr="009F53F8" w:rsidRDefault="00F60163" w:rsidP="00F60163">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A93B43" w:rsidRPr="00E03BE2">
        <w:rPr>
          <w:rFonts w:ascii="Times New Roman" w:hAnsi="Times New Roman"/>
          <w:sz w:val="24"/>
          <w:szCs w:val="24"/>
          <w:u w:val="single"/>
        </w:rPr>
        <w:t>техник</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на заседании  рабочей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D074B0" w:rsidRPr="00ED411C" w:rsidRDefault="00F60163" w:rsidP="00D074B0">
      <w:pPr>
        <w:spacing w:after="0" w:line="360" w:lineRule="auto"/>
        <w:ind w:firstLine="709"/>
        <w:jc w:val="both"/>
        <w:rPr>
          <w:rFonts w:ascii="Times New Roman" w:hAnsi="Times New Roman"/>
          <w:sz w:val="28"/>
          <w:szCs w:val="28"/>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D074B0" w:rsidRPr="00ED411C">
        <w:rPr>
          <w:rFonts w:ascii="Times New Roman" w:hAnsi="Times New Roman"/>
          <w:bCs/>
          <w:sz w:val="24"/>
          <w:szCs w:val="24"/>
        </w:rPr>
        <w:t>15.02.13 Техническое обслуживание и ремонт систем вентиляции и кондиционирования, утвержденным приказом Министерства образования и науки от 09.12.2016 №1562 (зарегистрировано в Министерстве юстиции Российской Федерации 22.12.2016, регистрационный №44903)</w:t>
      </w:r>
      <w:r w:rsidR="00D074B0" w:rsidRPr="00ED411C">
        <w:rPr>
          <w:rFonts w:ascii="Times New Roman" w:hAnsi="Times New Roman"/>
          <w:sz w:val="24"/>
          <w:szCs w:val="24"/>
        </w:rPr>
        <w:t>.</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1</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4</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О</w:t>
            </w:r>
            <w:r w:rsidRPr="009F53F8">
              <w:rPr>
                <w:rFonts w:ascii="Times New Roman" w:hAnsi="Times New Roman" w:cs="Times New Roman"/>
                <w:b/>
                <w:sz w:val="24"/>
                <w:szCs w:val="24"/>
              </w:rPr>
              <w:t>ценочн</w:t>
            </w:r>
            <w:r w:rsidR="006C2AB9">
              <w:rPr>
                <w:rFonts w:ascii="Times New Roman" w:hAnsi="Times New Roman" w:cs="Times New Roman"/>
                <w:b/>
                <w:sz w:val="24"/>
                <w:szCs w:val="24"/>
              </w:rPr>
              <w:t>ые</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материалы</w:t>
            </w:r>
            <w:r w:rsidR="00F6227C">
              <w:rPr>
                <w:rFonts w:ascii="Times New Roman" w:hAnsi="Times New Roman" w:cs="Times New Roman"/>
                <w:b/>
                <w:sz w:val="24"/>
                <w:szCs w:val="24"/>
              </w:rPr>
              <w:t xml:space="preserve"> демонстрационного экзамена</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6</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Форма титульного листа дипломного проекта (работы)</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7</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Задание на выполнение дипломного проекта (работы)</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8</w:t>
            </w:r>
            <w:r w:rsidRPr="009F53F8">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Отзыв на дипломный проект (работу)</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9</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Рецензия на дипломный проект (работу)</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10</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11</w:t>
            </w:r>
            <w:r w:rsidRPr="009F53F8">
              <w:rPr>
                <w:rFonts w:ascii="Times New Roman" w:hAnsi="Times New Roman" w:cs="Times New Roman"/>
                <w:sz w:val="24"/>
                <w:szCs w:val="24"/>
              </w:rPr>
              <w:t xml:space="preserve"> </w:t>
            </w:r>
            <w:r w:rsidR="00F6227C" w:rsidRPr="009F53F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12</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13</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Сводная ведомость оценивания</w:t>
            </w:r>
            <w:r w:rsidRPr="00F6227C">
              <w:rPr>
                <w:rFonts w:ascii="Times New Roman" w:hAnsi="Times New Roman" w:cs="Times New Roman"/>
                <w:b/>
                <w:sz w:val="24"/>
                <w:szCs w:val="24"/>
              </w:rPr>
              <w:t xml:space="preserve"> дипломного проекта (работы) </w:t>
            </w:r>
          </w:p>
          <w:p w:rsidR="00674543" w:rsidRPr="00F6227C" w:rsidRDefault="00674543" w:rsidP="00674543">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4</w:t>
            </w:r>
            <w:r w:rsidRPr="00F6227C">
              <w:rPr>
                <w:rFonts w:ascii="Times New Roman" w:hAnsi="Times New Roman" w:cs="Times New Roman"/>
                <w:i/>
                <w:sz w:val="24"/>
                <w:szCs w:val="24"/>
              </w:rPr>
              <w:t xml:space="preserve"> </w:t>
            </w:r>
            <w:r w:rsidR="00F6227C" w:rsidRPr="00F6227C">
              <w:rPr>
                <w:rFonts w:ascii="Times New Roman" w:hAnsi="Times New Roman" w:cs="Times New Roman"/>
                <w:b/>
                <w:sz w:val="24"/>
                <w:szCs w:val="24"/>
              </w:rPr>
              <w:t>Бланк протокола заседания ГЭК в форме демонстрационного экзамена</w:t>
            </w:r>
          </w:p>
          <w:p w:rsidR="00922326" w:rsidRPr="00F6227C" w:rsidRDefault="00674543" w:rsidP="00922326">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5</w:t>
            </w:r>
            <w:r w:rsidRPr="00F6227C">
              <w:rPr>
                <w:rFonts w:ascii="Times New Roman" w:hAnsi="Times New Roman" w:cs="Times New Roman"/>
                <w:sz w:val="24"/>
                <w:szCs w:val="24"/>
              </w:rPr>
              <w:t xml:space="preserve"> </w:t>
            </w:r>
            <w:r w:rsidR="00AF6A47" w:rsidRPr="00F6227C">
              <w:rPr>
                <w:rFonts w:ascii="Times New Roman" w:hAnsi="Times New Roman" w:cs="Times New Roman"/>
                <w:b/>
                <w:sz w:val="24"/>
                <w:szCs w:val="24"/>
              </w:rPr>
              <w:t>Бланк п</w:t>
            </w:r>
            <w:r w:rsidR="00922326" w:rsidRPr="00F6227C">
              <w:rPr>
                <w:rFonts w:ascii="Times New Roman" w:hAnsi="Times New Roman" w:cs="Times New Roman"/>
                <w:b/>
                <w:sz w:val="24"/>
                <w:szCs w:val="24"/>
              </w:rPr>
              <w:t>ротокол</w:t>
            </w:r>
            <w:r w:rsidR="00AF6A47" w:rsidRPr="00F6227C">
              <w:rPr>
                <w:rFonts w:ascii="Times New Roman" w:hAnsi="Times New Roman" w:cs="Times New Roman"/>
                <w:b/>
                <w:sz w:val="24"/>
                <w:szCs w:val="24"/>
              </w:rPr>
              <w:t>а</w:t>
            </w:r>
            <w:r w:rsidR="00922326" w:rsidRPr="00F6227C">
              <w:rPr>
                <w:rFonts w:ascii="Times New Roman" w:hAnsi="Times New Roman" w:cs="Times New Roman"/>
                <w:b/>
                <w:sz w:val="24"/>
                <w:szCs w:val="24"/>
              </w:rPr>
              <w:t xml:space="preserve"> заседания ГЭК</w:t>
            </w:r>
            <w:r w:rsidR="00F6227C" w:rsidRPr="00F6227C">
              <w:rPr>
                <w:rFonts w:ascii="Times New Roman" w:hAnsi="Times New Roman" w:cs="Times New Roman"/>
                <w:b/>
                <w:sz w:val="24"/>
                <w:szCs w:val="24"/>
              </w:rPr>
              <w:t xml:space="preserve"> в форме защиты дипломной работы (проекта)</w:t>
            </w:r>
          </w:p>
          <w:p w:rsidR="00922326" w:rsidRPr="009F53F8" w:rsidRDefault="00AF6A47"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8</w:t>
            </w:r>
            <w:r w:rsidRPr="009F53F8">
              <w:rPr>
                <w:rFonts w:ascii="Times New Roman" w:hAnsi="Times New Roman" w:cs="Times New Roman"/>
                <w:sz w:val="24"/>
                <w:szCs w:val="24"/>
              </w:rPr>
              <w:t xml:space="preserve"> </w:t>
            </w:r>
            <w:proofErr w:type="spellStart"/>
            <w:r w:rsidR="00922326" w:rsidRPr="009F53F8">
              <w:rPr>
                <w:rFonts w:ascii="Times New Roman" w:hAnsi="Times New Roman" w:cs="Times New Roman"/>
                <w:b/>
                <w:sz w:val="24"/>
                <w:szCs w:val="24"/>
              </w:rPr>
              <w:t>Портфолио</w:t>
            </w:r>
            <w:proofErr w:type="spellEnd"/>
            <w:r w:rsidR="00922326" w:rsidRPr="009F53F8">
              <w:rPr>
                <w:rFonts w:ascii="Times New Roman" w:hAnsi="Times New Roman" w:cs="Times New Roman"/>
                <w:b/>
                <w:sz w:val="24"/>
                <w:szCs w:val="24"/>
              </w:rPr>
              <w:t xml:space="preserve"> достижений</w:t>
            </w:r>
          </w:p>
          <w:p w:rsidR="005D6741" w:rsidRPr="009F53F8" w:rsidRDefault="005D6741" w:rsidP="002C6468">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00DB15D0">
              <w:rPr>
                <w:rFonts w:ascii="Times New Roman" w:hAnsi="Times New Roman" w:cs="Times New Roman"/>
                <w:i/>
                <w:sz w:val="24"/>
                <w:szCs w:val="24"/>
              </w:rPr>
              <w:t>1</w:t>
            </w:r>
            <w:r w:rsidR="00F6227C">
              <w:rPr>
                <w:rFonts w:ascii="Times New Roman" w:hAnsi="Times New Roman" w:cs="Times New Roman"/>
                <w:i/>
                <w:sz w:val="24"/>
                <w:szCs w:val="24"/>
              </w:rPr>
              <w:t>9</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D074B0" w:rsidRPr="00ED411C" w:rsidRDefault="004B01E9" w:rsidP="00D074B0">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9F53F8">
        <w:rPr>
          <w:bCs/>
          <w:sz w:val="24"/>
          <w:szCs w:val="24"/>
        </w:rPr>
        <w:t xml:space="preserve">по специальности </w:t>
      </w:r>
      <w:r w:rsidR="00D074B0" w:rsidRPr="00ED411C">
        <w:rPr>
          <w:b/>
          <w:bCs/>
          <w:sz w:val="24"/>
          <w:szCs w:val="24"/>
        </w:rPr>
        <w:t>15.02.13 Техническое обслуживание и ремонт систем вентиляции и кондиционирования</w:t>
      </w:r>
      <w:r w:rsidR="00D074B0" w:rsidRPr="00ED411C">
        <w:rPr>
          <w:bCs/>
          <w:sz w:val="24"/>
          <w:szCs w:val="24"/>
        </w:rPr>
        <w:t>, утвержденным приказом Министерства образования и науки от 09.12.2016 №1562 (зарегистрировано в Министерстве юстиции Российской Федерации 22.12.2016, регистрационный №44903)</w:t>
      </w:r>
      <w:r w:rsidR="00D074B0" w:rsidRPr="00ED411C">
        <w:rPr>
          <w:sz w:val="24"/>
          <w:szCs w:val="24"/>
        </w:rPr>
        <w:t>.</w:t>
      </w:r>
    </w:p>
    <w:p w:rsidR="00EC1F39" w:rsidRPr="009F53F8" w:rsidRDefault="002D56D9" w:rsidP="00EC1F39">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EC1F39" w:rsidRPr="009F53F8">
        <w:rPr>
          <w:sz w:val="24"/>
          <w:szCs w:val="24"/>
        </w:rPr>
        <w:t>Квалификация, присваиваемая выпускникам образовательной программы:</w:t>
      </w:r>
    </w:p>
    <w:p w:rsidR="00150222" w:rsidRPr="00150222" w:rsidRDefault="00A93B43" w:rsidP="0019476F">
      <w:pPr>
        <w:pStyle w:val="20"/>
        <w:shd w:val="clear" w:color="auto" w:fill="auto"/>
        <w:tabs>
          <w:tab w:val="left" w:pos="262"/>
        </w:tabs>
        <w:spacing w:line="240" w:lineRule="auto"/>
        <w:ind w:firstLine="0"/>
        <w:jc w:val="both"/>
        <w:rPr>
          <w:b/>
          <w:bCs/>
          <w:sz w:val="24"/>
          <w:szCs w:val="24"/>
        </w:rPr>
      </w:pPr>
      <w:r w:rsidRPr="00E03BE2">
        <w:rPr>
          <w:b/>
          <w:sz w:val="24"/>
          <w:szCs w:val="24"/>
        </w:rPr>
        <w:t>техник</w:t>
      </w:r>
      <w:r w:rsidR="00150222">
        <w:rPr>
          <w:b/>
          <w:bCs/>
          <w:sz w:val="24"/>
          <w:szCs w:val="24"/>
        </w:rPr>
        <w:t>.</w:t>
      </w:r>
    </w:p>
    <w:p w:rsidR="0038565F" w:rsidRPr="009F53F8" w:rsidRDefault="0038565F" w:rsidP="0019476F">
      <w:pPr>
        <w:pStyle w:val="20"/>
        <w:shd w:val="clear" w:color="auto" w:fill="auto"/>
        <w:spacing w:line="240" w:lineRule="auto"/>
        <w:ind w:firstLine="708"/>
        <w:jc w:val="both"/>
        <w:rPr>
          <w:sz w:val="24"/>
          <w:szCs w:val="24"/>
          <w:vertAlign w:val="superscript"/>
        </w:rPr>
      </w:pPr>
      <w:r w:rsidRPr="009F53F8">
        <w:rPr>
          <w:sz w:val="24"/>
          <w:szCs w:val="24"/>
        </w:rPr>
        <w:t>База приема на образовательную программу</w:t>
      </w:r>
      <w:r w:rsidR="006C282E" w:rsidRPr="009F53F8">
        <w:rPr>
          <w:sz w:val="24"/>
          <w:szCs w:val="24"/>
        </w:rPr>
        <w:t xml:space="preserve"> </w:t>
      </w:r>
      <w:r w:rsidR="0019476F" w:rsidRPr="009F53F8">
        <w:rPr>
          <w:sz w:val="24"/>
          <w:szCs w:val="24"/>
          <w:u w:val="single"/>
        </w:rPr>
        <w:t>основное общее образование</w:t>
      </w:r>
      <w:r w:rsidR="00AF06EB" w:rsidRPr="009F53F8">
        <w:rPr>
          <w:sz w:val="24"/>
          <w:szCs w:val="24"/>
          <w:u w:val="single"/>
        </w:rPr>
        <w:t>.</w:t>
      </w:r>
      <w:r w:rsidR="0019476F" w:rsidRPr="009F53F8">
        <w:rPr>
          <w:sz w:val="24"/>
          <w:szCs w:val="24"/>
        </w:rPr>
        <w:t xml:space="preserve"> </w:t>
      </w:r>
    </w:p>
    <w:p w:rsidR="0038565F" w:rsidRPr="009F53F8" w:rsidRDefault="0038565F" w:rsidP="0038565F">
      <w:pPr>
        <w:pStyle w:val="20"/>
        <w:shd w:val="clear" w:color="auto" w:fill="auto"/>
        <w:tabs>
          <w:tab w:val="left" w:pos="262"/>
        </w:tabs>
        <w:spacing w:line="240" w:lineRule="auto"/>
        <w:ind w:firstLine="0"/>
        <w:jc w:val="center"/>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sidR="00C94324">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D074B0" w:rsidRPr="00585598" w:rsidRDefault="00D074B0" w:rsidP="00D074B0">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585598">
        <w:rPr>
          <w:rFonts w:ascii="Times New Roman" w:eastAsia="Calibri" w:hAnsi="Times New Roman" w:cs="Times New Roman"/>
          <w:bCs/>
          <w:sz w:val="24"/>
          <w:szCs w:val="24"/>
        </w:rPr>
        <w:t xml:space="preserve">Приказ </w:t>
      </w:r>
      <w:proofErr w:type="spellStart"/>
      <w:r w:rsidRPr="00585598">
        <w:rPr>
          <w:rFonts w:ascii="Times New Roman" w:eastAsia="Calibri" w:hAnsi="Times New Roman" w:cs="Times New Roman"/>
          <w:bCs/>
          <w:sz w:val="24"/>
          <w:szCs w:val="24"/>
        </w:rPr>
        <w:t>Минобрнауки</w:t>
      </w:r>
      <w:proofErr w:type="spellEnd"/>
      <w:r w:rsidRPr="00585598">
        <w:rPr>
          <w:rFonts w:ascii="Times New Roman" w:eastAsia="Calibri" w:hAnsi="Times New Roman" w:cs="Times New Roman"/>
          <w:bCs/>
          <w:sz w:val="24"/>
          <w:szCs w:val="24"/>
        </w:rPr>
        <w:t xml:space="preserve"> России от 09.12. 2016 г. № 1562 «Об утверждении федерального государственного образовательного стандарта среднего профессионального образования по специальности 15.02.13 Техническое обслуживание и ремонт систем вентиляции и кондиционирования (зарегистрирован Министерством юстиции Российской Федерации 22.12.2016 регистрационный № 44903);</w:t>
      </w:r>
    </w:p>
    <w:p w:rsidR="00C94324" w:rsidRPr="00840F87" w:rsidRDefault="00C94324"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840F87">
        <w:rPr>
          <w:rFonts w:ascii="Times New Roman" w:eastAsia="Calibri" w:hAnsi="Times New Roman" w:cs="Times New Roman"/>
          <w:bCs/>
          <w:sz w:val="24"/>
          <w:szCs w:val="24"/>
        </w:rPr>
        <w:t>Приказ ФГБПОУ ДПО ИРПО от 22 июня 2023 г. № П-291 «О введении в действие</w:t>
      </w:r>
      <w:r w:rsidR="003D555C" w:rsidRPr="00840F87">
        <w:rPr>
          <w:rFonts w:ascii="Times New Roman" w:eastAsia="Calibri" w:hAnsi="Times New Roman" w:cs="Times New Roman"/>
          <w:bCs/>
          <w:sz w:val="24"/>
          <w:szCs w:val="24"/>
        </w:rPr>
        <w:t xml:space="preserve"> </w:t>
      </w:r>
      <w:r w:rsidRPr="00840F87">
        <w:rPr>
          <w:rFonts w:ascii="Times New Roman" w:eastAsia="Calibri" w:hAnsi="Times New Roman" w:cs="Times New Roman"/>
          <w:bCs/>
          <w:sz w:val="24"/>
          <w:szCs w:val="24"/>
        </w:rPr>
        <w:t>Методики организации и проведения демонстрационного экзамена»;</w:t>
      </w:r>
    </w:p>
    <w:p w:rsidR="00B57B36" w:rsidRPr="00675173"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A3C8D">
        <w:rPr>
          <w:sz w:val="24"/>
          <w:szCs w:val="24"/>
        </w:rPr>
        <w:t xml:space="preserve">а также </w:t>
      </w:r>
      <w:r w:rsidR="00B57B36" w:rsidRPr="00C94324">
        <w:rPr>
          <w:sz w:val="24"/>
          <w:szCs w:val="24"/>
          <w:lang w:eastAsia="ru-RU"/>
        </w:rPr>
        <w:t xml:space="preserve">Методические указания по выполнению дипломного проекта (работы) по специальности </w:t>
      </w:r>
      <w:r w:rsidR="00B57B36" w:rsidRPr="00F6227C">
        <w:rPr>
          <w:sz w:val="24"/>
          <w:szCs w:val="24"/>
          <w:lang w:eastAsia="ru-RU"/>
        </w:rPr>
        <w:t>СПО</w:t>
      </w:r>
      <w:r w:rsidR="00B57B36" w:rsidRPr="00F6227C">
        <w:rPr>
          <w:sz w:val="24"/>
          <w:szCs w:val="24"/>
        </w:rPr>
        <w:t xml:space="preserve"> </w:t>
      </w:r>
      <w:r w:rsidR="00B57B36" w:rsidRPr="00F6227C">
        <w:rPr>
          <w:b/>
          <w:sz w:val="24"/>
          <w:szCs w:val="24"/>
        </w:rPr>
        <w:t xml:space="preserve"> (</w:t>
      </w:r>
      <w:r w:rsidR="00B57B36" w:rsidRPr="00F6227C">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38565F" w:rsidRPr="009F53F8" w:rsidRDefault="0038565F" w:rsidP="00870E7D">
      <w:pPr>
        <w:pStyle w:val="20"/>
        <w:shd w:val="clear" w:color="auto" w:fill="auto"/>
        <w:tabs>
          <w:tab w:val="left" w:pos="262"/>
        </w:tabs>
        <w:spacing w:line="240" w:lineRule="auto"/>
        <w:ind w:firstLine="0"/>
        <w:jc w:val="center"/>
        <w:rPr>
          <w:b/>
          <w:sz w:val="24"/>
          <w:szCs w:val="24"/>
        </w:rPr>
      </w:pPr>
      <w:r w:rsidRPr="009F53F8">
        <w:rPr>
          <w:b/>
          <w:sz w:val="24"/>
          <w:szCs w:val="24"/>
        </w:rPr>
        <w:t>Результаты освоения образовательной программы</w:t>
      </w:r>
    </w:p>
    <w:p w:rsidR="004B1BE5" w:rsidRPr="009F53F8" w:rsidRDefault="004D25D3" w:rsidP="003E7F63">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3E7F63" w:rsidRPr="009F53F8">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9F53F8">
        <w:rPr>
          <w:rStyle w:val="21"/>
          <w:b w:val="0"/>
          <w:color w:val="auto"/>
          <w:sz w:val="24"/>
          <w:szCs w:val="24"/>
        </w:rPr>
        <w:t xml:space="preserve">видов деятельности </w:t>
      </w:r>
      <w:r w:rsidR="003E7F63" w:rsidRPr="009F53F8">
        <w:rPr>
          <w:sz w:val="24"/>
          <w:szCs w:val="24"/>
        </w:rPr>
        <w:t>(далее –</w:t>
      </w:r>
      <w:r w:rsidR="00831105" w:rsidRPr="009F53F8">
        <w:rPr>
          <w:sz w:val="24"/>
          <w:szCs w:val="24"/>
        </w:rPr>
        <w:t>О</w:t>
      </w:r>
      <w:r w:rsidR="003E7F63" w:rsidRPr="009F53F8">
        <w:rPr>
          <w:sz w:val="24"/>
          <w:szCs w:val="24"/>
        </w:rPr>
        <w:t>ВД) и</w:t>
      </w:r>
      <w:r w:rsidR="003E7F63" w:rsidRPr="009F53F8">
        <w:rPr>
          <w:b/>
          <w:sz w:val="24"/>
          <w:szCs w:val="24"/>
        </w:rPr>
        <w:t xml:space="preserve"> </w:t>
      </w:r>
      <w:r w:rsidR="003E7F63" w:rsidRPr="009F53F8">
        <w:rPr>
          <w:sz w:val="24"/>
          <w:szCs w:val="24"/>
        </w:rPr>
        <w:t>соответствующих</w:t>
      </w:r>
      <w:r w:rsidR="003E7F63" w:rsidRPr="009F53F8">
        <w:rPr>
          <w:rStyle w:val="21"/>
          <w:b w:val="0"/>
          <w:color w:val="auto"/>
          <w:sz w:val="24"/>
          <w:szCs w:val="24"/>
        </w:rPr>
        <w:t xml:space="preserve"> профессиональных компетенций (далее - ПК)</w:t>
      </w:r>
      <w:r w:rsidR="004B1BE5" w:rsidRPr="009F53F8">
        <w:rPr>
          <w:sz w:val="24"/>
          <w:szCs w:val="24"/>
        </w:rPr>
        <w:t>:</w:t>
      </w:r>
    </w:p>
    <w:p w:rsidR="00D074B0" w:rsidRPr="00B330E7" w:rsidRDefault="00D074B0" w:rsidP="00D074B0">
      <w:pPr>
        <w:pStyle w:val="20"/>
        <w:shd w:val="clear" w:color="auto" w:fill="auto"/>
        <w:spacing w:line="240" w:lineRule="auto"/>
        <w:ind w:firstLine="567"/>
        <w:jc w:val="both"/>
        <w:rPr>
          <w:b/>
          <w:sz w:val="24"/>
          <w:szCs w:val="24"/>
          <w:shd w:val="clear" w:color="auto" w:fill="FFFFFF"/>
        </w:rPr>
      </w:pPr>
      <w:bookmarkStart w:id="0" w:name="sub_1341"/>
      <w:r w:rsidRPr="00B330E7">
        <w:rPr>
          <w:b/>
          <w:sz w:val="24"/>
          <w:szCs w:val="24"/>
          <w:shd w:val="clear" w:color="auto" w:fill="FFFFFF"/>
        </w:rPr>
        <w:t>ОВД 1. Выполнение работ по техническому обслуживанию систем вентиляции и кондиционирования:</w:t>
      </w:r>
    </w:p>
    <w:bookmarkEnd w:id="0"/>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1.1. Производить отключение оборудования систем вентиляции и кондиционирования от инженерных систем.</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1.2. Проводить регламентные работы по техническому обслуживанию систем вентиляции и кондиционирования в соответствии с документацией завода-изготовителя.</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1.3. Выполнять работы по консервированию и расконсервированию систем вентиляции и кондиционирования.</w:t>
      </w:r>
    </w:p>
    <w:p w:rsidR="00D074B0" w:rsidRPr="00B330E7" w:rsidRDefault="00D074B0" w:rsidP="00D074B0">
      <w:pPr>
        <w:pStyle w:val="20"/>
        <w:shd w:val="clear" w:color="auto" w:fill="auto"/>
        <w:spacing w:line="240" w:lineRule="auto"/>
        <w:ind w:firstLine="567"/>
        <w:jc w:val="both"/>
        <w:rPr>
          <w:b/>
          <w:sz w:val="24"/>
          <w:szCs w:val="24"/>
          <w:shd w:val="clear" w:color="auto" w:fill="FFFFFF"/>
        </w:rPr>
      </w:pPr>
      <w:bookmarkStart w:id="1" w:name="sub_1342"/>
      <w:r w:rsidRPr="00B330E7">
        <w:rPr>
          <w:b/>
          <w:sz w:val="24"/>
          <w:szCs w:val="24"/>
          <w:shd w:val="clear" w:color="auto" w:fill="FFFFFF"/>
        </w:rPr>
        <w:t>ОВД 2. Проведение ремонтных работ в системах вентиляции и кондиционирования:</w:t>
      </w:r>
    </w:p>
    <w:bookmarkEnd w:id="1"/>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2.1. Выполнять укрупненную разборку и сборку основного оборудования, монтажных узлов и блоков.</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2.2. Проводить диагностику отдельных элементов, узлов и блоков систем вентиляции и кондиционирования.</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2.3. Выполнять наладку систем вентиляции и кондиционирования после ремонта.</w:t>
      </w:r>
    </w:p>
    <w:p w:rsidR="00D074B0" w:rsidRPr="00B330E7" w:rsidRDefault="00D074B0" w:rsidP="00D074B0">
      <w:pPr>
        <w:pStyle w:val="20"/>
        <w:shd w:val="clear" w:color="auto" w:fill="auto"/>
        <w:spacing w:line="240" w:lineRule="auto"/>
        <w:ind w:firstLine="567"/>
        <w:jc w:val="both"/>
        <w:rPr>
          <w:b/>
          <w:sz w:val="24"/>
          <w:szCs w:val="24"/>
          <w:shd w:val="clear" w:color="auto" w:fill="FFFFFF"/>
        </w:rPr>
      </w:pPr>
      <w:bookmarkStart w:id="2" w:name="sub_1343"/>
      <w:r w:rsidRPr="00B330E7">
        <w:rPr>
          <w:b/>
          <w:sz w:val="24"/>
          <w:szCs w:val="24"/>
          <w:shd w:val="clear" w:color="auto" w:fill="FFFFFF"/>
        </w:rPr>
        <w:t>ОВД 3. Выполнение работ по техническому обслуживанию систем вентиляции и кондиционирования:</w:t>
      </w:r>
    </w:p>
    <w:bookmarkEnd w:id="2"/>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 xml:space="preserve">ПК 3.1. Определять порядок проведения работ по техническому обслуживанию и </w:t>
      </w:r>
      <w:r w:rsidRPr="00B330E7">
        <w:rPr>
          <w:sz w:val="24"/>
          <w:szCs w:val="24"/>
        </w:rPr>
        <w:lastRenderedPageBreak/>
        <w:t>ремонту систем вентиляции и кондиционирования.</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3.2. Определять перечень необходимых для проведения работ расходных материалов, инструментов, контрольно-измерительных приборов.</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3.3. Определять трудоемкость и длительность работ по техническому обслуживанию и ремонту систем вентиляции и кондиционирования.</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3.4.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ПК 3.5. Организовывать и контролировать выполнение работ по техническому обслуживанию и ремонту систем вентиляции и кондиционирования силами подчиненных.</w:t>
      </w:r>
    </w:p>
    <w:p w:rsidR="00D074B0" w:rsidRPr="00002FC2" w:rsidRDefault="00D074B0" w:rsidP="00D074B0">
      <w:pPr>
        <w:pStyle w:val="20"/>
        <w:shd w:val="clear" w:color="auto" w:fill="auto"/>
        <w:tabs>
          <w:tab w:val="left" w:pos="262"/>
        </w:tabs>
        <w:spacing w:line="240" w:lineRule="auto"/>
        <w:ind w:firstLine="0"/>
        <w:jc w:val="both"/>
        <w:rPr>
          <w:sz w:val="24"/>
          <w:szCs w:val="24"/>
        </w:rPr>
      </w:pPr>
    </w:p>
    <w:p w:rsidR="00D074B0" w:rsidRDefault="00D074B0" w:rsidP="00D074B0">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Выпускник, освоивший образовательную программу,</w:t>
      </w:r>
      <w:r w:rsidRPr="00002FC2">
        <w:rPr>
          <w:rFonts w:ascii="Times New Roman" w:hAnsi="Times New Roman" w:cs="Times New Roman"/>
          <w:sz w:val="24"/>
          <w:szCs w:val="24"/>
        </w:rPr>
        <w:t xml:space="preserve"> должен обладать общими компетенциями (далее – ОК):</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01. Выбирать способы решения задач профессиональной деятельности, применительно к различным контекстам.</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03. Планировать и реализовывать собственное профессиональное и личностное развитие.</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04. Работать в коллективе и команде, эффективно взаимодействовать с коллегами, руководством, клиентами.</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D074B0" w:rsidRPr="00B330E7" w:rsidRDefault="00D074B0" w:rsidP="00D074B0">
      <w:pPr>
        <w:pStyle w:val="20"/>
        <w:shd w:val="clear" w:color="auto" w:fill="auto"/>
        <w:tabs>
          <w:tab w:val="left" w:pos="262"/>
        </w:tabs>
        <w:spacing w:line="240" w:lineRule="auto"/>
        <w:ind w:firstLine="709"/>
        <w:jc w:val="both"/>
        <w:rPr>
          <w:sz w:val="24"/>
          <w:szCs w:val="24"/>
        </w:rPr>
      </w:pPr>
      <w:bookmarkStart w:id="3" w:name="sub_10326"/>
      <w:r w:rsidRPr="00B330E7">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B330E7">
        <w:rPr>
          <w:sz w:val="24"/>
          <w:szCs w:val="24"/>
        </w:rPr>
        <w:t>антикоррупционного</w:t>
      </w:r>
      <w:proofErr w:type="spellEnd"/>
      <w:r w:rsidRPr="00B330E7">
        <w:rPr>
          <w:sz w:val="24"/>
          <w:szCs w:val="24"/>
        </w:rPr>
        <w:t xml:space="preserve"> поведения.</w:t>
      </w:r>
    </w:p>
    <w:bookmarkEnd w:id="3"/>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07. Содействовать сохранению окружающей среды, ресурсосбережению, эффективно действовать в чрезвычайных ситуациях.</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09. Использовать информационные технологии в профессиональной деятельности.</w:t>
      </w:r>
    </w:p>
    <w:p w:rsidR="00D074B0" w:rsidRPr="00B330E7" w:rsidRDefault="00D074B0" w:rsidP="00D074B0">
      <w:pPr>
        <w:pStyle w:val="20"/>
        <w:shd w:val="clear" w:color="auto" w:fill="auto"/>
        <w:tabs>
          <w:tab w:val="left" w:pos="262"/>
        </w:tabs>
        <w:spacing w:line="240" w:lineRule="auto"/>
        <w:ind w:firstLine="709"/>
        <w:jc w:val="both"/>
        <w:rPr>
          <w:sz w:val="24"/>
          <w:szCs w:val="24"/>
        </w:rPr>
      </w:pPr>
      <w:r w:rsidRPr="00B330E7">
        <w:rPr>
          <w:sz w:val="24"/>
          <w:szCs w:val="24"/>
        </w:rPr>
        <w:t>ОК 10. Пользоваться профессиональной документацией на государственном и иностранном языках.</w:t>
      </w:r>
    </w:p>
    <w:p w:rsidR="00D074B0" w:rsidRPr="00B330E7" w:rsidRDefault="00D074B0" w:rsidP="00D074B0">
      <w:pPr>
        <w:pStyle w:val="20"/>
        <w:shd w:val="clear" w:color="auto" w:fill="auto"/>
        <w:tabs>
          <w:tab w:val="left" w:pos="262"/>
        </w:tabs>
        <w:spacing w:line="240" w:lineRule="auto"/>
        <w:ind w:firstLine="709"/>
        <w:jc w:val="both"/>
        <w:rPr>
          <w:sz w:val="24"/>
          <w:szCs w:val="24"/>
        </w:rPr>
      </w:pPr>
      <w:bookmarkStart w:id="4" w:name="sub_103211"/>
      <w:r w:rsidRPr="00B330E7">
        <w:rPr>
          <w:sz w:val="24"/>
          <w:szCs w:val="24"/>
        </w:rPr>
        <w:t>ОК 11. Использовать знания по финансовой грамотности, планировать предпринимательскую деятельность в профессиональной сфере.</w:t>
      </w:r>
    </w:p>
    <w:bookmarkEnd w:id="4"/>
    <w:p w:rsidR="00150222" w:rsidRDefault="00150222" w:rsidP="002727D4">
      <w:pPr>
        <w:pStyle w:val="ConsPlusNormal"/>
        <w:ind w:firstLine="709"/>
        <w:jc w:val="both"/>
        <w:rPr>
          <w:rFonts w:ascii="Times New Roman" w:hAnsi="Times New Roman" w:cs="Times New Roman"/>
          <w:sz w:val="24"/>
          <w:szCs w:val="24"/>
        </w:rPr>
      </w:pPr>
    </w:p>
    <w:p w:rsidR="00CB18F4" w:rsidRPr="009F53F8" w:rsidRDefault="00CB18F4" w:rsidP="004216AA">
      <w:pPr>
        <w:pStyle w:val="ConsPlusNormal"/>
        <w:jc w:val="both"/>
        <w:rPr>
          <w:rFonts w:ascii="Times New Roman" w:hAnsi="Times New Roman" w:cs="Times New Roman"/>
          <w:sz w:val="24"/>
          <w:szCs w:val="24"/>
        </w:rPr>
      </w:pPr>
    </w:p>
    <w:p w:rsidR="00C94324" w:rsidRDefault="00C94324">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4D25D3" w:rsidRPr="009F53F8" w:rsidRDefault="00D4767A" w:rsidP="00870E7D">
      <w:pPr>
        <w:pStyle w:val="ConsPlusNormal"/>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BE6FF0">
        <w:rPr>
          <w:rFonts w:ascii="Times New Roman" w:hAnsi="Times New Roman" w:cs="Times New Roman"/>
          <w:sz w:val="24"/>
          <w:szCs w:val="24"/>
        </w:rPr>
        <w:t>сформированности</w:t>
      </w:r>
      <w:proofErr w:type="spellEnd"/>
      <w:r w:rsidRPr="00BE6FF0">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proofErr w:type="spellStart"/>
      <w:r w:rsidR="00297D58" w:rsidRPr="00297D58">
        <w:rPr>
          <w:rFonts w:ascii="Times New Roman" w:hAnsi="Times New Roman" w:cs="Times New Roman"/>
          <w:sz w:val="24"/>
          <w:szCs w:val="24"/>
        </w:rPr>
        <w:t>направлен</w:t>
      </w:r>
      <w:proofErr w:type="spellEnd"/>
      <w:r w:rsidR="00297D58"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297D58">
        <w:rPr>
          <w:rFonts w:ascii="Times New Roman" w:hAnsi="Times New Roman" w:cs="Times New Roman"/>
          <w:sz w:val="24"/>
          <w:szCs w:val="24"/>
        </w:rPr>
        <w:t>сформированность</w:t>
      </w:r>
      <w:proofErr w:type="spellEnd"/>
      <w:r w:rsidR="00297D58" w:rsidRPr="00297D58">
        <w:rPr>
          <w:rFonts w:ascii="Times New Roman" w:hAnsi="Times New Roman" w:cs="Times New Roman"/>
          <w:sz w:val="24"/>
          <w:szCs w:val="24"/>
        </w:rPr>
        <w:t xml:space="preserve">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D074B0" w:rsidRPr="005B2BC0" w:rsidRDefault="008E75B5" w:rsidP="00D074B0">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D074B0" w:rsidRPr="005B2BC0">
        <w:rPr>
          <w:b/>
          <w:bCs/>
          <w:sz w:val="24"/>
          <w:szCs w:val="24"/>
        </w:rPr>
        <w:t>15.02.13 Техническое обслуживание и ремонт систем вентиляции и кондиционирования</w:t>
      </w:r>
      <w:r w:rsidR="00D074B0">
        <w:rPr>
          <w:b/>
          <w:bCs/>
          <w:sz w:val="24"/>
          <w:szCs w:val="24"/>
        </w:rPr>
        <w:t>.</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D074B0" w:rsidRPr="00ED411C" w:rsidRDefault="003D0228" w:rsidP="00D074B0">
      <w:pPr>
        <w:pStyle w:val="ConsPlusNormal"/>
        <w:ind w:firstLine="540"/>
        <w:jc w:val="both"/>
        <w:rPr>
          <w:rFonts w:ascii="Times New Roman" w:hAnsi="Times New Roman" w:cs="Times New Roman"/>
          <w:b/>
          <w:sz w:val="24"/>
          <w:szCs w:val="24"/>
        </w:rPr>
      </w:pPr>
      <w:r w:rsidRPr="009F53F8">
        <w:rPr>
          <w:rFonts w:ascii="Times New Roman" w:hAnsi="Times New Roman" w:cs="Times New Roman"/>
          <w:sz w:val="24"/>
          <w:szCs w:val="24"/>
        </w:rPr>
        <w:t xml:space="preserve">представителей организаций-партнеров, направление деятельности которых </w:t>
      </w:r>
      <w:r w:rsidRPr="009F53F8">
        <w:rPr>
          <w:rFonts w:ascii="Times New Roman" w:hAnsi="Times New Roman" w:cs="Times New Roman"/>
          <w:sz w:val="24"/>
          <w:szCs w:val="24"/>
        </w:rPr>
        <w:lastRenderedPageBreak/>
        <w:t>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hyperlink r:id="rId8" w:history="1">
        <w:r w:rsidR="00D074B0" w:rsidRPr="00ED411C">
          <w:rPr>
            <w:rStyle w:val="aff4"/>
            <w:rFonts w:ascii="Times New Roman" w:hAnsi="Times New Roman" w:cs="Times New Roman"/>
            <w:b/>
            <w:sz w:val="24"/>
            <w:szCs w:val="24"/>
          </w:rPr>
          <w:t>16</w:t>
        </w:r>
      </w:hyperlink>
      <w:r w:rsidR="00D074B0" w:rsidRPr="00ED411C">
        <w:rPr>
          <w:rFonts w:ascii="Times New Roman" w:hAnsi="Times New Roman" w:cs="Times New Roman"/>
          <w:b/>
          <w:sz w:val="24"/>
          <w:szCs w:val="24"/>
        </w:rPr>
        <w:t xml:space="preserve"> Строительство и жилищно-коммунальное хозяйство: </w:t>
      </w:r>
      <w:hyperlink r:id="rId9" w:history="1">
        <w:r w:rsidR="00D074B0" w:rsidRPr="00ED411C">
          <w:rPr>
            <w:rStyle w:val="aff4"/>
            <w:rFonts w:ascii="Times New Roman" w:hAnsi="Times New Roman" w:cs="Times New Roman"/>
            <w:b/>
            <w:sz w:val="24"/>
            <w:szCs w:val="24"/>
          </w:rPr>
          <w:t>40</w:t>
        </w:r>
      </w:hyperlink>
      <w:r w:rsidR="00D074B0" w:rsidRPr="00ED411C">
        <w:rPr>
          <w:rFonts w:ascii="Times New Roman" w:hAnsi="Times New Roman" w:cs="Times New Roman"/>
          <w:b/>
          <w:sz w:val="24"/>
          <w:szCs w:val="24"/>
        </w:rPr>
        <w:t xml:space="preserve"> Сквозные виды профессиональной деятельности в промышленности.</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01629" w:rsidRPr="003A6760" w:rsidRDefault="00A01629" w:rsidP="003A6760">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 xml:space="preserve">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w:t>
      </w:r>
      <w:r w:rsidR="00827A84" w:rsidRPr="00827A84">
        <w:rPr>
          <w:rFonts w:ascii="Times New Roman" w:hAnsi="Times New Roman" w:cs="Times New Roman"/>
          <w:sz w:val="24"/>
          <w:szCs w:val="24"/>
        </w:rPr>
        <w:lastRenderedPageBreak/>
        <w:t>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w:t>
      </w:r>
      <w:r w:rsidRPr="009F53F8">
        <w:rPr>
          <w:rFonts w:ascii="Times New Roman" w:hAnsi="Times New Roman" w:cs="Times New Roman"/>
          <w:sz w:val="24"/>
          <w:szCs w:val="24"/>
        </w:rPr>
        <w:lastRenderedPageBreak/>
        <w:t>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5" w:name="Par124"/>
      <w:bookmarkEnd w:id="5"/>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6" w:name="Par136"/>
      <w:bookmarkEnd w:id="6"/>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7" w:name="Par142"/>
      <w:bookmarkEnd w:id="7"/>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xml:space="preserve">.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w:t>
      </w:r>
      <w:r w:rsidRPr="009F53F8">
        <w:rPr>
          <w:rFonts w:ascii="Times New Roman" w:hAnsi="Times New Roman" w:cs="Times New Roman"/>
          <w:sz w:val="24"/>
          <w:szCs w:val="24"/>
        </w:rPr>
        <w:lastRenderedPageBreak/>
        <w:t>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8" w:name="Par184"/>
      <w:bookmarkEnd w:id="8"/>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 xml:space="preserve">компьютер, </w:t>
      </w:r>
      <w:proofErr w:type="spellStart"/>
      <w:r w:rsidRPr="009F53F8">
        <w:rPr>
          <w:sz w:val="24"/>
          <w:szCs w:val="24"/>
        </w:rPr>
        <w:t>мультимедийный</w:t>
      </w:r>
      <w:proofErr w:type="spellEnd"/>
      <w:r w:rsidRPr="009F53F8">
        <w:rPr>
          <w:sz w:val="24"/>
          <w:szCs w:val="24"/>
        </w:rPr>
        <w:t xml:space="preserve">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 xml:space="preserve">дипломного проекта (работы) </w:t>
      </w:r>
      <w:r w:rsidRPr="00767172">
        <w:rPr>
          <w:sz w:val="24"/>
          <w:szCs w:val="24"/>
        </w:rPr>
        <w:t xml:space="preserve"> (</w:t>
      </w:r>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9F53F8">
        <w:rPr>
          <w:sz w:val="24"/>
          <w:szCs w:val="24"/>
        </w:rPr>
        <w:t>портфолио</w:t>
      </w:r>
      <w:proofErr w:type="spellEnd"/>
      <w:r w:rsidRPr="009F53F8">
        <w:rPr>
          <w:sz w:val="24"/>
          <w:szCs w:val="24"/>
        </w:rPr>
        <w:t xml:space="preserve">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9F53F8">
        <w:rPr>
          <w:rFonts w:ascii="Times New Roman" w:hAnsi="Times New Roman" w:cs="Times New Roman"/>
          <w:sz w:val="24"/>
          <w:szCs w:val="24"/>
        </w:rPr>
        <w:lastRenderedPageBreak/>
        <w:t>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w:t>
      </w:r>
      <w:r w:rsidRPr="00B22E1E">
        <w:rPr>
          <w:rFonts w:ascii="Times New Roman" w:hAnsi="Times New Roman" w:cs="Times New Roman"/>
          <w:sz w:val="24"/>
          <w:szCs w:val="24"/>
        </w:rPr>
        <w:lastRenderedPageBreak/>
        <w:t>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На ГИА выпускник может представить </w:t>
      </w:r>
      <w:proofErr w:type="spellStart"/>
      <w:r w:rsidRPr="009F53F8">
        <w:rPr>
          <w:sz w:val="24"/>
          <w:szCs w:val="24"/>
        </w:rPr>
        <w:t>портфолио</w:t>
      </w:r>
      <w:proofErr w:type="spellEnd"/>
      <w:r w:rsidRPr="009F53F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9F53F8">
        <w:rPr>
          <w:sz w:val="24"/>
          <w:szCs w:val="24"/>
        </w:rPr>
        <w:t>портфолио</w:t>
      </w:r>
      <w:proofErr w:type="spellEnd"/>
      <w:r w:rsidRPr="009F53F8">
        <w:rPr>
          <w:sz w:val="24"/>
          <w:szCs w:val="24"/>
        </w:rPr>
        <w:t xml:space="preserve">, требования к содержанию и оформлению регламентируется Положением о </w:t>
      </w:r>
      <w:proofErr w:type="spellStart"/>
      <w:r w:rsidRPr="009F53F8">
        <w:rPr>
          <w:sz w:val="24"/>
          <w:szCs w:val="24"/>
        </w:rPr>
        <w:t>портфолио</w:t>
      </w:r>
      <w:proofErr w:type="spellEnd"/>
      <w:r w:rsidRPr="009F53F8">
        <w:rPr>
          <w:sz w:val="24"/>
          <w:szCs w:val="24"/>
        </w:rPr>
        <w:t xml:space="preserve"> образовательных достижений выпускников колледжа (титульный лист и содержание </w:t>
      </w:r>
      <w:proofErr w:type="spellStart"/>
      <w:r w:rsidRPr="009F53F8">
        <w:rPr>
          <w:sz w:val="24"/>
          <w:szCs w:val="24"/>
        </w:rPr>
        <w:t>Портфолио</w:t>
      </w:r>
      <w:proofErr w:type="spellEnd"/>
      <w:r w:rsidRPr="009F53F8">
        <w:rPr>
          <w:sz w:val="24"/>
          <w:szCs w:val="24"/>
        </w:rPr>
        <w:t>)</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 xml:space="preserve">может быть представлена презентация </w:t>
      </w:r>
      <w:proofErr w:type="spellStart"/>
      <w:r w:rsidRPr="009F53F8">
        <w:rPr>
          <w:sz w:val="24"/>
          <w:szCs w:val="24"/>
        </w:rPr>
        <w:t>портфолио</w:t>
      </w:r>
      <w:proofErr w:type="spellEnd"/>
      <w:r w:rsidRPr="009F53F8">
        <w:rPr>
          <w:sz w:val="24"/>
          <w:szCs w:val="24"/>
        </w:rPr>
        <w:t xml:space="preserve">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9" w:name="bookmark20"/>
      <w:r w:rsidRPr="009F53F8">
        <w:rPr>
          <w:color w:val="auto"/>
          <w:sz w:val="24"/>
          <w:szCs w:val="24"/>
        </w:rPr>
        <w:t>Документы, выдаваемые по итогам аттестационных процедур</w:t>
      </w:r>
      <w:bookmarkEnd w:id="9"/>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w:t>
      </w:r>
      <w:r w:rsidRPr="008E1211">
        <w:rPr>
          <w:rFonts w:ascii="Times New Roman" w:hAnsi="Times New Roman" w:cs="Times New Roman"/>
          <w:sz w:val="24"/>
          <w:szCs w:val="24"/>
        </w:rPr>
        <w:lastRenderedPageBreak/>
        <w:t>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9F53F8">
        <w:rPr>
          <w:rFonts w:ascii="Times New Roman" w:hAnsi="Times New Roman" w:cs="Times New Roman"/>
          <w:sz w:val="24"/>
          <w:szCs w:val="24"/>
        </w:rPr>
        <w:t>конференц-связи</w:t>
      </w:r>
      <w:proofErr w:type="spell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w:t>
      </w:r>
      <w:r w:rsidRPr="009F53F8">
        <w:rPr>
          <w:rFonts w:ascii="Times New Roman" w:hAnsi="Times New Roman" w:cs="Times New Roman"/>
          <w:sz w:val="24"/>
          <w:szCs w:val="24"/>
        </w:rPr>
        <w:lastRenderedPageBreak/>
        <w:t>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присутствие в аудитории, центре проведения экзамена </w:t>
      </w:r>
      <w:proofErr w:type="spellStart"/>
      <w:r w:rsidRPr="009F53F8">
        <w:rPr>
          <w:rFonts w:ascii="Times New Roman" w:hAnsi="Times New Roman" w:cs="Times New Roman"/>
          <w:sz w:val="24"/>
          <w:szCs w:val="24"/>
        </w:rPr>
        <w:t>тьютора</w:t>
      </w:r>
      <w:proofErr w:type="spellEnd"/>
      <w:r w:rsidRPr="009F53F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xml:space="preserve">)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6C2AB9">
        <w:rPr>
          <w:rFonts w:ascii="Times New Roman" w:hAnsi="Times New Roman" w:cs="Times New Roman"/>
          <w:sz w:val="24"/>
          <w:szCs w:val="24"/>
        </w:rPr>
        <w:t>психолого-медико-педагогической</w:t>
      </w:r>
      <w:proofErr w:type="spellEnd"/>
      <w:r w:rsidR="006C2AB9" w:rsidRPr="006C2AB9">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10"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Default="00922326" w:rsidP="007768F8">
      <w:pPr>
        <w:pStyle w:val="20"/>
        <w:shd w:val="clear" w:color="auto" w:fill="auto"/>
        <w:spacing w:line="240" w:lineRule="auto"/>
        <w:ind w:firstLine="567"/>
        <w:jc w:val="both"/>
        <w:rPr>
          <w:b/>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D074B0" w:rsidRPr="005B2BC0">
        <w:rPr>
          <w:b/>
          <w:bCs/>
          <w:sz w:val="24"/>
          <w:szCs w:val="24"/>
        </w:rPr>
        <w:t>15.02.13 Техническое обслуживание и ремонт систем вентиляции и кондиционирования</w:t>
      </w:r>
      <w:r w:rsidR="00D60459" w:rsidRPr="00D60459">
        <w:rPr>
          <w:b/>
          <w:sz w:val="24"/>
          <w:szCs w:val="24"/>
        </w:rPr>
        <w:t>.</w:t>
      </w:r>
    </w:p>
    <w:p w:rsidR="00E8041D" w:rsidRDefault="00E8041D" w:rsidP="00E8041D">
      <w:pPr>
        <w:pStyle w:val="20"/>
        <w:shd w:val="clear" w:color="auto" w:fill="auto"/>
        <w:spacing w:line="240" w:lineRule="auto"/>
        <w:ind w:firstLine="0"/>
        <w:jc w:val="both"/>
        <w:rPr>
          <w:b/>
          <w:sz w:val="24"/>
          <w:szCs w:val="24"/>
        </w:rPr>
      </w:pP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855A30">
      <w:pPr>
        <w:pStyle w:val="aff7"/>
        <w:numPr>
          <w:ilvl w:val="0"/>
          <w:numId w:val="48"/>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t>Росстандарта</w:t>
      </w:r>
      <w:proofErr w:type="spellEnd"/>
      <w:r>
        <w:t xml:space="preserve"> от 24.10.2017 N 1494-ст);</w:t>
      </w:r>
    </w:p>
    <w:p w:rsidR="00B46ACD" w:rsidRDefault="00B46ACD" w:rsidP="00855A30">
      <w:pPr>
        <w:pStyle w:val="aff7"/>
        <w:numPr>
          <w:ilvl w:val="0"/>
          <w:numId w:val="48"/>
        </w:numPr>
        <w:spacing w:before="0" w:beforeAutospacing="0" w:after="0" w:afterAutospacing="0" w:line="163" w:lineRule="atLeast"/>
        <w:ind w:left="0" w:firstLine="426"/>
        <w:jc w:val="both"/>
      </w:pPr>
      <w:r>
        <w:t xml:space="preserve">"ГОСТ Р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975964">
        <w:rPr>
          <w:rFonts w:ascii="Times New Roman" w:hAnsi="Times New Roman" w:cs="Times New Roman"/>
          <w:bCs/>
          <w:sz w:val="24"/>
          <w:szCs w:val="24"/>
        </w:rPr>
        <w:t>Заключение, рекомендации по использованию полученных результатов (</w:t>
      </w:r>
      <w:r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 xml:space="preserve"> 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r w:rsidRPr="00B46ACD">
        <w:rPr>
          <w:rFonts w:ascii="Times New Roman" w:hAnsi="Times New Roman" w:cs="Times New Roman"/>
          <w:bCs/>
          <w:sz w:val="24"/>
          <w:szCs w:val="24"/>
        </w:rPr>
        <w:t>Times</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E04C2E" w:rsidRPr="003C7E6A" w:rsidRDefault="003413AF" w:rsidP="009F53F8">
      <w:pPr>
        <w:pStyle w:val="20"/>
        <w:shd w:val="clear" w:color="auto" w:fill="auto"/>
        <w:spacing w:line="240" w:lineRule="auto"/>
        <w:ind w:firstLine="567"/>
        <w:jc w:val="both"/>
        <w:rPr>
          <w:b/>
          <w:iCs/>
          <w:sz w:val="24"/>
          <w:szCs w:val="24"/>
        </w:rPr>
      </w:pPr>
      <w:r w:rsidRPr="003C7E6A">
        <w:rPr>
          <w:b/>
          <w:sz w:val="24"/>
          <w:szCs w:val="24"/>
        </w:rPr>
        <w:t xml:space="preserve">Специальность </w:t>
      </w:r>
      <w:r w:rsidR="00D074B0" w:rsidRPr="005B2BC0">
        <w:rPr>
          <w:b/>
          <w:bCs/>
          <w:sz w:val="24"/>
          <w:szCs w:val="24"/>
        </w:rPr>
        <w:t>15.02.13 Техническое обслуживание и ремонт систем вентиляции и кондиционирования</w:t>
      </w:r>
      <w:r w:rsidR="00DC5D2C" w:rsidRPr="0082070D">
        <w:rPr>
          <w:b/>
          <w:sz w:val="24"/>
          <w:szCs w:val="24"/>
        </w:rPr>
        <w:t>.</w:t>
      </w:r>
    </w:p>
    <w:p w:rsidR="003413AF" w:rsidRPr="009F53F8" w:rsidRDefault="003413AF" w:rsidP="00E04C2E">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w:t>
            </w:r>
            <w:proofErr w:type="spellStart"/>
            <w:r w:rsidRPr="009F53F8">
              <w:rPr>
                <w:rFonts w:ascii="Times New Roman" w:hAnsi="Times New Roman" w:cs="Times New Roman"/>
                <w:sz w:val="24"/>
                <w:szCs w:val="24"/>
              </w:rPr>
              <w:t>п</w:t>
            </w:r>
            <w:proofErr w:type="spellEnd"/>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825E29" w:rsidRDefault="00D074B0">
      <w:pPr>
        <w:rPr>
          <w:rFonts w:ascii="Times New Roman" w:hAnsi="Times New Roman" w:cs="Times New Roman"/>
          <w:bCs/>
          <w:i/>
          <w:sz w:val="24"/>
          <w:szCs w:val="24"/>
        </w:rPr>
      </w:pPr>
      <w:r w:rsidRPr="00D074B0">
        <w:rPr>
          <w:rFonts w:ascii="Times New Roman" w:hAnsi="Times New Roman" w:cs="Times New Roman"/>
          <w:bCs/>
          <w:i/>
          <w:sz w:val="24"/>
          <w:szCs w:val="24"/>
        </w:rPr>
        <w:drawing>
          <wp:inline distT="0" distB="0" distL="0" distR="0">
            <wp:extent cx="6119495" cy="611949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19495" cy="6119495"/>
                    </a:xfrm>
                    <a:prstGeom prst="rect">
                      <a:avLst/>
                    </a:prstGeom>
                    <a:noFill/>
                    <a:ln w="9525">
                      <a:noFill/>
                      <a:miter lim="800000"/>
                      <a:headEnd/>
                      <a:tailEnd/>
                    </a:ln>
                  </pic:spPr>
                </pic:pic>
              </a:graphicData>
            </a:graphic>
          </wp:inline>
        </w:drawing>
      </w:r>
    </w:p>
    <w:p w:rsidR="00D074B0" w:rsidRDefault="00D074B0">
      <w:pPr>
        <w:rPr>
          <w:rFonts w:ascii="Times New Roman" w:hAnsi="Times New Roman" w:cs="Times New Roman"/>
          <w:bCs/>
          <w:i/>
          <w:sz w:val="24"/>
          <w:szCs w:val="24"/>
        </w:rPr>
      </w:pPr>
    </w:p>
    <w:p w:rsidR="00E52AC5" w:rsidRPr="009F53F8" w:rsidRDefault="00E52AC5">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123471" w:rsidRPr="009F53F8" w:rsidRDefault="00123471" w:rsidP="00DC5D2C">
      <w:pPr>
        <w:pStyle w:val="20"/>
        <w:shd w:val="clear" w:color="auto" w:fill="auto"/>
        <w:spacing w:line="240" w:lineRule="auto"/>
        <w:ind w:firstLine="567"/>
        <w:jc w:val="both"/>
        <w:rPr>
          <w:b/>
          <w:sz w:val="24"/>
          <w:szCs w:val="24"/>
        </w:rPr>
      </w:pPr>
      <w:r w:rsidRPr="009F53F8">
        <w:rPr>
          <w:b/>
          <w:sz w:val="24"/>
          <w:szCs w:val="24"/>
        </w:rPr>
        <w:t xml:space="preserve">Специальность </w:t>
      </w:r>
      <w:r w:rsidR="00D074B0" w:rsidRPr="005B2BC0">
        <w:rPr>
          <w:b/>
          <w:bCs/>
          <w:sz w:val="24"/>
          <w:szCs w:val="24"/>
        </w:rPr>
        <w:t>15.02.13 Техническое обслуживание и ремонт систем вентиляции и кондиционирования</w:t>
      </w:r>
      <w:r w:rsidR="00DC5D2C" w:rsidRPr="0082070D">
        <w:rPr>
          <w:b/>
          <w:sz w:val="24"/>
          <w:szCs w:val="24"/>
        </w:rPr>
        <w:t>.</w:t>
      </w:r>
    </w:p>
    <w:p w:rsidR="00E109A7" w:rsidRPr="009F53F8" w:rsidRDefault="003413AF" w:rsidP="003413AF">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Перечень тем </w:t>
      </w:r>
      <w:r w:rsidR="00E04C2E" w:rsidRPr="009F53F8">
        <w:rPr>
          <w:rFonts w:ascii="Times New Roman" w:hAnsi="Times New Roman" w:cs="Times New Roman"/>
          <w:b/>
          <w:sz w:val="24"/>
          <w:szCs w:val="24"/>
        </w:rPr>
        <w:t xml:space="preserve">дипломных проектов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w:t>
      </w:r>
      <w:r w:rsidRPr="009F53F8">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8"/>
        <w:gridCol w:w="5315"/>
        <w:gridCol w:w="2123"/>
        <w:gridCol w:w="1501"/>
      </w:tblGrid>
      <w:tr w:rsidR="00D074B0" w:rsidRPr="00ED411C" w:rsidTr="001D1744">
        <w:trPr>
          <w:jc w:val="center"/>
        </w:trPr>
        <w:tc>
          <w:tcPr>
            <w:tcW w:w="372" w:type="pct"/>
            <w:shd w:val="clear" w:color="auto" w:fill="FFFFFF"/>
            <w:vAlign w:val="center"/>
          </w:tcPr>
          <w:p w:rsidR="00D074B0" w:rsidRPr="00ED411C" w:rsidRDefault="00D074B0" w:rsidP="001D1744">
            <w:pPr>
              <w:pStyle w:val="20"/>
              <w:shd w:val="clear" w:color="auto" w:fill="auto"/>
              <w:spacing w:line="240" w:lineRule="auto"/>
              <w:ind w:left="296" w:hanging="296"/>
              <w:rPr>
                <w:b/>
                <w:sz w:val="24"/>
                <w:szCs w:val="24"/>
              </w:rPr>
            </w:pPr>
            <w:r w:rsidRPr="00ED411C">
              <w:rPr>
                <w:b/>
                <w:sz w:val="24"/>
                <w:szCs w:val="24"/>
              </w:rPr>
              <w:t>№№</w:t>
            </w:r>
          </w:p>
          <w:p w:rsidR="00D074B0" w:rsidRPr="00ED411C" w:rsidRDefault="00D074B0" w:rsidP="001D1744">
            <w:pPr>
              <w:pStyle w:val="20"/>
              <w:shd w:val="clear" w:color="auto" w:fill="auto"/>
              <w:spacing w:line="240" w:lineRule="auto"/>
              <w:ind w:firstLine="0"/>
              <w:rPr>
                <w:b/>
                <w:sz w:val="24"/>
                <w:szCs w:val="24"/>
              </w:rPr>
            </w:pPr>
          </w:p>
        </w:tc>
        <w:tc>
          <w:tcPr>
            <w:tcW w:w="2751" w:type="pct"/>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Наименование тем дипломных проектов/дипломных работ</w:t>
            </w:r>
          </w:p>
        </w:tc>
        <w:tc>
          <w:tcPr>
            <w:tcW w:w="1099" w:type="pct"/>
            <w:shd w:val="clear" w:color="auto" w:fill="FFFFFF"/>
            <w:vAlign w:val="center"/>
          </w:tcPr>
          <w:p w:rsidR="00D074B0" w:rsidRPr="00646F2A" w:rsidRDefault="00D074B0" w:rsidP="001D1744">
            <w:pPr>
              <w:pStyle w:val="20"/>
              <w:shd w:val="clear" w:color="auto" w:fill="auto"/>
              <w:spacing w:line="240" w:lineRule="auto"/>
              <w:ind w:firstLine="0"/>
              <w:jc w:val="center"/>
              <w:rPr>
                <w:b/>
                <w:sz w:val="24"/>
                <w:szCs w:val="24"/>
              </w:rPr>
            </w:pPr>
            <w:r w:rsidRPr="00646F2A">
              <w:rPr>
                <w:b/>
                <w:sz w:val="24"/>
                <w:szCs w:val="24"/>
              </w:rPr>
              <w:t>Наименование профессиональных модулей, отражаемых в работе</w:t>
            </w:r>
          </w:p>
        </w:tc>
        <w:tc>
          <w:tcPr>
            <w:tcW w:w="777" w:type="pct"/>
            <w:shd w:val="clear" w:color="auto" w:fill="FFFFFF"/>
            <w:vAlign w:val="center"/>
          </w:tcPr>
          <w:p w:rsidR="00D074B0" w:rsidRPr="00646F2A" w:rsidRDefault="00D074B0" w:rsidP="001D1744">
            <w:pPr>
              <w:pStyle w:val="20"/>
              <w:shd w:val="clear" w:color="auto" w:fill="auto"/>
              <w:spacing w:line="240" w:lineRule="auto"/>
              <w:ind w:firstLine="0"/>
              <w:jc w:val="center"/>
              <w:rPr>
                <w:b/>
                <w:sz w:val="24"/>
                <w:szCs w:val="24"/>
              </w:rPr>
            </w:pPr>
            <w:r w:rsidRPr="00646F2A">
              <w:rPr>
                <w:b/>
                <w:sz w:val="24"/>
                <w:szCs w:val="24"/>
              </w:rPr>
              <w:t>Компетенции</w:t>
            </w:r>
          </w:p>
          <w:p w:rsidR="00D074B0" w:rsidRPr="00646F2A" w:rsidRDefault="00D074B0" w:rsidP="001D1744">
            <w:pPr>
              <w:pStyle w:val="20"/>
              <w:shd w:val="clear" w:color="auto" w:fill="auto"/>
              <w:spacing w:line="240" w:lineRule="auto"/>
              <w:ind w:firstLine="0"/>
              <w:jc w:val="center"/>
              <w:rPr>
                <w:b/>
                <w:sz w:val="24"/>
                <w:szCs w:val="24"/>
              </w:rPr>
            </w:pPr>
            <w:r w:rsidRPr="00646F2A">
              <w:rPr>
                <w:b/>
                <w:sz w:val="24"/>
                <w:szCs w:val="24"/>
              </w:rPr>
              <w:t>(ОК, ПК)</w:t>
            </w:r>
          </w:p>
        </w:tc>
      </w:tr>
      <w:tr w:rsidR="00D074B0" w:rsidRPr="00ED411C" w:rsidTr="001D1744">
        <w:trPr>
          <w:jc w:val="center"/>
        </w:trPr>
        <w:tc>
          <w:tcPr>
            <w:tcW w:w="372" w:type="pct"/>
            <w:shd w:val="clear" w:color="auto" w:fill="FFFFFF"/>
            <w:vAlign w:val="center"/>
          </w:tcPr>
          <w:p w:rsidR="00D074B0" w:rsidRPr="00ED411C" w:rsidRDefault="00D074B0" w:rsidP="001D1744">
            <w:pPr>
              <w:pStyle w:val="20"/>
              <w:shd w:val="clear" w:color="auto" w:fill="auto"/>
              <w:spacing w:line="240" w:lineRule="auto"/>
              <w:ind w:firstLine="0"/>
              <w:rPr>
                <w:b/>
                <w:sz w:val="24"/>
                <w:szCs w:val="24"/>
              </w:rPr>
            </w:pPr>
          </w:p>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w:t>
            </w:r>
          </w:p>
        </w:tc>
        <w:tc>
          <w:tcPr>
            <w:tcW w:w="2751" w:type="pct"/>
            <w:tcBorders>
              <w:top w:val="single" w:sz="4" w:space="0" w:color="auto"/>
              <w:left w:val="single" w:sz="4" w:space="0" w:color="auto"/>
              <w:bottom w:val="single" w:sz="4" w:space="0" w:color="auto"/>
              <w:right w:val="single" w:sz="4" w:space="0" w:color="auto"/>
            </w:tcBorders>
          </w:tcPr>
          <w:p w:rsidR="00D074B0" w:rsidRPr="00ED411C" w:rsidRDefault="00D074B0" w:rsidP="001D1744">
            <w:pPr>
              <w:shd w:val="clear" w:color="auto" w:fill="FFFFFF"/>
              <w:spacing w:after="0" w:line="240" w:lineRule="auto"/>
              <w:rPr>
                <w:rFonts w:ascii="Times New Roman" w:eastAsia="Times New Roman" w:hAnsi="Times New Roman" w:cs="Times New Roman"/>
                <w:color w:val="000000"/>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 системы кондиционирования спортивного зала</w:t>
            </w:r>
          </w:p>
          <w:p w:rsidR="00D074B0" w:rsidRPr="00ED411C" w:rsidRDefault="00D074B0" w:rsidP="001D174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D411C">
              <w:rPr>
                <w:rFonts w:ascii="Times New Roman" w:eastAsia="Times New Roman" w:hAnsi="Times New Roman" w:cs="Times New Roman"/>
                <w:color w:val="000000"/>
                <w:sz w:val="24"/>
                <w:szCs w:val="24"/>
                <w:lang w:eastAsia="ru-RU"/>
              </w:rPr>
              <w:t>фитнес-центра</w:t>
            </w:r>
            <w:proofErr w:type="spellEnd"/>
            <w:r w:rsidRPr="00ED411C">
              <w:rPr>
                <w:rFonts w:ascii="Times New Roman" w:eastAsia="Times New Roman" w:hAnsi="Times New Roman" w:cs="Times New Roman"/>
                <w:color w:val="000000"/>
                <w:sz w:val="24"/>
                <w:szCs w:val="24"/>
                <w:lang w:eastAsia="ru-RU"/>
              </w:rPr>
              <w:t xml:space="preserve"> в г.Королев</w:t>
            </w:r>
          </w:p>
        </w:tc>
        <w:tc>
          <w:tcPr>
            <w:tcW w:w="1099"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i/>
                <w:color w:val="FF0000"/>
                <w:sz w:val="24"/>
                <w:szCs w:val="24"/>
              </w:rPr>
            </w:pPr>
            <w:r w:rsidRPr="00646F2A">
              <w:rPr>
                <w:sz w:val="24"/>
                <w:szCs w:val="24"/>
              </w:rPr>
              <w:t>ПМ.03</w:t>
            </w:r>
          </w:p>
        </w:tc>
        <w:tc>
          <w:tcPr>
            <w:tcW w:w="777"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i/>
                <w:color w:val="FF0000"/>
                <w:sz w:val="24"/>
                <w:szCs w:val="24"/>
              </w:rPr>
            </w:pPr>
            <w:r w:rsidRPr="00646F2A">
              <w:rPr>
                <w:sz w:val="24"/>
                <w:szCs w:val="24"/>
              </w:rPr>
              <w:t>ПК 3.1-3.5</w:t>
            </w:r>
          </w:p>
        </w:tc>
      </w:tr>
      <w:tr w:rsidR="00D074B0" w:rsidRPr="00ED411C" w:rsidTr="001D1744">
        <w:trPr>
          <w:jc w:val="center"/>
        </w:trPr>
        <w:tc>
          <w:tcPr>
            <w:tcW w:w="372" w:type="pct"/>
            <w:shd w:val="clear" w:color="auto" w:fill="FFFFFF"/>
            <w:vAlign w:val="center"/>
          </w:tcPr>
          <w:p w:rsidR="00D074B0" w:rsidRPr="00ED411C" w:rsidRDefault="00D074B0" w:rsidP="001D1744">
            <w:pPr>
              <w:pStyle w:val="20"/>
              <w:shd w:val="clear" w:color="auto" w:fill="auto"/>
              <w:spacing w:line="240" w:lineRule="auto"/>
              <w:ind w:left="1494" w:firstLine="0"/>
              <w:rPr>
                <w:b/>
                <w:sz w:val="24"/>
                <w:szCs w:val="24"/>
              </w:rPr>
            </w:pPr>
          </w:p>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системы вентиляции кинотеатра г.Мытищи</w:t>
            </w:r>
          </w:p>
        </w:tc>
        <w:tc>
          <w:tcPr>
            <w:tcW w:w="1099"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3</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бассейна г. Щелково</w:t>
            </w:r>
          </w:p>
        </w:tc>
        <w:tc>
          <w:tcPr>
            <w:tcW w:w="1099"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4</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системы вентиляции фабрики, предназначенной для изготовления и переработки сырья ткацкого производства, г. Пушкино</w:t>
            </w:r>
          </w:p>
        </w:tc>
        <w:tc>
          <w:tcPr>
            <w:tcW w:w="1099"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5</w:t>
            </w:r>
          </w:p>
        </w:tc>
        <w:tc>
          <w:tcPr>
            <w:tcW w:w="2751" w:type="pct"/>
            <w:tcBorders>
              <w:top w:val="nil"/>
              <w:left w:val="single" w:sz="4" w:space="0" w:color="auto"/>
              <w:bottom w:val="single" w:sz="4" w:space="0" w:color="auto"/>
              <w:right w:val="single" w:sz="4" w:space="0" w:color="auto"/>
            </w:tcBorders>
            <w:shd w:val="clear" w:color="auto" w:fill="auto"/>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кондиционирования тренажерного зала </w:t>
            </w:r>
            <w:proofErr w:type="spellStart"/>
            <w:r w:rsidRPr="00ED411C">
              <w:rPr>
                <w:rFonts w:ascii="Times New Roman" w:hAnsi="Times New Roman" w:cs="Times New Roman"/>
                <w:sz w:val="24"/>
                <w:szCs w:val="24"/>
              </w:rPr>
              <w:t>фитнес-центра</w:t>
            </w:r>
            <w:proofErr w:type="spellEnd"/>
            <w:r w:rsidRPr="00ED411C">
              <w:rPr>
                <w:rFonts w:ascii="Times New Roman" w:hAnsi="Times New Roman" w:cs="Times New Roman"/>
                <w:sz w:val="24"/>
                <w:szCs w:val="24"/>
              </w:rPr>
              <w:t xml:space="preserve"> г. </w:t>
            </w:r>
            <w:proofErr w:type="spellStart"/>
            <w:r w:rsidRPr="00ED411C">
              <w:rPr>
                <w:rFonts w:ascii="Times New Roman" w:hAnsi="Times New Roman" w:cs="Times New Roman"/>
                <w:sz w:val="24"/>
                <w:szCs w:val="24"/>
              </w:rPr>
              <w:t>Фрязино</w:t>
            </w:r>
            <w:proofErr w:type="spellEnd"/>
          </w:p>
        </w:tc>
        <w:tc>
          <w:tcPr>
            <w:tcW w:w="1099"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6</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торгово-офисного центра  г. </w:t>
            </w:r>
            <w:proofErr w:type="spellStart"/>
            <w:r w:rsidRPr="00ED411C">
              <w:rPr>
                <w:rFonts w:ascii="Times New Roman" w:hAnsi="Times New Roman" w:cs="Times New Roman"/>
                <w:sz w:val="24"/>
                <w:szCs w:val="24"/>
              </w:rPr>
              <w:t>Фрязино</w:t>
            </w:r>
            <w:proofErr w:type="spellEnd"/>
            <w:r w:rsidRPr="00ED411C">
              <w:rPr>
                <w:rFonts w:ascii="Times New Roman" w:hAnsi="Times New Roman" w:cs="Times New Roman"/>
                <w:sz w:val="24"/>
                <w:szCs w:val="24"/>
              </w:rPr>
              <w:t xml:space="preserve">  </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7</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w:t>
            </w:r>
            <w:r w:rsidRPr="00ED411C">
              <w:rPr>
                <w:rFonts w:ascii="Times New Roman" w:hAnsi="Times New Roman" w:cs="Times New Roman"/>
                <w:sz w:val="24"/>
                <w:szCs w:val="24"/>
              </w:rPr>
              <w:lastRenderedPageBreak/>
              <w:t>вентиляции медицинского центра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lastRenderedPageBreak/>
              <w:t>8</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системы вентиляции жилого здания </w:t>
            </w:r>
            <w:r w:rsidRPr="00ED411C">
              <w:rPr>
                <w:rFonts w:ascii="Times New Roman" w:hAnsi="Times New Roman" w:cs="Times New Roman"/>
                <w:sz w:val="24"/>
                <w:szCs w:val="24"/>
              </w:rPr>
              <w:t xml:space="preserve">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9</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бассейна  </w:t>
            </w:r>
            <w:proofErr w:type="spellStart"/>
            <w:r w:rsidRPr="00ED411C">
              <w:rPr>
                <w:rFonts w:ascii="Times New Roman" w:hAnsi="Times New Roman" w:cs="Times New Roman"/>
                <w:sz w:val="24"/>
                <w:szCs w:val="24"/>
              </w:rPr>
              <w:t>г.Фрязино</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10</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системы вентиляции продуктового магазина д.Медвежьи Озёра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11</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и кондиционирования коттеджа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12</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системы вентиляции административно-бытового комплекса в г.Щелково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13</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w:t>
            </w:r>
            <w:r w:rsidRPr="00ED411C">
              <w:rPr>
                <w:rFonts w:ascii="Times New Roman" w:hAnsi="Times New Roman" w:cs="Times New Roman"/>
                <w:sz w:val="24"/>
                <w:szCs w:val="24"/>
              </w:rPr>
              <w:t>вентиляции зрительного зала кинотеатра г. Ивантеевка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14</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кафе г. </w:t>
            </w:r>
            <w:proofErr w:type="spellStart"/>
            <w:r w:rsidRPr="00ED411C">
              <w:rPr>
                <w:rFonts w:ascii="Times New Roman" w:hAnsi="Times New Roman" w:cs="Times New Roman"/>
                <w:sz w:val="24"/>
                <w:szCs w:val="24"/>
              </w:rPr>
              <w:t>Лосино-Петровский</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15</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батутного центра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16</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eastAsia="Times New Roman" w:hAnsi="Times New Roman" w:cs="Times New Roman"/>
                <w:sz w:val="24"/>
                <w:szCs w:val="24"/>
                <w:lang w:eastAsia="ru-RU"/>
              </w:rPr>
              <w:t xml:space="preserve"> системы вентиляции кафе г. </w:t>
            </w:r>
            <w:proofErr w:type="spellStart"/>
            <w:r w:rsidRPr="00ED411C">
              <w:rPr>
                <w:rFonts w:ascii="Times New Roman" w:eastAsia="Times New Roman" w:hAnsi="Times New Roman" w:cs="Times New Roman"/>
                <w:sz w:val="24"/>
                <w:szCs w:val="24"/>
                <w:lang w:eastAsia="ru-RU"/>
              </w:rPr>
              <w:t>Фрязино</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17</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w:t>
            </w:r>
            <w:r w:rsidRPr="00ED411C">
              <w:rPr>
                <w:rFonts w:ascii="Times New Roman" w:eastAsia="Times New Roman" w:hAnsi="Times New Roman" w:cs="Times New Roman"/>
                <w:sz w:val="24"/>
                <w:szCs w:val="24"/>
                <w:lang w:eastAsia="ru-RU"/>
              </w:rPr>
              <w:t xml:space="preserve">авторемонтной мастерской г. </w:t>
            </w:r>
            <w:proofErr w:type="spellStart"/>
            <w:r w:rsidRPr="00ED411C">
              <w:rPr>
                <w:rFonts w:ascii="Times New Roman" w:eastAsia="Times New Roman" w:hAnsi="Times New Roman" w:cs="Times New Roman"/>
                <w:sz w:val="24"/>
                <w:szCs w:val="24"/>
                <w:lang w:eastAsia="ru-RU"/>
              </w:rPr>
              <w:t>Лосино-Петровский</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18</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ресторана г. </w:t>
            </w:r>
            <w:proofErr w:type="spellStart"/>
            <w:r w:rsidRPr="00ED411C">
              <w:rPr>
                <w:rFonts w:ascii="Times New Roman" w:hAnsi="Times New Roman" w:cs="Times New Roman"/>
                <w:sz w:val="24"/>
                <w:szCs w:val="24"/>
              </w:rPr>
              <w:t>Фрязино</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19</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помещения с плавательным бассейном г. Королев</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20</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и кондиционирования зрительного </w:t>
            </w:r>
            <w:r w:rsidRPr="00ED411C">
              <w:rPr>
                <w:rFonts w:ascii="Times New Roman" w:hAnsi="Times New Roman" w:cs="Times New Roman"/>
                <w:sz w:val="24"/>
                <w:szCs w:val="24"/>
              </w:rPr>
              <w:lastRenderedPageBreak/>
              <w:t>зала кинотеатра г. Пушкино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lastRenderedPageBreak/>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lastRenderedPageBreak/>
              <w:t>21</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highlight w:val="yellow"/>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производственного участка цеха окрашивания предприятия г.Щелково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22</w:t>
            </w:r>
          </w:p>
        </w:tc>
        <w:tc>
          <w:tcPr>
            <w:tcW w:w="2751" w:type="pct"/>
            <w:tcBorders>
              <w:top w:val="single" w:sz="4" w:space="0" w:color="auto"/>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производственного участка ремонтного цеха предприятия г.Щелково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23</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токарного участка производственного предприятия г.Щелково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24</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магазина «Спорттовары» г.Щелково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25</w:t>
            </w:r>
          </w:p>
        </w:tc>
        <w:tc>
          <w:tcPr>
            <w:tcW w:w="2751" w:type="pct"/>
            <w:tcBorders>
              <w:top w:val="nil"/>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color w:val="000000"/>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и кондиционирования конференц-зала пансионата г. Ногинск</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26</w:t>
            </w:r>
          </w:p>
        </w:tc>
        <w:tc>
          <w:tcPr>
            <w:tcW w:w="2751" w:type="pct"/>
            <w:tcBorders>
              <w:top w:val="single" w:sz="4" w:space="0" w:color="auto"/>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отделения  больницы  г. Черноголовка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27</w:t>
            </w:r>
          </w:p>
        </w:tc>
        <w:tc>
          <w:tcPr>
            <w:tcW w:w="2751" w:type="pct"/>
            <w:tcBorders>
              <w:top w:val="single" w:sz="4" w:space="0" w:color="auto"/>
              <w:left w:val="single" w:sz="4" w:space="0" w:color="auto"/>
              <w:bottom w:val="single" w:sz="4" w:space="0" w:color="auto"/>
              <w:right w:val="single" w:sz="4" w:space="0" w:color="auto"/>
            </w:tcBorders>
          </w:tcPr>
          <w:p w:rsidR="00D074B0" w:rsidRPr="00ED411C" w:rsidRDefault="00D074B0" w:rsidP="001D1744">
            <w:pPr>
              <w:spacing w:after="0" w:line="240" w:lineRule="auto"/>
              <w:rPr>
                <w:rFonts w:ascii="Times New Roman" w:eastAsia="Times New Roman" w:hAnsi="Times New Roman" w:cs="Times New Roman"/>
                <w:color w:val="000000"/>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детского сада  г. Щелково</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28</w:t>
            </w:r>
          </w:p>
        </w:tc>
        <w:tc>
          <w:tcPr>
            <w:tcW w:w="2751" w:type="pct"/>
            <w:tcBorders>
              <w:top w:val="single" w:sz="4" w:space="0" w:color="auto"/>
              <w:left w:val="single" w:sz="4" w:space="0" w:color="auto"/>
              <w:bottom w:val="single" w:sz="4" w:space="0" w:color="auto"/>
              <w:right w:val="single" w:sz="4" w:space="0" w:color="auto"/>
            </w:tcBorders>
            <w:shd w:val="clear" w:color="auto" w:fill="FFFFFF"/>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административно-бытового комплекса производственного предприятия  г. </w:t>
            </w:r>
            <w:proofErr w:type="spellStart"/>
            <w:r w:rsidRPr="00ED411C">
              <w:rPr>
                <w:rFonts w:ascii="Times New Roman" w:hAnsi="Times New Roman" w:cs="Times New Roman"/>
                <w:sz w:val="24"/>
                <w:szCs w:val="24"/>
              </w:rPr>
              <w:t>Фрязино</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29</w:t>
            </w:r>
          </w:p>
        </w:tc>
        <w:tc>
          <w:tcPr>
            <w:tcW w:w="2751" w:type="pct"/>
            <w:tcBorders>
              <w:top w:val="single" w:sz="4" w:space="0" w:color="auto"/>
              <w:left w:val="single" w:sz="4" w:space="0" w:color="auto"/>
              <w:bottom w:val="single" w:sz="4" w:space="0" w:color="auto"/>
              <w:right w:val="single" w:sz="4" w:space="0" w:color="auto"/>
            </w:tcBorders>
            <w:shd w:val="clear" w:color="auto" w:fill="FFFFFF"/>
          </w:tcPr>
          <w:p w:rsidR="00D074B0" w:rsidRPr="00ED411C" w:rsidRDefault="00D074B0" w:rsidP="001D1744">
            <w:pPr>
              <w:spacing w:after="0" w:line="240" w:lineRule="auto"/>
              <w:rPr>
                <w:rFonts w:ascii="Times New Roman" w:eastAsia="Times New Roman" w:hAnsi="Times New Roman" w:cs="Times New Roman"/>
                <w:color w:val="000000"/>
                <w:sz w:val="24"/>
                <w:szCs w:val="24"/>
                <w:lang w:eastAsia="ru-RU"/>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отделения банка  г. </w:t>
            </w:r>
            <w:proofErr w:type="spellStart"/>
            <w:r w:rsidRPr="00ED411C">
              <w:rPr>
                <w:rFonts w:ascii="Times New Roman" w:hAnsi="Times New Roman" w:cs="Times New Roman"/>
                <w:sz w:val="24"/>
                <w:szCs w:val="24"/>
              </w:rPr>
              <w:t>Фрязино</w:t>
            </w:r>
            <w:proofErr w:type="spellEnd"/>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r w:rsidR="00D074B0" w:rsidRPr="00ED411C" w:rsidTr="001D1744">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D074B0" w:rsidRPr="00ED411C" w:rsidRDefault="00D074B0" w:rsidP="001D1744">
            <w:pPr>
              <w:pStyle w:val="20"/>
              <w:shd w:val="clear" w:color="auto" w:fill="auto"/>
              <w:spacing w:line="240" w:lineRule="auto"/>
              <w:ind w:firstLine="0"/>
              <w:jc w:val="center"/>
              <w:rPr>
                <w:b/>
                <w:sz w:val="24"/>
                <w:szCs w:val="24"/>
              </w:rPr>
            </w:pPr>
            <w:r w:rsidRPr="00ED411C">
              <w:rPr>
                <w:b/>
                <w:sz w:val="24"/>
                <w:szCs w:val="24"/>
              </w:rPr>
              <w:t>30</w:t>
            </w:r>
          </w:p>
        </w:tc>
        <w:tc>
          <w:tcPr>
            <w:tcW w:w="2751" w:type="pct"/>
            <w:tcBorders>
              <w:top w:val="single" w:sz="4" w:space="0" w:color="auto"/>
              <w:left w:val="single" w:sz="4" w:space="0" w:color="auto"/>
              <w:bottom w:val="single" w:sz="4" w:space="0" w:color="auto"/>
              <w:right w:val="single" w:sz="4" w:space="0" w:color="auto"/>
            </w:tcBorders>
            <w:shd w:val="clear" w:color="auto" w:fill="FFFFFF"/>
          </w:tcPr>
          <w:p w:rsidR="00D074B0" w:rsidRPr="00ED411C" w:rsidRDefault="00D074B0" w:rsidP="001D1744">
            <w:pPr>
              <w:spacing w:after="0" w:line="240" w:lineRule="auto"/>
              <w:rPr>
                <w:rFonts w:ascii="Times New Roman" w:hAnsi="Times New Roman" w:cs="Times New Roman"/>
                <w:sz w:val="24"/>
                <w:szCs w:val="24"/>
              </w:rPr>
            </w:pPr>
            <w:r w:rsidRPr="00ED411C">
              <w:rPr>
                <w:rFonts w:ascii="Times New Roman" w:eastAsia="Times New Roman" w:hAnsi="Times New Roman" w:cs="Times New Roman"/>
                <w:color w:val="000000"/>
                <w:sz w:val="24"/>
                <w:szCs w:val="24"/>
                <w:lang w:eastAsia="ru-RU"/>
              </w:rPr>
              <w:t>Разработка и монтажное проектирование</w:t>
            </w:r>
            <w:r w:rsidRPr="00ED411C">
              <w:rPr>
                <w:rFonts w:ascii="Times New Roman" w:hAnsi="Times New Roman" w:cs="Times New Roman"/>
                <w:sz w:val="24"/>
                <w:szCs w:val="24"/>
              </w:rPr>
              <w:t xml:space="preserve"> системы вентиляции спортивного комплекса  г. Черноголовка</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ПМ.01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ПМ.02</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ПМ.03</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D074B0" w:rsidRPr="00646F2A" w:rsidRDefault="00D074B0" w:rsidP="001D1744">
            <w:pPr>
              <w:pStyle w:val="20"/>
              <w:shd w:val="clear" w:color="auto" w:fill="auto"/>
              <w:spacing w:line="240" w:lineRule="auto"/>
              <w:ind w:firstLine="0"/>
              <w:rPr>
                <w:sz w:val="24"/>
                <w:szCs w:val="24"/>
              </w:rPr>
            </w:pPr>
            <w:r w:rsidRPr="00646F2A">
              <w:rPr>
                <w:sz w:val="24"/>
                <w:szCs w:val="24"/>
              </w:rPr>
              <w:t>ОК 1-11</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1.1-1.3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2.1-2.3</w:t>
            </w:r>
          </w:p>
          <w:p w:rsidR="00D074B0" w:rsidRPr="00646F2A" w:rsidRDefault="00D074B0" w:rsidP="001D1744">
            <w:pPr>
              <w:pStyle w:val="20"/>
              <w:shd w:val="clear" w:color="auto" w:fill="auto"/>
              <w:spacing w:line="240" w:lineRule="auto"/>
              <w:ind w:firstLine="0"/>
              <w:rPr>
                <w:sz w:val="24"/>
                <w:szCs w:val="24"/>
              </w:rPr>
            </w:pPr>
            <w:r w:rsidRPr="00646F2A">
              <w:rPr>
                <w:sz w:val="24"/>
                <w:szCs w:val="24"/>
              </w:rPr>
              <w:t>ПК 3.1-3.5</w:t>
            </w:r>
          </w:p>
        </w:tc>
      </w:tr>
    </w:tbl>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i/>
          <w:sz w:val="24"/>
          <w:szCs w:val="24"/>
        </w:rPr>
      </w:pPr>
    </w:p>
    <w:p w:rsidR="00E109A7" w:rsidRPr="009F53F8" w:rsidRDefault="00BC732B">
      <w:pPr>
        <w:rPr>
          <w:rFonts w:ascii="Times New Roman" w:hAnsi="Times New Roman" w:cs="Times New Roman"/>
        </w:rPr>
      </w:pPr>
      <w:bookmarkStart w:id="10" w:name="_GoBack"/>
      <w:bookmarkEnd w:id="10"/>
      <w:r w:rsidRPr="009F53F8">
        <w:rPr>
          <w:rFonts w:ascii="Times New Roman" w:hAnsi="Times New Roman" w:cs="Times New Roman"/>
          <w:b/>
          <w:bCs/>
          <w:sz w:val="24"/>
          <w:szCs w:val="24"/>
        </w:rPr>
        <w:br w:type="page"/>
      </w: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0A4CDB" w:rsidRPr="00D074B0" w:rsidRDefault="00D074B0" w:rsidP="00825E29">
      <w:pPr>
        <w:spacing w:after="0" w:line="240" w:lineRule="auto"/>
        <w:ind w:firstLine="567"/>
        <w:jc w:val="center"/>
        <w:rPr>
          <w:rFonts w:ascii="Times New Roman" w:hAnsi="Times New Roman" w:cs="Times New Roman"/>
          <w:b/>
          <w:sz w:val="24"/>
          <w:szCs w:val="24"/>
        </w:rPr>
      </w:pPr>
      <w:r w:rsidRPr="00D074B0">
        <w:rPr>
          <w:rFonts w:ascii="Times New Roman" w:hAnsi="Times New Roman" w:cs="Times New Roman"/>
          <w:b/>
          <w:bCs/>
          <w:sz w:val="24"/>
          <w:szCs w:val="24"/>
        </w:rPr>
        <w:t>15.02.13 Техническое обслуживание и ремонт систем вентиляции и кондиционирования.</w:t>
      </w:r>
    </w:p>
    <w:p w:rsidR="00E109A7"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B46847" w:rsidRPr="00D074B0" w:rsidRDefault="00D074B0" w:rsidP="00D074B0">
      <w:pPr>
        <w:spacing w:after="0" w:line="240" w:lineRule="auto"/>
        <w:jc w:val="center"/>
        <w:rPr>
          <w:rFonts w:ascii="Times New Roman" w:hAnsi="Times New Roman" w:cs="Times New Roman"/>
          <w:sz w:val="24"/>
          <w:szCs w:val="24"/>
        </w:rPr>
      </w:pPr>
      <w:r w:rsidRPr="00D074B0">
        <w:rPr>
          <w:rFonts w:ascii="Times New Roman" w:hAnsi="Times New Roman" w:cs="Times New Roman"/>
          <w:b/>
          <w:bCs/>
          <w:sz w:val="24"/>
          <w:szCs w:val="24"/>
        </w:rPr>
        <w:t>15.02.13 Техническое обслуживание и ремонт систем вентиляции и кондиционирования.</w:t>
      </w: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825E29" w:rsidRPr="00D074B0" w:rsidRDefault="00FA22A2" w:rsidP="00D074B0">
      <w:pPr>
        <w:pStyle w:val="210"/>
        <w:keepNext/>
        <w:keepLines/>
        <w:shd w:val="clear" w:color="auto" w:fill="auto"/>
        <w:tabs>
          <w:tab w:val="left" w:pos="1446"/>
        </w:tabs>
        <w:spacing w:after="0" w:line="240" w:lineRule="auto"/>
        <w:jc w:val="both"/>
        <w:rPr>
          <w:rFonts w:ascii="Times New Roman" w:hAnsi="Times New Roman" w:cs="Times New Roman"/>
          <w:sz w:val="24"/>
          <w:szCs w:val="24"/>
          <w:u w:val="single"/>
        </w:rPr>
      </w:pPr>
      <w:r w:rsidRPr="009F53F8">
        <w:rPr>
          <w:rFonts w:ascii="Times New Roman" w:hAnsi="Times New Roman" w:cs="Times New Roman"/>
          <w:sz w:val="24"/>
          <w:szCs w:val="24"/>
        </w:rPr>
        <w:t>С</w:t>
      </w:r>
      <w:r w:rsidR="00B46847" w:rsidRPr="009F53F8">
        <w:rPr>
          <w:rFonts w:ascii="Times New Roman" w:hAnsi="Times New Roman" w:cs="Times New Roman"/>
          <w:sz w:val="24"/>
          <w:szCs w:val="24"/>
        </w:rPr>
        <w:t>п</w:t>
      </w:r>
      <w:r w:rsidRPr="009F53F8">
        <w:rPr>
          <w:rFonts w:ascii="Times New Roman" w:hAnsi="Times New Roman" w:cs="Times New Roman"/>
          <w:sz w:val="24"/>
          <w:szCs w:val="24"/>
        </w:rPr>
        <w:t xml:space="preserve">ециальность </w:t>
      </w:r>
      <w:r w:rsidR="00D074B0" w:rsidRPr="00646F2A">
        <w:rPr>
          <w:rFonts w:ascii="Times New Roman" w:hAnsi="Times New Roman" w:cs="Times New Roman"/>
          <w:sz w:val="24"/>
          <w:szCs w:val="24"/>
          <w:u w:val="single"/>
        </w:rPr>
        <w:t>15.02.13 Техническое обслуживание и ремонт систем вентиляции и кондиционирования</w:t>
      </w: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Выполненное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(проекта) </w:t>
      </w:r>
      <w:r w:rsidRPr="009F53F8">
        <w:rPr>
          <w:rFonts w:ascii="Times New Roman" w:hAnsi="Times New Roman" w:cs="Times New Roman"/>
          <w:sz w:val="24"/>
          <w:szCs w:val="24"/>
        </w:rPr>
        <w:t xml:space="preserve"> _________________/_______________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D074B0" w:rsidRPr="00646F2A" w:rsidRDefault="00B66AD9" w:rsidP="00D074B0">
      <w:pPr>
        <w:pStyle w:val="210"/>
        <w:keepNext/>
        <w:keepLines/>
        <w:shd w:val="clear" w:color="auto" w:fill="auto"/>
        <w:tabs>
          <w:tab w:val="left" w:pos="1446"/>
        </w:tabs>
        <w:spacing w:after="0" w:line="240" w:lineRule="auto"/>
        <w:jc w:val="both"/>
        <w:rPr>
          <w:rFonts w:ascii="Times New Roman" w:hAnsi="Times New Roman" w:cs="Times New Roman"/>
          <w:sz w:val="24"/>
          <w:szCs w:val="24"/>
          <w:u w:val="single"/>
        </w:rPr>
      </w:pPr>
      <w:r>
        <w:rPr>
          <w:rFonts w:ascii="Times New Roman" w:hAnsi="Times New Roman" w:cs="Times New Roman"/>
        </w:rPr>
        <w:t>С</w:t>
      </w:r>
      <w:r w:rsidR="00B46847" w:rsidRPr="009F53F8">
        <w:rPr>
          <w:rFonts w:ascii="Times New Roman" w:hAnsi="Times New Roman" w:cs="Times New Roman"/>
        </w:rPr>
        <w:t>пециальност</w:t>
      </w:r>
      <w:r>
        <w:rPr>
          <w:rFonts w:ascii="Times New Roman" w:hAnsi="Times New Roman" w:cs="Times New Roman"/>
        </w:rPr>
        <w:t xml:space="preserve">ь </w:t>
      </w:r>
      <w:r w:rsidR="00D074B0" w:rsidRPr="00646F2A">
        <w:rPr>
          <w:rFonts w:ascii="Times New Roman" w:hAnsi="Times New Roman" w:cs="Times New Roman"/>
          <w:sz w:val="24"/>
          <w:szCs w:val="24"/>
          <w:u w:val="single"/>
        </w:rPr>
        <w:t>15.02.13 Техническое обслуживание и ремонт систем вентиляции и кондиционирования</w:t>
      </w:r>
    </w:p>
    <w:p w:rsidR="00127DA9" w:rsidRPr="00855A30" w:rsidRDefault="00127DA9" w:rsidP="00FA22A2">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AC2223" w:rsidRPr="00855A30"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855A30">
        <w:rPr>
          <w:rFonts w:ascii="Times New Roman" w:hAnsi="Times New Roman" w:cs="Times New Roman"/>
          <w:b/>
          <w:bCs/>
          <w:i/>
          <w:sz w:val="24"/>
          <w:szCs w:val="24"/>
        </w:rPr>
        <w:lastRenderedPageBreak/>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D074B0" w:rsidRPr="00D074B0" w:rsidRDefault="005639C1" w:rsidP="00D074B0">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bCs/>
          <w:sz w:val="24"/>
          <w:szCs w:val="24"/>
        </w:rPr>
        <w:t>С</w:t>
      </w:r>
      <w:r w:rsidR="00AC2223" w:rsidRPr="009F53F8">
        <w:rPr>
          <w:rFonts w:ascii="Times New Roman" w:hAnsi="Times New Roman" w:cs="Times New Roman"/>
          <w:b/>
          <w:bCs/>
          <w:sz w:val="24"/>
          <w:szCs w:val="24"/>
        </w:rPr>
        <w:t>пециальность</w:t>
      </w:r>
      <w:r w:rsidRPr="009F53F8">
        <w:rPr>
          <w:rFonts w:ascii="Times New Roman" w:hAnsi="Times New Roman" w:cs="Times New Roman"/>
          <w:b/>
          <w:bCs/>
          <w:sz w:val="24"/>
          <w:szCs w:val="24"/>
        </w:rPr>
        <w:t xml:space="preserve"> </w:t>
      </w:r>
      <w:r w:rsidR="00D074B0" w:rsidRPr="00D074B0">
        <w:rPr>
          <w:rFonts w:ascii="Times New Roman" w:hAnsi="Times New Roman" w:cs="Times New Roman"/>
          <w:b/>
          <w:sz w:val="24"/>
          <w:szCs w:val="24"/>
          <w:u w:val="single"/>
        </w:rPr>
        <w:t>15.02.13 Техническое обслуживание и ремонт систем вентиляции и кондиционирования</w:t>
      </w:r>
    </w:p>
    <w:p w:rsidR="00AC2223" w:rsidRPr="009F53F8"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D074B0" w:rsidRPr="00D074B0" w:rsidRDefault="00B46847" w:rsidP="00D074B0">
      <w:pPr>
        <w:tabs>
          <w:tab w:val="left" w:leader="underscore" w:pos="8865"/>
        </w:tabs>
        <w:spacing w:after="0" w:line="240" w:lineRule="auto"/>
        <w:jc w:val="both"/>
        <w:rPr>
          <w:rFonts w:ascii="Times New Roman" w:hAnsi="Times New Roman" w:cs="Times New Roman"/>
          <w:b/>
          <w:sz w:val="24"/>
          <w:szCs w:val="24"/>
          <w:u w:val="single"/>
        </w:rPr>
      </w:pPr>
      <w:r w:rsidRPr="009F53F8">
        <w:rPr>
          <w:rFonts w:ascii="Times New Roman" w:hAnsi="Times New Roman" w:cs="Times New Roman"/>
          <w:b/>
          <w:sz w:val="24"/>
          <w:szCs w:val="24"/>
        </w:rPr>
        <w:t>Специальность</w:t>
      </w:r>
      <w:r w:rsidR="00FA22A2" w:rsidRPr="009F53F8">
        <w:rPr>
          <w:rFonts w:ascii="Times New Roman" w:hAnsi="Times New Roman" w:cs="Times New Roman"/>
          <w:b/>
          <w:sz w:val="24"/>
          <w:szCs w:val="24"/>
        </w:rPr>
        <w:t xml:space="preserve"> </w:t>
      </w:r>
      <w:r w:rsidR="00D074B0" w:rsidRPr="00D074B0">
        <w:rPr>
          <w:rFonts w:ascii="Times New Roman" w:hAnsi="Times New Roman" w:cs="Times New Roman"/>
          <w:b/>
          <w:sz w:val="24"/>
          <w:szCs w:val="24"/>
          <w:u w:val="single"/>
        </w:rPr>
        <w:t>15.02.13 Техническое обслуживание и ремонт систем вентиляции и кондиционирования</w:t>
      </w:r>
    </w:p>
    <w:p w:rsidR="00E020F6" w:rsidRPr="00D074B0"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D074B0" w:rsidRPr="00D074B0" w:rsidRDefault="00FA22A2" w:rsidP="00D074B0">
      <w:pPr>
        <w:spacing w:after="0" w:line="240" w:lineRule="auto"/>
        <w:jc w:val="both"/>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D074B0" w:rsidRPr="00D074B0">
        <w:rPr>
          <w:rFonts w:ascii="Times New Roman" w:hAnsi="Times New Roman" w:cs="Times New Roman"/>
          <w:b/>
          <w:sz w:val="24"/>
          <w:szCs w:val="24"/>
          <w:u w:val="single"/>
        </w:rPr>
        <w:t>15.02.13 Техническое обслуживание и ремонт систем вентиляции и кондиционирования</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D074B0" w:rsidRPr="00D074B0" w:rsidRDefault="00FA22A2" w:rsidP="00D074B0">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 xml:space="preserve">Специальность </w:t>
      </w:r>
      <w:r w:rsidR="00D074B0" w:rsidRPr="00D074B0">
        <w:rPr>
          <w:rFonts w:ascii="Times New Roman" w:hAnsi="Times New Roman" w:cs="Times New Roman"/>
          <w:b/>
          <w:sz w:val="24"/>
          <w:szCs w:val="24"/>
          <w:u w:val="single"/>
        </w:rPr>
        <w:t>15.02.13 Техническое обслуживание и ремонт систем вентиляции и кондиционирования</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r w:rsidRPr="009F53F8">
              <w:rPr>
                <w:rFonts w:ascii="Times New Roman" w:hAnsi="Times New Roman" w:cs="Times New Roman"/>
                <w:b/>
                <w:sz w:val="24"/>
                <w:szCs w:val="24"/>
              </w:rPr>
              <w:t>п</w:t>
            </w:r>
            <w:proofErr w:type="spell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D074B0" w:rsidRPr="00646F2A" w:rsidRDefault="00D074B0" w:rsidP="00D074B0">
      <w:pPr>
        <w:pStyle w:val="210"/>
        <w:keepNext/>
        <w:keepLines/>
        <w:shd w:val="clear" w:color="auto" w:fill="auto"/>
        <w:tabs>
          <w:tab w:val="left" w:pos="1446"/>
        </w:tabs>
        <w:spacing w:after="0" w:line="240" w:lineRule="auto"/>
        <w:rPr>
          <w:rFonts w:ascii="Times New Roman" w:hAnsi="Times New Roman" w:cs="Times New Roman"/>
          <w:sz w:val="24"/>
          <w:szCs w:val="24"/>
          <w:u w:val="single"/>
        </w:rPr>
      </w:pPr>
      <w:r w:rsidRPr="00646F2A">
        <w:rPr>
          <w:rFonts w:ascii="Times New Roman" w:hAnsi="Times New Roman" w:cs="Times New Roman"/>
          <w:sz w:val="24"/>
          <w:szCs w:val="24"/>
          <w:u w:val="single"/>
        </w:rPr>
        <w:t>15.02.13 Техническое обслуживание и ремонт систем вентиляции и кондиционирования</w:t>
      </w:r>
    </w:p>
    <w:p w:rsidR="002947DC" w:rsidRPr="009F53F8" w:rsidRDefault="002947DC" w:rsidP="002947DC">
      <w:pPr>
        <w:spacing w:after="0" w:line="240" w:lineRule="auto"/>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D074B0" w:rsidRPr="00646F2A" w:rsidRDefault="00D074B0" w:rsidP="00D074B0">
      <w:pPr>
        <w:pStyle w:val="210"/>
        <w:keepNext/>
        <w:keepLines/>
        <w:shd w:val="clear" w:color="auto" w:fill="auto"/>
        <w:tabs>
          <w:tab w:val="left" w:pos="1446"/>
        </w:tabs>
        <w:spacing w:after="0" w:line="240" w:lineRule="auto"/>
        <w:rPr>
          <w:rFonts w:ascii="Times New Roman" w:hAnsi="Times New Roman" w:cs="Times New Roman"/>
          <w:sz w:val="24"/>
          <w:szCs w:val="24"/>
          <w:u w:val="single"/>
        </w:rPr>
      </w:pPr>
      <w:r w:rsidRPr="00646F2A">
        <w:rPr>
          <w:rFonts w:ascii="Times New Roman" w:hAnsi="Times New Roman" w:cs="Times New Roman"/>
          <w:sz w:val="24"/>
          <w:szCs w:val="24"/>
          <w:u w:val="single"/>
        </w:rPr>
        <w:t>15.02.13 Техническое обслуживание и ремонт систем вентиляции и кондиционирования</w:t>
      </w:r>
    </w:p>
    <w:p w:rsidR="002947DC" w:rsidRPr="00756F4E" w:rsidRDefault="002947DC" w:rsidP="00563E2E">
      <w:pPr>
        <w:tabs>
          <w:tab w:val="left" w:pos="0"/>
        </w:tabs>
        <w:spacing w:after="0" w:line="240" w:lineRule="auto"/>
        <w:rPr>
          <w:rFonts w:ascii="Times New Roman" w:hAnsi="Times New Roman" w:cs="Times New Roman"/>
          <w:sz w:val="24"/>
          <w:szCs w:val="24"/>
        </w:rPr>
      </w:pP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Pr="002947DC">
        <w:rPr>
          <w:rFonts w:ascii="Times New Roman" w:hAnsi="Times New Roman" w:cs="Times New Roman"/>
          <w:b/>
          <w:sz w:val="24"/>
          <w:szCs w:val="24"/>
          <w:u w:val="single"/>
        </w:rPr>
        <w:t>техник</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2947DC" w:rsidRPr="00756F4E" w:rsidTr="00827C4A">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827C4A">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827C4A">
            <w:pPr>
              <w:spacing w:after="0" w:line="240" w:lineRule="auto"/>
              <w:jc w:val="center"/>
              <w:rPr>
                <w:rFonts w:ascii="Times New Roman" w:hAnsi="Times New Roman" w:cs="Times New Roman"/>
                <w:sz w:val="24"/>
                <w:szCs w:val="24"/>
              </w:rPr>
            </w:pPr>
            <w:proofErr w:type="spellStart"/>
            <w:r w:rsidRPr="00756F4E">
              <w:rPr>
                <w:rFonts w:ascii="Times New Roman" w:hAnsi="Times New Roman" w:cs="Times New Roman"/>
                <w:sz w:val="24"/>
                <w:szCs w:val="24"/>
              </w:rPr>
              <w:t>п</w:t>
            </w:r>
            <w:proofErr w:type="spellEnd"/>
            <w:r w:rsidRPr="00756F4E">
              <w:rPr>
                <w:rFonts w:ascii="Times New Roman" w:hAnsi="Times New Roman" w:cs="Times New Roman"/>
                <w:sz w:val="24"/>
                <w:szCs w:val="24"/>
              </w:rPr>
              <w:t>/</w:t>
            </w:r>
            <w:proofErr w:type="spellStart"/>
            <w:r w:rsidRPr="00756F4E">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827C4A">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827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827C4A">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r w:rsidR="002947DC" w:rsidRPr="00756F4E" w:rsidTr="00827C4A">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827C4A">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827C4A">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827C4A">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____________________________</w:t>
      </w:r>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D074B0" w:rsidRPr="00646F2A" w:rsidRDefault="00D074B0" w:rsidP="00D074B0">
      <w:pPr>
        <w:pStyle w:val="210"/>
        <w:keepNext/>
        <w:keepLines/>
        <w:shd w:val="clear" w:color="auto" w:fill="auto"/>
        <w:tabs>
          <w:tab w:val="left" w:pos="1446"/>
        </w:tabs>
        <w:spacing w:after="0" w:line="240" w:lineRule="auto"/>
        <w:rPr>
          <w:rFonts w:ascii="Times New Roman" w:hAnsi="Times New Roman" w:cs="Times New Roman"/>
          <w:sz w:val="24"/>
          <w:szCs w:val="24"/>
          <w:u w:val="single"/>
        </w:rPr>
      </w:pPr>
      <w:r w:rsidRPr="00646F2A">
        <w:rPr>
          <w:rFonts w:ascii="Times New Roman" w:hAnsi="Times New Roman" w:cs="Times New Roman"/>
          <w:sz w:val="24"/>
          <w:szCs w:val="24"/>
          <w:u w:val="single"/>
        </w:rPr>
        <w:t>15.02.13 Техническое обслуживание и ремонт систем вентиляции и кондиционирования</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ГЭК:  </w:t>
      </w:r>
      <w:r>
        <w:rPr>
          <w:rFonts w:ascii="Times New Roman" w:hAnsi="Times New Roman" w:cs="Times New Roman"/>
          <w:sz w:val="24"/>
          <w:szCs w:val="24"/>
        </w:rPr>
        <w:t>___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председателя:  </w:t>
      </w:r>
      <w:r>
        <w:rPr>
          <w:rFonts w:ascii="Times New Roman" w:hAnsi="Times New Roman" w:cs="Times New Roman"/>
          <w:sz w:val="24"/>
          <w:szCs w:val="24"/>
        </w:rPr>
        <w:t>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комиссии:  </w:t>
      </w:r>
      <w:r>
        <w:rPr>
          <w:rFonts w:ascii="Times New Roman" w:hAnsi="Times New Roman" w:cs="Times New Roman"/>
          <w:sz w:val="24"/>
          <w:szCs w:val="24"/>
        </w:rPr>
        <w:t>______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563E2E" w:rsidRPr="00825E29" w:rsidRDefault="00563E2E" w:rsidP="00563E2E">
      <w:pPr>
        <w:spacing w:after="0" w:line="240" w:lineRule="auto"/>
        <w:rPr>
          <w:rFonts w:ascii="Times New Roman" w:hAnsi="Times New Roman" w:cs="Times New Roman"/>
          <w:b/>
          <w:sz w:val="24"/>
          <w:szCs w:val="24"/>
        </w:rPr>
      </w:pPr>
      <w:r w:rsidRPr="00825E29">
        <w:rPr>
          <w:rFonts w:ascii="Times New Roman" w:hAnsi="Times New Roman" w:cs="Times New Roman"/>
          <w:b/>
          <w:sz w:val="24"/>
          <w:szCs w:val="24"/>
        </w:rPr>
        <w:t>08.02.08 Монтаж и эксплуатация оборудования и систем газоснабжения</w:t>
      </w:r>
    </w:p>
    <w:p w:rsidR="00563E2E" w:rsidRPr="00756F4E" w:rsidRDefault="00563E2E" w:rsidP="00563E2E">
      <w:pPr>
        <w:tabs>
          <w:tab w:val="left" w:pos="0"/>
        </w:tabs>
        <w:spacing w:after="0" w:line="240" w:lineRule="auto"/>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Pr>
          <w:rFonts w:ascii="Times New Roman" w:hAnsi="Times New Roman" w:cs="Times New Roman"/>
          <w:b/>
          <w:sz w:val="24"/>
          <w:szCs w:val="24"/>
        </w:rPr>
        <w:t>техник</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proofErr w:type="spellStart"/>
            <w:r w:rsidRPr="009F53F8">
              <w:rPr>
                <w:rFonts w:ascii="Times New Roman" w:hAnsi="Times New Roman" w:cs="Times New Roman"/>
                <w:sz w:val="24"/>
                <w:szCs w:val="24"/>
              </w:rPr>
              <w:t>п</w:t>
            </w:r>
            <w:proofErr w:type="spellEnd"/>
            <w:r w:rsidRPr="009F53F8">
              <w:rPr>
                <w:rFonts w:ascii="Times New Roman" w:hAnsi="Times New Roman" w:cs="Times New Roman"/>
                <w:sz w:val="24"/>
                <w:szCs w:val="24"/>
              </w:rPr>
              <w:t>/</w:t>
            </w:r>
            <w:proofErr w:type="spellStart"/>
            <w:r w:rsidRPr="009F53F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11"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 xml:space="preserve">Форма, структура и содержание </w:t>
      </w:r>
      <w:proofErr w:type="spellStart"/>
      <w:r w:rsidRPr="009F53F8">
        <w:rPr>
          <w:b w:val="0"/>
          <w:sz w:val="24"/>
          <w:szCs w:val="24"/>
        </w:rPr>
        <w:t>портфолио</w:t>
      </w:r>
      <w:proofErr w:type="spellEnd"/>
      <w:r w:rsidRPr="009F53F8">
        <w:rPr>
          <w:b w:val="0"/>
          <w:sz w:val="24"/>
          <w:szCs w:val="24"/>
        </w:rPr>
        <w:t xml:space="preserve">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 xml:space="preserve">Рекомендуемая форма титульного листа </w:t>
      </w:r>
      <w:proofErr w:type="spellStart"/>
      <w:r w:rsidRPr="009F53F8">
        <w:rPr>
          <w:b w:val="0"/>
          <w:sz w:val="24"/>
          <w:szCs w:val="24"/>
        </w:rPr>
        <w:t>портфолио</w:t>
      </w:r>
      <w:proofErr w:type="spellEnd"/>
      <w:r w:rsidRPr="009F53F8">
        <w:rPr>
          <w:b w:val="0"/>
          <w:sz w:val="24"/>
          <w:szCs w:val="24"/>
        </w:rPr>
        <w:t>:</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2"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Презентационное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Учебно-исследовательское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Диагностическое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Оценочное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 xml:space="preserve">Творческое </w:t>
      </w:r>
      <w:proofErr w:type="spellStart"/>
      <w:r w:rsidRPr="009F53F8">
        <w:rPr>
          <w:sz w:val="24"/>
          <w:szCs w:val="24"/>
        </w:rPr>
        <w:t>портфолио</w:t>
      </w:r>
      <w:proofErr w:type="spellEnd"/>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proofErr w:type="spellStart"/>
            <w:r w:rsidRPr="009F53F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proofErr w:type="spellStart"/>
            <w:r w:rsidRPr="009F53F8">
              <w:rPr>
                <w:sz w:val="20"/>
                <w:szCs w:val="20"/>
              </w:rPr>
              <w:t>Самопрезентация</w:t>
            </w:r>
            <w:proofErr w:type="spellEnd"/>
            <w:r w:rsidRPr="009F53F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proofErr w:type="spellEnd"/>
            <w:r w:rsidRPr="009F53F8">
              <w:rPr>
                <w:sz w:val="20"/>
                <w:szCs w:val="20"/>
              </w:rPr>
              <w:softHyphen/>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факультативов, спецкурсов, </w:t>
            </w:r>
            <w:proofErr w:type="spellStart"/>
            <w:r w:rsidRPr="009F53F8">
              <w:rPr>
                <w:sz w:val="20"/>
                <w:szCs w:val="20"/>
              </w:rPr>
              <w:t>спецсеминаров</w:t>
            </w:r>
            <w:proofErr w:type="spellEnd"/>
            <w:r w:rsidRPr="009F53F8">
              <w:rPr>
                <w:sz w:val="20"/>
                <w:szCs w:val="20"/>
              </w:rPr>
              <w:t>,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Характеристика на студента с места практики, отзыв, </w:t>
            </w:r>
            <w:proofErr w:type="spellStart"/>
            <w:r w:rsidRPr="009F53F8">
              <w:rPr>
                <w:sz w:val="20"/>
                <w:szCs w:val="20"/>
              </w:rPr>
              <w:t>фотоотчет</w:t>
            </w:r>
            <w:proofErr w:type="spellEnd"/>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11"/>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3"/>
          <w:footerReference w:type="default" r:id="rId14"/>
          <w:headerReference w:type="first" r:id="rId15"/>
          <w:footerReference w:type="first" r:id="rId16"/>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lastRenderedPageBreak/>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w:t>
            </w:r>
            <w:proofErr w:type="spellStart"/>
            <w:r w:rsidRPr="009F53F8">
              <w:rPr>
                <w:b/>
                <w:sz w:val="24"/>
                <w:szCs w:val="24"/>
              </w:rPr>
              <w:t>п</w:t>
            </w:r>
            <w:proofErr w:type="spellEnd"/>
            <w:r w:rsidRPr="009F53F8">
              <w:rPr>
                <w:b/>
                <w:sz w:val="24"/>
                <w:szCs w:val="24"/>
              </w:rPr>
              <w:t>/</w:t>
            </w:r>
            <w:proofErr w:type="spellStart"/>
            <w:r w:rsidRPr="009F53F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 xml:space="preserve">ользуют </w:t>
            </w:r>
            <w:proofErr w:type="spellStart"/>
            <w:r w:rsidR="000E64AE" w:rsidRPr="009F53F8">
              <w:rPr>
                <w:sz w:val="24"/>
                <w:szCs w:val="24"/>
              </w:rPr>
              <w:t>мультимедиа-технологии,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7"/>
          <w:footerReference w:type="default" r:id="rId18"/>
          <w:headerReference w:type="first" r:id="rId19"/>
          <w:footerReference w:type="first" r:id="rId20"/>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lastRenderedPageBreak/>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w:t>
            </w:r>
            <w:proofErr w:type="spellStart"/>
            <w:r w:rsidRPr="009F53F8">
              <w:rPr>
                <w:sz w:val="24"/>
                <w:szCs w:val="24"/>
              </w:rPr>
              <w:t>п</w:t>
            </w:r>
            <w:proofErr w:type="spellEnd"/>
            <w:r w:rsidRPr="009F53F8">
              <w:rPr>
                <w:sz w:val="24"/>
                <w:szCs w:val="24"/>
              </w:rPr>
              <w:t>/</w:t>
            </w:r>
            <w:proofErr w:type="spellStart"/>
            <w:r w:rsidRPr="009F53F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w:t>
            </w:r>
            <w:proofErr w:type="spellStart"/>
            <w:r w:rsidR="002E6B86" w:rsidRPr="009F53F8">
              <w:rPr>
                <w:sz w:val="24"/>
                <w:szCs w:val="24"/>
              </w:rPr>
              <w:t>сформированности</w:t>
            </w:r>
            <w:proofErr w:type="spellEnd"/>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 xml:space="preserve">Оцените уровень комфортности условий государственной аттестации (психологический </w:t>
      </w:r>
      <w:r w:rsidR="004572A5" w:rsidRPr="009F53F8">
        <w:rPr>
          <w:sz w:val="24"/>
          <w:szCs w:val="24"/>
        </w:rPr>
        <w:lastRenderedPageBreak/>
        <w:t>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15" w:rsidRDefault="00472515" w:rsidP="00F2696D">
      <w:pPr>
        <w:spacing w:after="0" w:line="240" w:lineRule="auto"/>
      </w:pPr>
      <w:r>
        <w:separator/>
      </w:r>
    </w:p>
  </w:endnote>
  <w:endnote w:type="continuationSeparator" w:id="0">
    <w:p w:rsidR="00472515" w:rsidRDefault="00472515"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0F6931">
    <w:pPr>
      <w:rPr>
        <w:sz w:val="2"/>
        <w:szCs w:val="2"/>
      </w:rPr>
    </w:pPr>
    <w:r w:rsidRPr="000F6931">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840F87" w:rsidRDefault="000F6931">
                <w:pPr>
                  <w:spacing w:line="240" w:lineRule="auto"/>
                </w:pPr>
                <w:r w:rsidRPr="000F6931">
                  <w:fldChar w:fldCharType="begin"/>
                </w:r>
                <w:r w:rsidR="00840F87">
                  <w:instrText xml:space="preserve"> PAGE \* MERGEFORMAT </w:instrText>
                </w:r>
                <w:r w:rsidRPr="000F6931">
                  <w:fldChar w:fldCharType="separate"/>
                </w:r>
                <w:r w:rsidR="00D074B0" w:rsidRPr="00D074B0">
                  <w:rPr>
                    <w:rStyle w:val="10pt"/>
                    <w:rFonts w:eastAsia="Arial"/>
                    <w:noProof/>
                  </w:rPr>
                  <w:t>51</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840F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0F6931">
    <w:pPr>
      <w:rPr>
        <w:sz w:val="2"/>
        <w:szCs w:val="2"/>
      </w:rPr>
    </w:pPr>
    <w:r w:rsidRPr="000F6931">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840F87" w:rsidRDefault="000F6931">
                <w:pPr>
                  <w:spacing w:line="240" w:lineRule="auto"/>
                </w:pPr>
                <w:r w:rsidRPr="000F6931">
                  <w:fldChar w:fldCharType="begin"/>
                </w:r>
                <w:r w:rsidR="00840F87">
                  <w:instrText xml:space="preserve"> PAGE \* MERGEFORMAT </w:instrText>
                </w:r>
                <w:r w:rsidRPr="000F6931">
                  <w:fldChar w:fldCharType="separate"/>
                </w:r>
                <w:r w:rsidR="00D074B0" w:rsidRPr="00D074B0">
                  <w:rPr>
                    <w:rStyle w:val="10pt"/>
                    <w:rFonts w:eastAsia="Arial"/>
                    <w:noProof/>
                  </w:rPr>
                  <w:t>58</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0F6931">
    <w:pPr>
      <w:rPr>
        <w:sz w:val="2"/>
        <w:szCs w:val="2"/>
      </w:rPr>
    </w:pPr>
    <w:r w:rsidRPr="000F6931">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840F87" w:rsidRDefault="000F6931">
                <w:pPr>
                  <w:spacing w:line="240" w:lineRule="auto"/>
                </w:pPr>
                <w:r w:rsidRPr="000F6931">
                  <w:fldChar w:fldCharType="begin"/>
                </w:r>
                <w:r w:rsidR="00840F87">
                  <w:instrText xml:space="preserve"> PAGE \* MERGEFORMAT </w:instrText>
                </w:r>
                <w:r w:rsidRPr="000F6931">
                  <w:fldChar w:fldCharType="separate"/>
                </w:r>
                <w:r w:rsidR="00840F87"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15" w:rsidRDefault="00472515" w:rsidP="00F2696D">
      <w:pPr>
        <w:spacing w:after="0" w:line="240" w:lineRule="auto"/>
      </w:pPr>
      <w:r>
        <w:separator/>
      </w:r>
    </w:p>
  </w:footnote>
  <w:footnote w:type="continuationSeparator" w:id="0">
    <w:p w:rsidR="00472515" w:rsidRDefault="00472515"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840F8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840F8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840F8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7" w:rsidRDefault="00840F8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4"/>
  </w:num>
  <w:num w:numId="3">
    <w:abstractNumId w:val="36"/>
  </w:num>
  <w:num w:numId="4">
    <w:abstractNumId w:val="5"/>
  </w:num>
  <w:num w:numId="5">
    <w:abstractNumId w:val="43"/>
  </w:num>
  <w:num w:numId="6">
    <w:abstractNumId w:val="31"/>
  </w:num>
  <w:num w:numId="7">
    <w:abstractNumId w:val="30"/>
  </w:num>
  <w:num w:numId="8">
    <w:abstractNumId w:val="37"/>
  </w:num>
  <w:num w:numId="9">
    <w:abstractNumId w:val="16"/>
  </w:num>
  <w:num w:numId="10">
    <w:abstractNumId w:val="7"/>
  </w:num>
  <w:num w:numId="11">
    <w:abstractNumId w:val="47"/>
  </w:num>
  <w:num w:numId="12">
    <w:abstractNumId w:val="28"/>
  </w:num>
  <w:num w:numId="13">
    <w:abstractNumId w:val="15"/>
  </w:num>
  <w:num w:numId="14">
    <w:abstractNumId w:val="40"/>
  </w:num>
  <w:num w:numId="15">
    <w:abstractNumId w:val="2"/>
  </w:num>
  <w:num w:numId="16">
    <w:abstractNumId w:val="32"/>
  </w:num>
  <w:num w:numId="17">
    <w:abstractNumId w:val="22"/>
  </w:num>
  <w:num w:numId="18">
    <w:abstractNumId w:val="33"/>
  </w:num>
  <w:num w:numId="19">
    <w:abstractNumId w:val="27"/>
  </w:num>
  <w:num w:numId="20">
    <w:abstractNumId w:val="18"/>
  </w:num>
  <w:num w:numId="21">
    <w:abstractNumId w:val="14"/>
  </w:num>
  <w:num w:numId="22">
    <w:abstractNumId w:val="38"/>
  </w:num>
  <w:num w:numId="23">
    <w:abstractNumId w:val="8"/>
  </w:num>
  <w:num w:numId="24">
    <w:abstractNumId w:val="23"/>
  </w:num>
  <w:num w:numId="25">
    <w:abstractNumId w:val="41"/>
  </w:num>
  <w:num w:numId="26">
    <w:abstractNumId w:val="25"/>
  </w:num>
  <w:num w:numId="27">
    <w:abstractNumId w:val="0"/>
  </w:num>
  <w:num w:numId="28">
    <w:abstractNumId w:val="46"/>
  </w:num>
  <w:num w:numId="29">
    <w:abstractNumId w:val="21"/>
  </w:num>
  <w:num w:numId="30">
    <w:abstractNumId w:val="9"/>
  </w:num>
  <w:num w:numId="31">
    <w:abstractNumId w:val="29"/>
  </w:num>
  <w:num w:numId="32">
    <w:abstractNumId w:val="11"/>
  </w:num>
  <w:num w:numId="33">
    <w:abstractNumId w:val="1"/>
  </w:num>
  <w:num w:numId="34">
    <w:abstractNumId w:val="19"/>
  </w:num>
  <w:num w:numId="35">
    <w:abstractNumId w:val="3"/>
  </w:num>
  <w:num w:numId="36">
    <w:abstractNumId w:val="10"/>
  </w:num>
  <w:num w:numId="37">
    <w:abstractNumId w:val="48"/>
  </w:num>
  <w:num w:numId="38">
    <w:abstractNumId w:val="45"/>
  </w:num>
  <w:num w:numId="39">
    <w:abstractNumId w:val="4"/>
  </w:num>
  <w:num w:numId="40">
    <w:abstractNumId w:val="26"/>
  </w:num>
  <w:num w:numId="41">
    <w:abstractNumId w:val="39"/>
  </w:num>
  <w:num w:numId="42">
    <w:abstractNumId w:val="35"/>
  </w:num>
  <w:num w:numId="43">
    <w:abstractNumId w:val="12"/>
  </w:num>
  <w:num w:numId="44">
    <w:abstractNumId w:val="17"/>
  </w:num>
  <w:num w:numId="45">
    <w:abstractNumId w:val="42"/>
  </w:num>
  <w:num w:numId="46">
    <w:abstractNumId w:val="20"/>
  </w:num>
  <w:num w:numId="47">
    <w:abstractNumId w:val="24"/>
  </w:num>
  <w:num w:numId="48">
    <w:abstractNumId w:val="6"/>
  </w:num>
  <w:num w:numId="49">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B01C1"/>
    <w:rsid w:val="000B7EFF"/>
    <w:rsid w:val="000C64F1"/>
    <w:rsid w:val="000C6CD7"/>
    <w:rsid w:val="000D7822"/>
    <w:rsid w:val="000E1C85"/>
    <w:rsid w:val="000E218D"/>
    <w:rsid w:val="000E2441"/>
    <w:rsid w:val="000E2C8A"/>
    <w:rsid w:val="000E5A46"/>
    <w:rsid w:val="000E5B14"/>
    <w:rsid w:val="000E64AE"/>
    <w:rsid w:val="000F11C8"/>
    <w:rsid w:val="000F6931"/>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2515"/>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074B0"/>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807194/1101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71887&amp;date=27.01.2022"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internet.garant.ru/document/redirect/70807194/1104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29B02-7F9D-4A7E-BD8B-94BC5D2B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58</Pages>
  <Words>17555</Words>
  <Characters>100065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67</cp:revision>
  <cp:lastPrinted>2020-11-10T11:02:00Z</cp:lastPrinted>
  <dcterms:created xsi:type="dcterms:W3CDTF">2020-11-26T07:02:00Z</dcterms:created>
  <dcterms:modified xsi:type="dcterms:W3CDTF">2023-11-21T08:24:00Z</dcterms:modified>
</cp:coreProperties>
</file>