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131" w:rsidRDefault="00E04033" w:rsidP="00274834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56218" cy="8877300"/>
            <wp:effectExtent l="0" t="0" r="1905" b="0"/>
            <wp:docPr id="1" name="Рисунок 1" descr="C:\Documents and Settings\Дмитрий\Рабочий стол\РП Прак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митрий\Рабочий стол\РП Практи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608" cy="8881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033" w:rsidRDefault="00E04033" w:rsidP="00274834">
      <w:pPr>
        <w:jc w:val="both"/>
        <w:rPr>
          <w:rFonts w:ascii="Times New Roman" w:hAnsi="Times New Roman"/>
          <w:b/>
          <w:sz w:val="24"/>
          <w:szCs w:val="24"/>
        </w:rPr>
      </w:pPr>
    </w:p>
    <w:p w:rsidR="00E04033" w:rsidRDefault="00E04033" w:rsidP="001F4594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18564" cy="8963025"/>
            <wp:effectExtent l="0" t="0" r="0" b="0"/>
            <wp:docPr id="2" name="Рисунок 2" descr="C:\Documents and Settings\Дмитрий\Рабочий стол\РП Практи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Дмитрий\Рабочий стол\РП Практика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987" cy="896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033" w:rsidRDefault="00E04033" w:rsidP="001F4594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66865" w:rsidRDefault="00C66865" w:rsidP="001F4594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F45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9E53AD" w:rsidRDefault="009E53AD" w:rsidP="00B14303">
      <w:pPr>
        <w:tabs>
          <w:tab w:val="left" w:pos="0"/>
          <w:tab w:val="left" w:pos="993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8419" w:type="dxa"/>
        <w:tblLook w:val="01E0" w:firstRow="1" w:lastRow="1" w:firstColumn="1" w:lastColumn="1" w:noHBand="0" w:noVBand="0"/>
      </w:tblPr>
      <w:tblGrid>
        <w:gridCol w:w="1101"/>
        <w:gridCol w:w="5759"/>
        <w:gridCol w:w="1559"/>
      </w:tblGrid>
      <w:tr w:rsidR="008F73A0" w:rsidRPr="008F73A0" w:rsidTr="0050379A">
        <w:trPr>
          <w:trHeight w:val="931"/>
        </w:trPr>
        <w:tc>
          <w:tcPr>
            <w:tcW w:w="1101" w:type="dxa"/>
          </w:tcPr>
          <w:p w:rsidR="008F73A0" w:rsidRPr="008F73A0" w:rsidRDefault="008F73A0" w:rsidP="008F73A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8F73A0" w:rsidRPr="008F73A0" w:rsidRDefault="008F73A0" w:rsidP="008F73A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8F73A0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5759" w:type="dxa"/>
            <w:shd w:val="clear" w:color="auto" w:fill="auto"/>
          </w:tcPr>
          <w:p w:rsidR="008F73A0" w:rsidRPr="008F73A0" w:rsidRDefault="008F73A0" w:rsidP="008F73A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8F73A0" w:rsidRPr="008F73A0" w:rsidRDefault="008F73A0" w:rsidP="008F73A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8F73A0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ПАСПОРТ Рабочей ПРОГРАММЫ учебной практики</w:t>
            </w:r>
          </w:p>
          <w:p w:rsidR="008F73A0" w:rsidRPr="008F73A0" w:rsidRDefault="008F73A0" w:rsidP="008F73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F73A0" w:rsidRPr="008F73A0" w:rsidRDefault="008F73A0" w:rsidP="008F7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73A0" w:rsidRPr="008F73A0" w:rsidRDefault="008F73A0" w:rsidP="008F7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3A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F73A0" w:rsidRPr="008F73A0" w:rsidTr="0050379A">
        <w:trPr>
          <w:trHeight w:val="931"/>
        </w:trPr>
        <w:tc>
          <w:tcPr>
            <w:tcW w:w="1101" w:type="dxa"/>
          </w:tcPr>
          <w:p w:rsidR="008F73A0" w:rsidRPr="008F73A0" w:rsidRDefault="008F73A0" w:rsidP="008F7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73A0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759" w:type="dxa"/>
            <w:shd w:val="clear" w:color="auto" w:fill="auto"/>
          </w:tcPr>
          <w:p w:rsidR="008F73A0" w:rsidRPr="008F73A0" w:rsidRDefault="008F73A0" w:rsidP="008F73A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8F73A0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СТРУКТУРА и содержание учебной практики</w:t>
            </w:r>
          </w:p>
          <w:p w:rsidR="008F73A0" w:rsidRPr="008F73A0" w:rsidRDefault="008F73A0" w:rsidP="008F7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F73A0" w:rsidRPr="008F73A0" w:rsidRDefault="008F73A0" w:rsidP="008F7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73A0" w:rsidRPr="008F73A0" w:rsidRDefault="008F73A0" w:rsidP="008F7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8F73A0" w:rsidRPr="008F73A0" w:rsidTr="0050379A">
        <w:trPr>
          <w:trHeight w:val="594"/>
        </w:trPr>
        <w:tc>
          <w:tcPr>
            <w:tcW w:w="1101" w:type="dxa"/>
          </w:tcPr>
          <w:p w:rsidR="008F73A0" w:rsidRPr="008F73A0" w:rsidRDefault="008F73A0" w:rsidP="008F73A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8F73A0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5759" w:type="dxa"/>
            <w:shd w:val="clear" w:color="auto" w:fill="auto"/>
          </w:tcPr>
          <w:p w:rsidR="008F73A0" w:rsidRPr="008F73A0" w:rsidRDefault="008F73A0" w:rsidP="008F73A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8F73A0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условия реализации  ПРОГРАММЫ учебной практики</w:t>
            </w:r>
          </w:p>
          <w:p w:rsidR="008F73A0" w:rsidRPr="008F73A0" w:rsidRDefault="008F73A0" w:rsidP="008F73A0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F73A0" w:rsidRPr="008F73A0" w:rsidRDefault="008F73A0" w:rsidP="008F7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73A0" w:rsidRPr="008F73A0" w:rsidRDefault="008F73A0" w:rsidP="008F7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8F73A0" w:rsidRPr="008F73A0" w:rsidTr="0050379A">
        <w:trPr>
          <w:trHeight w:val="692"/>
        </w:trPr>
        <w:tc>
          <w:tcPr>
            <w:tcW w:w="1101" w:type="dxa"/>
          </w:tcPr>
          <w:p w:rsidR="008F73A0" w:rsidRPr="008F73A0" w:rsidRDefault="008F73A0" w:rsidP="008F73A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8F73A0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4 .</w:t>
            </w:r>
          </w:p>
        </w:tc>
        <w:tc>
          <w:tcPr>
            <w:tcW w:w="5759" w:type="dxa"/>
            <w:shd w:val="clear" w:color="auto" w:fill="auto"/>
          </w:tcPr>
          <w:p w:rsidR="008F73A0" w:rsidRPr="008F73A0" w:rsidRDefault="008F73A0" w:rsidP="008F73A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73A0">
              <w:rPr>
                <w:rFonts w:ascii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практики</w:t>
            </w:r>
          </w:p>
          <w:p w:rsidR="008F73A0" w:rsidRPr="008F73A0" w:rsidRDefault="008F73A0" w:rsidP="008F73A0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F73A0" w:rsidRPr="008F73A0" w:rsidRDefault="008F73A0" w:rsidP="008F7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73A0" w:rsidRPr="008F73A0" w:rsidRDefault="008F73A0" w:rsidP="008F7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8F73A0" w:rsidRPr="008F73A0" w:rsidTr="0050379A">
        <w:trPr>
          <w:trHeight w:val="692"/>
        </w:trPr>
        <w:tc>
          <w:tcPr>
            <w:tcW w:w="1101" w:type="dxa"/>
          </w:tcPr>
          <w:p w:rsidR="008F73A0" w:rsidRPr="008F73A0" w:rsidRDefault="008F73A0" w:rsidP="008F73A0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F73A0">
              <w:rPr>
                <w:rFonts w:ascii="Times New Roman" w:hAnsi="Times New Roman"/>
                <w:b/>
                <w:caps/>
                <w:sz w:val="24"/>
                <w:szCs w:val="24"/>
              </w:rPr>
              <w:t>5. </w:t>
            </w:r>
          </w:p>
        </w:tc>
        <w:tc>
          <w:tcPr>
            <w:tcW w:w="5759" w:type="dxa"/>
            <w:shd w:val="clear" w:color="auto" w:fill="auto"/>
          </w:tcPr>
          <w:p w:rsidR="008F73A0" w:rsidRPr="008E476A" w:rsidRDefault="008F73A0" w:rsidP="008F73A0">
            <w:pPr>
              <w:pStyle w:val="1"/>
              <w:ind w:firstLine="0"/>
              <w:jc w:val="both"/>
              <w:rPr>
                <w:b/>
                <w:i/>
                <w:caps/>
              </w:rPr>
            </w:pPr>
            <w:r w:rsidRPr="008E476A">
              <w:rPr>
                <w:b/>
                <w:i/>
                <w:caps/>
              </w:rPr>
              <w:t>ПРИЛОЖЕНИЕ</w:t>
            </w:r>
            <w:r>
              <w:rPr>
                <w:b/>
                <w:i/>
                <w:caps/>
              </w:rPr>
              <w:t xml:space="preserve"> 1</w:t>
            </w:r>
          </w:p>
          <w:p w:rsidR="008F73A0" w:rsidRDefault="008F73A0" w:rsidP="008F73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5324AA">
              <w:rPr>
                <w:rFonts w:ascii="Times New Roman" w:hAnsi="Times New Roman"/>
                <w:b/>
                <w:sz w:val="24"/>
                <w:szCs w:val="24"/>
              </w:rPr>
              <w:t>еречень баз преддипломной практики</w:t>
            </w:r>
          </w:p>
          <w:p w:rsidR="008F73A0" w:rsidRPr="008F73A0" w:rsidRDefault="008F73A0" w:rsidP="008F73A0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F73A0" w:rsidRPr="008F73A0" w:rsidRDefault="008F73A0" w:rsidP="008F7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73A0" w:rsidRPr="008F73A0" w:rsidRDefault="008F73A0" w:rsidP="008F7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3A0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</w:tbl>
    <w:p w:rsidR="008F73A0" w:rsidRDefault="008F73A0" w:rsidP="00B14303">
      <w:pPr>
        <w:tabs>
          <w:tab w:val="left" w:pos="0"/>
          <w:tab w:val="left" w:pos="993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E53AD" w:rsidRDefault="009E53AD" w:rsidP="009E53AD">
      <w:pPr>
        <w:tabs>
          <w:tab w:val="left" w:pos="0"/>
          <w:tab w:val="left" w:pos="993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E53AD" w:rsidRDefault="009E53AD" w:rsidP="001F4594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73A0" w:rsidRDefault="008F73A0" w:rsidP="001F4594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73A0" w:rsidRDefault="008F73A0" w:rsidP="001F4594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73A0" w:rsidRDefault="008F73A0" w:rsidP="001F4594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E53AD" w:rsidRDefault="009E53AD" w:rsidP="001F4594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E53AD" w:rsidRDefault="009E53AD" w:rsidP="001F4594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E53AD" w:rsidRPr="001F4594" w:rsidRDefault="009E53AD" w:rsidP="001F4594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66865" w:rsidRPr="001F4594" w:rsidRDefault="00C66865" w:rsidP="00C6686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66865" w:rsidRPr="001F4594" w:rsidRDefault="00C66865" w:rsidP="00C6686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993300"/>
          <w:sz w:val="24"/>
          <w:szCs w:val="24"/>
          <w:lang w:eastAsia="ru-RU"/>
        </w:rPr>
      </w:pPr>
    </w:p>
    <w:p w:rsidR="00C66865" w:rsidRDefault="00C66865" w:rsidP="00C6686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993300"/>
          <w:sz w:val="27"/>
          <w:szCs w:val="27"/>
          <w:lang w:eastAsia="ru-RU"/>
        </w:rPr>
      </w:pPr>
    </w:p>
    <w:p w:rsidR="00C66865" w:rsidRDefault="00C66865" w:rsidP="00C66865">
      <w:pPr>
        <w:spacing w:after="0" w:line="240" w:lineRule="auto"/>
        <w:rPr>
          <w:rFonts w:ascii="Arial" w:eastAsia="Times New Roman" w:hAnsi="Arial" w:cs="Arial"/>
          <w:b/>
          <w:bCs/>
          <w:color w:val="993300"/>
          <w:sz w:val="27"/>
          <w:szCs w:val="27"/>
          <w:lang w:eastAsia="ru-RU"/>
        </w:rPr>
      </w:pPr>
    </w:p>
    <w:p w:rsidR="00C66865" w:rsidRDefault="00C66865" w:rsidP="00C66865">
      <w:pPr>
        <w:spacing w:after="0" w:line="240" w:lineRule="auto"/>
        <w:rPr>
          <w:rFonts w:ascii="Arial" w:eastAsia="Times New Roman" w:hAnsi="Arial" w:cs="Arial"/>
          <w:b/>
          <w:bCs/>
          <w:color w:val="993300"/>
          <w:sz w:val="27"/>
          <w:szCs w:val="27"/>
          <w:lang w:eastAsia="ru-RU"/>
        </w:rPr>
      </w:pPr>
    </w:p>
    <w:p w:rsidR="00C66865" w:rsidRDefault="00C66865" w:rsidP="00C66865">
      <w:pPr>
        <w:spacing w:after="0" w:line="240" w:lineRule="auto"/>
        <w:rPr>
          <w:rFonts w:ascii="Arial" w:eastAsia="Times New Roman" w:hAnsi="Arial" w:cs="Arial"/>
          <w:b/>
          <w:bCs/>
          <w:color w:val="993300"/>
          <w:sz w:val="27"/>
          <w:szCs w:val="27"/>
          <w:lang w:eastAsia="ru-RU"/>
        </w:rPr>
      </w:pPr>
    </w:p>
    <w:p w:rsidR="00C66865" w:rsidRDefault="00C66865" w:rsidP="00C66865">
      <w:pPr>
        <w:spacing w:after="0" w:line="240" w:lineRule="auto"/>
        <w:rPr>
          <w:rFonts w:ascii="Arial" w:eastAsia="Times New Roman" w:hAnsi="Arial" w:cs="Arial"/>
          <w:b/>
          <w:bCs/>
          <w:color w:val="993300"/>
          <w:sz w:val="27"/>
          <w:szCs w:val="27"/>
          <w:lang w:eastAsia="ru-RU"/>
        </w:rPr>
      </w:pPr>
    </w:p>
    <w:p w:rsidR="00C66865" w:rsidRDefault="00C66865" w:rsidP="00C66865">
      <w:pPr>
        <w:spacing w:after="0" w:line="240" w:lineRule="auto"/>
        <w:rPr>
          <w:rFonts w:ascii="Arial" w:eastAsia="Times New Roman" w:hAnsi="Arial" w:cs="Arial"/>
          <w:b/>
          <w:bCs/>
          <w:color w:val="993300"/>
          <w:sz w:val="27"/>
          <w:szCs w:val="27"/>
          <w:lang w:eastAsia="ru-RU"/>
        </w:rPr>
      </w:pPr>
    </w:p>
    <w:p w:rsidR="007C5075" w:rsidRDefault="007C5075" w:rsidP="00C66865">
      <w:pPr>
        <w:spacing w:after="0" w:line="240" w:lineRule="auto"/>
        <w:rPr>
          <w:rFonts w:ascii="Arial" w:eastAsia="Times New Roman" w:hAnsi="Arial" w:cs="Arial"/>
          <w:b/>
          <w:bCs/>
          <w:color w:val="993300"/>
          <w:sz w:val="27"/>
          <w:szCs w:val="27"/>
          <w:lang w:eastAsia="ru-RU"/>
        </w:rPr>
      </w:pPr>
    </w:p>
    <w:p w:rsidR="007C5075" w:rsidRDefault="007C5075" w:rsidP="00C66865">
      <w:pPr>
        <w:spacing w:after="0" w:line="240" w:lineRule="auto"/>
        <w:rPr>
          <w:rFonts w:ascii="Arial" w:eastAsia="Times New Roman" w:hAnsi="Arial" w:cs="Arial"/>
          <w:b/>
          <w:bCs/>
          <w:color w:val="993300"/>
          <w:sz w:val="27"/>
          <w:szCs w:val="27"/>
          <w:lang w:eastAsia="ru-RU"/>
        </w:rPr>
      </w:pPr>
    </w:p>
    <w:p w:rsidR="007C5075" w:rsidRDefault="007C5075" w:rsidP="00C66865">
      <w:pPr>
        <w:spacing w:after="0" w:line="240" w:lineRule="auto"/>
        <w:rPr>
          <w:rFonts w:ascii="Arial" w:eastAsia="Times New Roman" w:hAnsi="Arial" w:cs="Arial"/>
          <w:b/>
          <w:bCs/>
          <w:color w:val="993300"/>
          <w:sz w:val="27"/>
          <w:szCs w:val="27"/>
          <w:lang w:eastAsia="ru-RU"/>
        </w:rPr>
      </w:pPr>
    </w:p>
    <w:p w:rsidR="007C5075" w:rsidRDefault="007C5075" w:rsidP="00C66865">
      <w:pPr>
        <w:spacing w:after="0" w:line="240" w:lineRule="auto"/>
        <w:rPr>
          <w:rFonts w:ascii="Arial" w:eastAsia="Times New Roman" w:hAnsi="Arial" w:cs="Arial"/>
          <w:b/>
          <w:bCs/>
          <w:color w:val="993300"/>
          <w:sz w:val="27"/>
          <w:szCs w:val="27"/>
          <w:lang w:eastAsia="ru-RU"/>
        </w:rPr>
      </w:pPr>
    </w:p>
    <w:p w:rsidR="007C5075" w:rsidRDefault="007C5075" w:rsidP="00C66865">
      <w:pPr>
        <w:spacing w:after="0" w:line="240" w:lineRule="auto"/>
        <w:rPr>
          <w:rFonts w:ascii="Arial" w:eastAsia="Times New Roman" w:hAnsi="Arial" w:cs="Arial"/>
          <w:b/>
          <w:bCs/>
          <w:color w:val="993300"/>
          <w:sz w:val="27"/>
          <w:szCs w:val="27"/>
          <w:lang w:eastAsia="ru-RU"/>
        </w:rPr>
      </w:pPr>
    </w:p>
    <w:p w:rsidR="007C5075" w:rsidRDefault="007C5075" w:rsidP="00C66865">
      <w:pPr>
        <w:spacing w:after="0" w:line="240" w:lineRule="auto"/>
        <w:rPr>
          <w:rFonts w:ascii="Arial" w:eastAsia="Times New Roman" w:hAnsi="Arial" w:cs="Arial"/>
          <w:b/>
          <w:bCs/>
          <w:color w:val="993300"/>
          <w:sz w:val="27"/>
          <w:szCs w:val="27"/>
          <w:lang w:eastAsia="ru-RU"/>
        </w:rPr>
      </w:pPr>
    </w:p>
    <w:p w:rsidR="007C5075" w:rsidRDefault="007C5075" w:rsidP="00C66865">
      <w:pPr>
        <w:spacing w:after="0" w:line="240" w:lineRule="auto"/>
        <w:rPr>
          <w:rFonts w:ascii="Arial" w:eastAsia="Times New Roman" w:hAnsi="Arial" w:cs="Arial"/>
          <w:b/>
          <w:bCs/>
          <w:color w:val="993300"/>
          <w:sz w:val="27"/>
          <w:szCs w:val="27"/>
          <w:lang w:eastAsia="ru-RU"/>
        </w:rPr>
      </w:pPr>
    </w:p>
    <w:p w:rsidR="007C5075" w:rsidRDefault="007C5075" w:rsidP="00C66865">
      <w:pPr>
        <w:spacing w:after="0" w:line="240" w:lineRule="auto"/>
        <w:rPr>
          <w:rFonts w:ascii="Arial" w:eastAsia="Times New Roman" w:hAnsi="Arial" w:cs="Arial"/>
          <w:b/>
          <w:bCs/>
          <w:color w:val="993300"/>
          <w:sz w:val="27"/>
          <w:szCs w:val="27"/>
          <w:lang w:eastAsia="ru-RU"/>
        </w:rPr>
      </w:pPr>
    </w:p>
    <w:p w:rsidR="00C66865" w:rsidRDefault="00C66865" w:rsidP="00C66865">
      <w:pPr>
        <w:spacing w:after="0" w:line="240" w:lineRule="auto"/>
        <w:rPr>
          <w:rFonts w:ascii="Arial" w:eastAsia="Times New Roman" w:hAnsi="Arial" w:cs="Arial"/>
          <w:b/>
          <w:bCs/>
          <w:color w:val="993300"/>
          <w:sz w:val="27"/>
          <w:szCs w:val="27"/>
          <w:lang w:eastAsia="ru-RU"/>
        </w:rPr>
      </w:pPr>
    </w:p>
    <w:p w:rsidR="00C66865" w:rsidRDefault="00C66865" w:rsidP="00C66865">
      <w:pPr>
        <w:spacing w:after="0" w:line="360" w:lineRule="auto"/>
        <w:rPr>
          <w:rFonts w:ascii="Times New Roman" w:hAnsi="Times New Roman"/>
          <w:sz w:val="28"/>
        </w:rPr>
      </w:pPr>
    </w:p>
    <w:p w:rsidR="00C66865" w:rsidRDefault="00C66865" w:rsidP="00C66865">
      <w:pPr>
        <w:rPr>
          <w:rFonts w:ascii="Times New Roman" w:hAnsi="Times New Roman"/>
          <w:sz w:val="28"/>
        </w:rPr>
      </w:pPr>
    </w:p>
    <w:p w:rsidR="00C66865" w:rsidRDefault="00C66865" w:rsidP="00C66865">
      <w:pPr>
        <w:tabs>
          <w:tab w:val="left" w:pos="450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C66865" w:rsidRDefault="008520CC" w:rsidP="008C1BC2">
      <w:pPr>
        <w:pStyle w:val="a3"/>
        <w:numPr>
          <w:ilvl w:val="0"/>
          <w:numId w:val="15"/>
        </w:num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C1B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ПАСПОРТ ПРОГРАММЫ</w:t>
      </w:r>
      <w:r w:rsidR="00C66865" w:rsidRPr="008C1B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945BC" w:rsidRPr="008C1B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ПРЕДДИПЛОМНОЙ</w:t>
      </w:r>
      <w:r w:rsidR="00C66865" w:rsidRPr="008C1B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ПРАКТИКИ</w:t>
      </w:r>
    </w:p>
    <w:p w:rsidR="00272176" w:rsidRDefault="00272176" w:rsidP="00272176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2176" w:rsidRDefault="00272176" w:rsidP="009035EC">
      <w:pPr>
        <w:pStyle w:val="310"/>
        <w:shd w:val="clear" w:color="auto" w:fill="auto"/>
        <w:spacing w:before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D7D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преддипломной практики </w:t>
      </w:r>
      <w:r w:rsidRPr="00922D7D">
        <w:rPr>
          <w:rFonts w:ascii="Times New Roman" w:eastAsia="Calibri" w:hAnsi="Times New Roman" w:cs="Times New Roman"/>
          <w:sz w:val="24"/>
          <w:szCs w:val="24"/>
        </w:rPr>
        <w:t>разработана на основе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7C5075" w:rsidRPr="007C5075" w:rsidRDefault="007C5075" w:rsidP="009035E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C5075">
        <w:rPr>
          <w:rFonts w:ascii="Times New Roman" w:hAnsi="Times New Roman"/>
          <w:sz w:val="24"/>
          <w:szCs w:val="24"/>
        </w:rPr>
        <w:t>1) Федерального государственного образовательного стандарта по специальности среднего профессионального образования 40.02.01 Право и организация социального обеспечения по программе базовой подготовки,</w:t>
      </w:r>
    </w:p>
    <w:p w:rsidR="007C5075" w:rsidRPr="007C5075" w:rsidRDefault="007C5075" w:rsidP="007C50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5075">
        <w:rPr>
          <w:rFonts w:ascii="Times New Roman" w:hAnsi="Times New Roman"/>
          <w:sz w:val="24"/>
          <w:szCs w:val="24"/>
        </w:rPr>
        <w:t>2) Положения о практике обучающихся, осваивающих основные профессиональные образовательные программы среднего профессионального образования, утвержденного приказом Министерством образования и науки РФ от 18 апреля 2013 г. № 291.</w:t>
      </w:r>
    </w:p>
    <w:p w:rsidR="007C5075" w:rsidRDefault="007C5075" w:rsidP="006F7BB9">
      <w:pPr>
        <w:pStyle w:val="a3"/>
        <w:widowControl w:val="0"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6865" w:rsidRDefault="00C66865" w:rsidP="007C5075">
      <w:pPr>
        <w:pStyle w:val="a3"/>
        <w:widowControl w:val="0"/>
        <w:numPr>
          <w:ilvl w:val="1"/>
          <w:numId w:val="32"/>
        </w:num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906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Область применения программы</w:t>
      </w:r>
    </w:p>
    <w:p w:rsidR="006C3124" w:rsidRDefault="006C3124" w:rsidP="006C3124">
      <w:pPr>
        <w:pStyle w:val="a3"/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360" w:right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47C01" w:rsidRPr="007C5075" w:rsidRDefault="006C3124" w:rsidP="007C5075">
      <w:pPr>
        <w:pStyle w:val="a3"/>
        <w:widowControl w:val="0"/>
        <w:tabs>
          <w:tab w:val="left" w:pos="0"/>
          <w:tab w:val="left" w:pos="567"/>
          <w:tab w:val="left" w:pos="9354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Рабочая программа </w:t>
      </w:r>
      <w:r w:rsidR="007C5075">
        <w:rPr>
          <w:rFonts w:ascii="Times New Roman" w:hAnsi="Times New Roman"/>
          <w:bCs/>
          <w:sz w:val="24"/>
          <w:szCs w:val="24"/>
        </w:rPr>
        <w:t>преддипломной</w:t>
      </w:r>
      <w:r w:rsidR="007C5075" w:rsidRPr="0092783F">
        <w:rPr>
          <w:rFonts w:ascii="Times New Roman" w:hAnsi="Times New Roman"/>
          <w:bCs/>
          <w:sz w:val="24"/>
          <w:szCs w:val="24"/>
        </w:rPr>
        <w:t xml:space="preserve"> </w:t>
      </w:r>
      <w:r w:rsidR="007C5075">
        <w:rPr>
          <w:rFonts w:ascii="Times New Roman" w:hAnsi="Times New Roman"/>
          <w:bCs/>
          <w:sz w:val="24"/>
          <w:szCs w:val="24"/>
        </w:rPr>
        <w:t>практики</w:t>
      </w:r>
      <w:r w:rsidR="007C5075" w:rsidRPr="0092783F">
        <w:rPr>
          <w:rFonts w:ascii="Times New Roman" w:hAnsi="Times New Roman"/>
          <w:bCs/>
          <w:sz w:val="24"/>
          <w:szCs w:val="24"/>
        </w:rPr>
        <w:t xml:space="preserve"> опирается</w:t>
      </w:r>
      <w:r>
        <w:rPr>
          <w:rFonts w:ascii="Times New Roman" w:hAnsi="Times New Roman"/>
          <w:bCs/>
          <w:sz w:val="24"/>
          <w:szCs w:val="24"/>
        </w:rPr>
        <w:t xml:space="preserve"> на </w:t>
      </w:r>
      <w:r w:rsidR="007C5075">
        <w:rPr>
          <w:rFonts w:ascii="Times New Roman" w:hAnsi="Times New Roman"/>
          <w:bCs/>
          <w:sz w:val="24"/>
          <w:szCs w:val="24"/>
        </w:rPr>
        <w:t xml:space="preserve">все дисциплины </w:t>
      </w:r>
      <w:r w:rsidR="007C5075" w:rsidRPr="0092783F">
        <w:rPr>
          <w:rFonts w:ascii="Times New Roman" w:hAnsi="Times New Roman"/>
          <w:bCs/>
          <w:sz w:val="24"/>
          <w:szCs w:val="24"/>
        </w:rPr>
        <w:t>основной</w:t>
      </w:r>
      <w:r w:rsidRPr="0092783F">
        <w:rPr>
          <w:rFonts w:ascii="Times New Roman" w:hAnsi="Times New Roman"/>
          <w:bCs/>
          <w:sz w:val="24"/>
          <w:szCs w:val="24"/>
        </w:rPr>
        <w:t xml:space="preserve"> </w:t>
      </w:r>
      <w:r w:rsidR="007C5075" w:rsidRPr="0092783F">
        <w:rPr>
          <w:rFonts w:ascii="Times New Roman" w:hAnsi="Times New Roman"/>
          <w:bCs/>
          <w:sz w:val="24"/>
          <w:szCs w:val="24"/>
        </w:rPr>
        <w:t>профессиональной образовательной</w:t>
      </w:r>
      <w:r w:rsidRPr="0092783F">
        <w:rPr>
          <w:rFonts w:ascii="Times New Roman" w:hAnsi="Times New Roman"/>
          <w:bCs/>
          <w:sz w:val="24"/>
          <w:szCs w:val="24"/>
        </w:rPr>
        <w:t xml:space="preserve"> </w:t>
      </w:r>
      <w:r w:rsidR="007C5075" w:rsidRPr="0092783F">
        <w:rPr>
          <w:rFonts w:ascii="Times New Roman" w:hAnsi="Times New Roman"/>
          <w:bCs/>
          <w:sz w:val="24"/>
          <w:szCs w:val="24"/>
        </w:rPr>
        <w:t>программы среднего профессионального</w:t>
      </w:r>
      <w:r w:rsidRPr="0092783F">
        <w:rPr>
          <w:rFonts w:ascii="Times New Roman" w:hAnsi="Times New Roman"/>
          <w:bCs/>
          <w:sz w:val="24"/>
          <w:szCs w:val="24"/>
        </w:rPr>
        <w:t xml:space="preserve"> образования </w:t>
      </w:r>
      <w:r w:rsidR="007C5075" w:rsidRPr="0092783F">
        <w:rPr>
          <w:rFonts w:ascii="Times New Roman" w:hAnsi="Times New Roman"/>
          <w:bCs/>
          <w:sz w:val="24"/>
          <w:szCs w:val="24"/>
        </w:rPr>
        <w:t>по специальности</w:t>
      </w:r>
      <w:r w:rsidR="00883BFC">
        <w:rPr>
          <w:rFonts w:ascii="Times New Roman" w:hAnsi="Times New Roman"/>
          <w:bCs/>
          <w:sz w:val="24"/>
          <w:szCs w:val="24"/>
        </w:rPr>
        <w:t xml:space="preserve"> </w:t>
      </w:r>
      <w:r w:rsidR="007C5075" w:rsidRPr="007C5075">
        <w:rPr>
          <w:rFonts w:ascii="Times New Roman" w:hAnsi="Times New Roman"/>
          <w:bCs/>
          <w:sz w:val="24"/>
          <w:szCs w:val="24"/>
          <w:u w:val="single"/>
        </w:rPr>
        <w:t>40.02.01 Право и организация социального обеспечения</w:t>
      </w:r>
      <w:r w:rsidR="007C5075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B47C01" w:rsidRPr="00B47C01">
        <w:rPr>
          <w:i/>
        </w:rPr>
        <w:t xml:space="preserve">                                              </w:t>
      </w:r>
      <w:r w:rsidR="00B47C01" w:rsidRPr="007C5075">
        <w:rPr>
          <w:rFonts w:ascii="Times New Roman" w:hAnsi="Times New Roman"/>
          <w:sz w:val="24"/>
          <w:szCs w:val="24"/>
        </w:rPr>
        <w:t xml:space="preserve">в части освоения основных видов профессиональной деятельности (ВПД): </w:t>
      </w:r>
    </w:p>
    <w:p w:rsidR="007C5075" w:rsidRDefault="007C5075" w:rsidP="007C50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- </w:t>
      </w:r>
      <w:r w:rsidRPr="007C507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Обеспечение реализации прав граждан в сфере пенсионного обеспечения и социальной защиты, </w:t>
      </w:r>
    </w:p>
    <w:p w:rsidR="007C5075" w:rsidRDefault="007C5075" w:rsidP="007C507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- </w:t>
      </w:r>
      <w:r w:rsidRPr="007C5075">
        <w:rPr>
          <w:rFonts w:ascii="Times New Roman" w:hAnsi="Times New Roman"/>
          <w:sz w:val="24"/>
          <w:szCs w:val="24"/>
          <w:u w:val="single"/>
        </w:rPr>
        <w:t>Организационное обеспечение деятельности учреждений социальной защиты населения и органов Пенсионного фонда Российской Федерации</w:t>
      </w:r>
      <w:r>
        <w:rPr>
          <w:rFonts w:ascii="Times New Roman" w:hAnsi="Times New Roman"/>
          <w:sz w:val="24"/>
          <w:szCs w:val="24"/>
          <w:u w:val="single"/>
        </w:rPr>
        <w:t>,</w:t>
      </w:r>
    </w:p>
    <w:p w:rsidR="007C5075" w:rsidRPr="007C5075" w:rsidRDefault="007C5075" w:rsidP="007414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</w:rPr>
        <w:t>-</w:t>
      </w:r>
      <w:r w:rsidRPr="007C5075">
        <w:rPr>
          <w:rFonts w:ascii="Times New Roman" w:hAnsi="Times New Roman"/>
          <w:sz w:val="24"/>
          <w:szCs w:val="24"/>
          <w:u w:val="single"/>
          <w:lang w:eastAsia="ru-RU"/>
        </w:rPr>
        <w:t xml:space="preserve"> Планирование карьеры выпускника профессиональной образовательной организации Московской области</w:t>
      </w:r>
      <w:r w:rsidR="007414E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6C3124" w:rsidRPr="00883BFC" w:rsidRDefault="006C3124" w:rsidP="00883BF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C3124" w:rsidRDefault="006C3124" w:rsidP="006C312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3F">
        <w:rPr>
          <w:rFonts w:ascii="Times New Roman" w:hAnsi="Times New Roman"/>
          <w:bCs/>
          <w:sz w:val="24"/>
          <w:szCs w:val="24"/>
        </w:rPr>
        <w:t xml:space="preserve"> </w:t>
      </w:r>
      <w:r w:rsidR="008520CC" w:rsidRPr="0092783F">
        <w:rPr>
          <w:rFonts w:ascii="Times New Roman" w:hAnsi="Times New Roman"/>
          <w:bCs/>
          <w:sz w:val="24"/>
          <w:szCs w:val="24"/>
        </w:rPr>
        <w:t>Преддипломная практика является завершающей ступенью в</w:t>
      </w:r>
      <w:r w:rsidRPr="0092783F">
        <w:rPr>
          <w:rFonts w:ascii="Times New Roman" w:hAnsi="Times New Roman"/>
          <w:bCs/>
          <w:sz w:val="24"/>
          <w:szCs w:val="24"/>
        </w:rPr>
        <w:t xml:space="preserve"> </w:t>
      </w:r>
      <w:r w:rsidR="008520CC" w:rsidRPr="0092783F">
        <w:rPr>
          <w:rFonts w:ascii="Times New Roman" w:hAnsi="Times New Roman"/>
          <w:bCs/>
          <w:sz w:val="24"/>
          <w:szCs w:val="24"/>
        </w:rPr>
        <w:t xml:space="preserve">овладении профессиональными навыками, </w:t>
      </w:r>
      <w:r w:rsidR="008520CC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 xml:space="preserve"> выполнении индивидуального </w:t>
      </w:r>
      <w:r w:rsidR="008520CC">
        <w:rPr>
          <w:rFonts w:ascii="Times New Roman" w:hAnsi="Times New Roman"/>
          <w:bCs/>
          <w:sz w:val="24"/>
          <w:szCs w:val="24"/>
        </w:rPr>
        <w:t xml:space="preserve">задания </w:t>
      </w:r>
      <w:r w:rsidR="008520CC" w:rsidRPr="0092783F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темой выпускной квалификационной работы</w:t>
      </w:r>
      <w:r w:rsidRPr="006C31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1BC2" w:rsidRPr="001F4594" w:rsidRDefault="008C1BC2" w:rsidP="006C312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865" w:rsidRPr="00612D71" w:rsidRDefault="00C66865" w:rsidP="006F7BB9">
      <w:pPr>
        <w:pStyle w:val="a3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adjustRightInd w:val="0"/>
        <w:spacing w:after="0"/>
        <w:ind w:left="0" w:right="567"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F45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и задачи преддипломной   практики</w:t>
      </w:r>
    </w:p>
    <w:p w:rsidR="00612D71" w:rsidRPr="00B227D8" w:rsidRDefault="00612D71" w:rsidP="00612D7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right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27D8" w:rsidRDefault="00612D71" w:rsidP="00612D71">
      <w:pPr>
        <w:tabs>
          <w:tab w:val="left" w:pos="709"/>
        </w:tabs>
        <w:spacing w:after="0"/>
        <w:ind w:right="-2" w:firstLine="567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C3124">
        <w:rPr>
          <w:rFonts w:ascii="Times New Roman" w:eastAsia="Times New Roman" w:hAnsi="Times New Roman"/>
          <w:bCs/>
          <w:sz w:val="24"/>
          <w:szCs w:val="24"/>
          <w:lang w:eastAsia="ru-RU"/>
        </w:rPr>
        <w:t>Преддипломная практика направлена на</w:t>
      </w:r>
      <w:r w:rsidR="0092783F" w:rsidRPr="006C31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закрепление </w:t>
      </w:r>
      <w:r w:rsidR="007C5075" w:rsidRPr="006C3124">
        <w:rPr>
          <w:rFonts w:ascii="Times New Roman" w:eastAsia="Times New Roman" w:hAnsi="Times New Roman"/>
          <w:bCs/>
          <w:sz w:val="24"/>
          <w:szCs w:val="24"/>
          <w:lang w:eastAsia="ru-RU"/>
        </w:rPr>
        <w:t>и углубление</w:t>
      </w:r>
      <w:r w:rsidR="0092783F" w:rsidRPr="006C31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полученных  в  ходе  обучения  теоретических знаний и </w:t>
      </w:r>
      <w:r w:rsidRPr="006C31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первоначального профессионального опыта</w:t>
      </w:r>
      <w:r w:rsidR="006A03D2" w:rsidRPr="006C31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414EF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обучающегося</w:t>
      </w:r>
      <w:r w:rsidRPr="006C31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проверку готовности </w:t>
      </w:r>
      <w:r w:rsidR="007414EF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обучающегося</w:t>
      </w:r>
      <w:r w:rsidR="0092783F" w:rsidRPr="006C31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C3124">
        <w:rPr>
          <w:rFonts w:ascii="Times New Roman" w:eastAsia="Times New Roman" w:hAnsi="Times New Roman"/>
          <w:bCs/>
          <w:sz w:val="24"/>
          <w:szCs w:val="24"/>
          <w:lang w:eastAsia="ru-RU"/>
        </w:rPr>
        <w:t>к самостоятельной трудовой деятельности, а также на подготовку к выполнению выпускной квалификационной работы</w:t>
      </w:r>
      <w:r w:rsidR="0064474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6C31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612D71" w:rsidRPr="00612D71" w:rsidRDefault="006A03D2" w:rsidP="00612D71">
      <w:pPr>
        <w:pStyle w:val="24"/>
        <w:tabs>
          <w:tab w:val="num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</w:t>
      </w:r>
      <w:r w:rsidR="00B227D8" w:rsidRPr="00612D71">
        <w:rPr>
          <w:rFonts w:ascii="Times New Roman" w:hAnsi="Times New Roman"/>
          <w:b/>
          <w:sz w:val="24"/>
          <w:szCs w:val="24"/>
        </w:rPr>
        <w:t xml:space="preserve">и </w:t>
      </w:r>
      <w:r w:rsidR="00B227D8" w:rsidRPr="00612D71">
        <w:rPr>
          <w:rFonts w:ascii="Times New Roman" w:hAnsi="Times New Roman"/>
          <w:sz w:val="24"/>
          <w:szCs w:val="24"/>
        </w:rPr>
        <w:t>преддипломной практики</w:t>
      </w:r>
      <w:r w:rsidR="00612D71" w:rsidRPr="00612D71">
        <w:rPr>
          <w:rFonts w:ascii="Times New Roman" w:hAnsi="Times New Roman"/>
          <w:sz w:val="24"/>
          <w:szCs w:val="24"/>
        </w:rPr>
        <w:t>:</w:t>
      </w:r>
    </w:p>
    <w:p w:rsidR="00B227D8" w:rsidRPr="00612D71" w:rsidRDefault="00B227D8" w:rsidP="00612D71">
      <w:pPr>
        <w:pStyle w:val="2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2D71">
        <w:rPr>
          <w:rFonts w:ascii="Times New Roman" w:hAnsi="Times New Roman"/>
          <w:sz w:val="24"/>
          <w:szCs w:val="24"/>
        </w:rPr>
        <w:t>закрепление, расширение, углубление и систематизация знаний и умений, полученных при изучении дисциплин и профессиональных модулей учебного плана специальности, на основе изучения деятельности конкретной организации</w:t>
      </w:r>
      <w:r w:rsidR="006C3124">
        <w:rPr>
          <w:rFonts w:ascii="Times New Roman" w:hAnsi="Times New Roman"/>
          <w:sz w:val="24"/>
          <w:szCs w:val="24"/>
        </w:rPr>
        <w:t>;</w:t>
      </w:r>
    </w:p>
    <w:p w:rsidR="00B227D8" w:rsidRPr="00612D71" w:rsidRDefault="00B227D8" w:rsidP="00612D71">
      <w:pPr>
        <w:pStyle w:val="2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2D71">
        <w:rPr>
          <w:rFonts w:ascii="Times New Roman" w:hAnsi="Times New Roman"/>
          <w:sz w:val="24"/>
          <w:szCs w:val="24"/>
        </w:rPr>
        <w:t xml:space="preserve">изучение нормативных и методических материалов, фундаментальной и периодической литературы по вопросам, разрабатываемым </w:t>
      </w:r>
      <w:r w:rsidR="007414EF">
        <w:rPr>
          <w:rFonts w:ascii="Times New Roman" w:hAnsi="Times New Roman"/>
          <w:bCs/>
          <w:sz w:val="24"/>
          <w:szCs w:val="24"/>
        </w:rPr>
        <w:t>обучающимся</w:t>
      </w:r>
      <w:r w:rsidRPr="00612D71">
        <w:rPr>
          <w:rFonts w:ascii="Times New Roman" w:hAnsi="Times New Roman"/>
          <w:sz w:val="24"/>
          <w:szCs w:val="24"/>
        </w:rPr>
        <w:t xml:space="preserve"> в ходе дипломного проектирования;</w:t>
      </w:r>
    </w:p>
    <w:p w:rsidR="001308BF" w:rsidRDefault="00B227D8" w:rsidP="00612D71">
      <w:pPr>
        <w:pStyle w:val="2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8BF">
        <w:rPr>
          <w:rFonts w:ascii="Times New Roman" w:hAnsi="Times New Roman"/>
          <w:sz w:val="24"/>
          <w:szCs w:val="24"/>
        </w:rPr>
        <w:t>сбор, систематизация и обобщение практического материала для использования в работе над дипломным проектом</w:t>
      </w:r>
      <w:r w:rsidR="001308BF">
        <w:rPr>
          <w:rFonts w:ascii="Times New Roman" w:hAnsi="Times New Roman"/>
          <w:sz w:val="24"/>
          <w:szCs w:val="24"/>
        </w:rPr>
        <w:t>;</w:t>
      </w:r>
    </w:p>
    <w:p w:rsidR="00B227D8" w:rsidRPr="001308BF" w:rsidRDefault="00B227D8" w:rsidP="00612D71">
      <w:pPr>
        <w:pStyle w:val="2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8BF">
        <w:rPr>
          <w:rFonts w:ascii="Times New Roman" w:hAnsi="Times New Roman"/>
          <w:sz w:val="24"/>
          <w:szCs w:val="24"/>
        </w:rPr>
        <w:t>оценка действующей в организации системы управления, учета, анализа и контроля; разработка рекомендаций по ее совершенствованию.</w:t>
      </w:r>
    </w:p>
    <w:p w:rsidR="00B227D8" w:rsidRPr="00612D71" w:rsidRDefault="00B227D8" w:rsidP="00612D71">
      <w:pPr>
        <w:pStyle w:val="a3"/>
        <w:numPr>
          <w:ilvl w:val="0"/>
          <w:numId w:val="25"/>
        </w:numPr>
        <w:shd w:val="clear" w:color="auto" w:fill="FFFFFF"/>
        <w:autoSpaceDE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2D71">
        <w:rPr>
          <w:rFonts w:ascii="Times New Roman" w:hAnsi="Times New Roman"/>
          <w:sz w:val="24"/>
          <w:szCs w:val="24"/>
        </w:rPr>
        <w:t xml:space="preserve"> обобщение и закрепление теоретических знаний, полученных </w:t>
      </w:r>
      <w:r w:rsidR="007414EF">
        <w:rPr>
          <w:rFonts w:ascii="Times New Roman" w:hAnsi="Times New Roman"/>
          <w:sz w:val="24"/>
          <w:szCs w:val="24"/>
        </w:rPr>
        <w:t>обучающимися</w:t>
      </w:r>
      <w:r w:rsidRPr="00612D71">
        <w:rPr>
          <w:rFonts w:ascii="Times New Roman" w:hAnsi="Times New Roman"/>
          <w:sz w:val="24"/>
          <w:szCs w:val="24"/>
        </w:rPr>
        <w:t xml:space="preserve"> в период обучения, формирование практических умений и навыков, приобретение первоначального профессионального опыта;</w:t>
      </w:r>
    </w:p>
    <w:p w:rsidR="00B227D8" w:rsidRPr="00612D71" w:rsidRDefault="00B227D8" w:rsidP="00612D71">
      <w:pPr>
        <w:pStyle w:val="a3"/>
        <w:numPr>
          <w:ilvl w:val="0"/>
          <w:numId w:val="25"/>
        </w:numPr>
        <w:shd w:val="clear" w:color="auto" w:fill="FFFFFF"/>
        <w:autoSpaceDE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2D71">
        <w:rPr>
          <w:rFonts w:ascii="Times New Roman" w:hAnsi="Times New Roman"/>
          <w:sz w:val="24"/>
          <w:szCs w:val="24"/>
        </w:rPr>
        <w:lastRenderedPageBreak/>
        <w:t xml:space="preserve"> проверка самостоятельной работы будущего специалиста в условиях конкретного профильного производства;</w:t>
      </w:r>
    </w:p>
    <w:p w:rsidR="00B227D8" w:rsidRPr="00612D71" w:rsidRDefault="00B227D8" w:rsidP="00612D71">
      <w:pPr>
        <w:pStyle w:val="a3"/>
        <w:numPr>
          <w:ilvl w:val="0"/>
          <w:numId w:val="25"/>
        </w:numPr>
        <w:shd w:val="clear" w:color="auto" w:fill="FFFFFF"/>
        <w:autoSpaceDE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2D71">
        <w:rPr>
          <w:rFonts w:ascii="Times New Roman" w:hAnsi="Times New Roman"/>
          <w:sz w:val="24"/>
          <w:szCs w:val="24"/>
        </w:rPr>
        <w:t>выбор для дипломного проекта оптимальных технических и технологических решений с учетом последних дости</w:t>
      </w:r>
      <w:r w:rsidR="006B54BD">
        <w:rPr>
          <w:rFonts w:ascii="Times New Roman" w:hAnsi="Times New Roman"/>
          <w:sz w:val="24"/>
          <w:szCs w:val="24"/>
        </w:rPr>
        <w:t>жений науки и техники</w:t>
      </w:r>
      <w:r w:rsidRPr="00612D71">
        <w:rPr>
          <w:rFonts w:ascii="Times New Roman" w:hAnsi="Times New Roman"/>
          <w:sz w:val="24"/>
          <w:szCs w:val="24"/>
        </w:rPr>
        <w:t>.</w:t>
      </w:r>
    </w:p>
    <w:p w:rsidR="008C1BC2" w:rsidRPr="001F4594" w:rsidRDefault="008C1BC2" w:rsidP="00870EA2">
      <w:pPr>
        <w:pStyle w:val="a3"/>
        <w:widowControl w:val="0"/>
        <w:tabs>
          <w:tab w:val="left" w:pos="1560"/>
        </w:tabs>
        <w:autoSpaceDE w:val="0"/>
        <w:autoSpaceDN w:val="0"/>
        <w:adjustRightInd w:val="0"/>
        <w:spacing w:after="0"/>
        <w:ind w:left="567" w:right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2636F" w:rsidRDefault="0082636F" w:rsidP="006F7BB9">
      <w:pPr>
        <w:pStyle w:val="a3"/>
        <w:widowControl w:val="0"/>
        <w:numPr>
          <w:ilvl w:val="1"/>
          <w:numId w:val="1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636F">
        <w:rPr>
          <w:rFonts w:ascii="Times New Roman" w:hAnsi="Times New Roman"/>
          <w:sz w:val="24"/>
          <w:szCs w:val="24"/>
        </w:rPr>
        <w:t xml:space="preserve">Общий объем времени, предусмотренный для </w:t>
      </w:r>
      <w:r w:rsidR="00612D71">
        <w:rPr>
          <w:rFonts w:ascii="Times New Roman" w:hAnsi="Times New Roman"/>
          <w:sz w:val="24"/>
          <w:szCs w:val="24"/>
          <w:lang w:eastAsia="ru-RU"/>
        </w:rPr>
        <w:t xml:space="preserve">преддипломной </w:t>
      </w:r>
      <w:r w:rsidRPr="0082636F">
        <w:rPr>
          <w:rFonts w:ascii="Times New Roman" w:hAnsi="Times New Roman"/>
          <w:sz w:val="24"/>
          <w:szCs w:val="24"/>
        </w:rPr>
        <w:t xml:space="preserve">практики </w:t>
      </w:r>
      <w:r w:rsidR="007C5075">
        <w:rPr>
          <w:rFonts w:ascii="Times New Roman" w:hAnsi="Times New Roman"/>
          <w:sz w:val="24"/>
          <w:szCs w:val="24"/>
        </w:rPr>
        <w:t>144</w:t>
      </w:r>
      <w:r w:rsidR="007C5075" w:rsidRPr="0082636F">
        <w:rPr>
          <w:rFonts w:ascii="Times New Roman" w:hAnsi="Times New Roman"/>
          <w:sz w:val="24"/>
          <w:szCs w:val="24"/>
          <w:lang w:eastAsia="ru-RU"/>
        </w:rPr>
        <w:t xml:space="preserve"> часа</w:t>
      </w:r>
      <w:r w:rsidRPr="0082636F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7C5075">
        <w:rPr>
          <w:rFonts w:ascii="Times New Roman" w:hAnsi="Times New Roman"/>
          <w:sz w:val="24"/>
          <w:szCs w:val="24"/>
          <w:lang w:eastAsia="ru-RU"/>
        </w:rPr>
        <w:t>4</w:t>
      </w:r>
      <w:r w:rsidRPr="0082636F">
        <w:rPr>
          <w:rFonts w:ascii="Times New Roman" w:hAnsi="Times New Roman"/>
          <w:sz w:val="24"/>
          <w:szCs w:val="24"/>
          <w:lang w:eastAsia="ru-RU"/>
        </w:rPr>
        <w:t xml:space="preserve"> недел</w:t>
      </w:r>
      <w:r w:rsidR="007C5075">
        <w:rPr>
          <w:rFonts w:ascii="Times New Roman" w:hAnsi="Times New Roman"/>
          <w:sz w:val="24"/>
          <w:szCs w:val="24"/>
          <w:lang w:eastAsia="ru-RU"/>
        </w:rPr>
        <w:t>и</w:t>
      </w:r>
      <w:r w:rsidRPr="0082636F">
        <w:rPr>
          <w:rFonts w:ascii="Times New Roman" w:hAnsi="Times New Roman"/>
          <w:sz w:val="24"/>
          <w:szCs w:val="24"/>
          <w:lang w:eastAsia="ru-RU"/>
        </w:rPr>
        <w:t>).</w:t>
      </w:r>
    </w:p>
    <w:p w:rsidR="009E53AD" w:rsidRPr="0082636F" w:rsidRDefault="009E53AD" w:rsidP="009E53AD">
      <w:pPr>
        <w:pStyle w:val="a3"/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08BF" w:rsidRPr="007C5075" w:rsidRDefault="007C5075" w:rsidP="007C5075">
      <w:pPr>
        <w:pStyle w:val="a3"/>
        <w:spacing w:after="0" w:line="240" w:lineRule="auto"/>
        <w:ind w:left="360"/>
        <w:jc w:val="both"/>
        <w:rPr>
          <w:rFonts w:ascii="Times New Roman" w:hAnsi="Times New Roman"/>
          <w:bCs/>
          <w:i/>
          <w:sz w:val="20"/>
          <w:szCs w:val="20"/>
          <w:vertAlign w:val="superscript"/>
        </w:rPr>
      </w:pPr>
      <w:r>
        <w:rPr>
          <w:rFonts w:ascii="Times New Roman" w:hAnsi="Times New Roman"/>
          <w:b/>
          <w:bCs/>
          <w:sz w:val="24"/>
          <w:szCs w:val="24"/>
        </w:rPr>
        <w:t>1.4.</w:t>
      </w:r>
      <w:r w:rsidR="007414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636F" w:rsidRPr="007C5075">
        <w:rPr>
          <w:rFonts w:ascii="Times New Roman" w:hAnsi="Times New Roman"/>
          <w:bCs/>
          <w:sz w:val="24"/>
          <w:szCs w:val="24"/>
        </w:rPr>
        <w:t xml:space="preserve">Формой промежуточной аттестации </w:t>
      </w:r>
      <w:r w:rsidR="00612D71" w:rsidRPr="007C5075">
        <w:rPr>
          <w:rFonts w:ascii="Times New Roman" w:hAnsi="Times New Roman"/>
          <w:bCs/>
          <w:sz w:val="24"/>
          <w:szCs w:val="24"/>
        </w:rPr>
        <w:t xml:space="preserve">преддипломной </w:t>
      </w:r>
      <w:r w:rsidR="0082636F" w:rsidRPr="007C5075">
        <w:rPr>
          <w:rFonts w:ascii="Times New Roman" w:hAnsi="Times New Roman"/>
          <w:bCs/>
          <w:sz w:val="24"/>
          <w:szCs w:val="24"/>
        </w:rPr>
        <w:t xml:space="preserve">практики является </w:t>
      </w:r>
      <w:r w:rsidRPr="007C5075">
        <w:rPr>
          <w:rFonts w:ascii="Times New Roman" w:hAnsi="Times New Roman"/>
          <w:bCs/>
          <w:sz w:val="24"/>
          <w:szCs w:val="24"/>
        </w:rPr>
        <w:t>дифференцированный зачет.</w:t>
      </w:r>
    </w:p>
    <w:p w:rsidR="00883BFC" w:rsidRDefault="00883BFC" w:rsidP="001308BF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i/>
          <w:sz w:val="20"/>
          <w:szCs w:val="20"/>
          <w:vertAlign w:val="superscript"/>
        </w:rPr>
      </w:pPr>
    </w:p>
    <w:p w:rsidR="009E53AD" w:rsidRPr="001308BF" w:rsidRDefault="009E53AD" w:rsidP="00883BF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9C1F84" w:rsidRDefault="009C1F84" w:rsidP="001308BF">
      <w:pPr>
        <w:pStyle w:val="a3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44743">
        <w:rPr>
          <w:rFonts w:ascii="Times New Roman" w:hAnsi="Times New Roman"/>
          <w:b/>
          <w:bCs/>
          <w:sz w:val="24"/>
          <w:szCs w:val="24"/>
        </w:rPr>
        <w:t>РЕЗУЛЬТАТЫ ОСВОЕНИЯ РАБОЧЕЙ ПРОГРАММЫ ПРЕДДИПЛОМНОЙ</w:t>
      </w:r>
      <w:r w:rsidRPr="00DB2106">
        <w:rPr>
          <w:rFonts w:ascii="Times New Roman" w:hAnsi="Times New Roman"/>
          <w:b/>
          <w:bCs/>
          <w:sz w:val="24"/>
          <w:szCs w:val="24"/>
        </w:rPr>
        <w:t xml:space="preserve"> ПРАКТИКИ</w:t>
      </w:r>
    </w:p>
    <w:p w:rsidR="00DB2106" w:rsidRPr="00DB2106" w:rsidRDefault="00DB2106" w:rsidP="00DB2106">
      <w:pPr>
        <w:pStyle w:val="a3"/>
        <w:spacing w:after="0" w:line="240" w:lineRule="auto"/>
        <w:ind w:left="927"/>
        <w:rPr>
          <w:rFonts w:ascii="Times New Roman" w:hAnsi="Times New Roman"/>
          <w:b/>
          <w:bCs/>
          <w:sz w:val="24"/>
          <w:szCs w:val="24"/>
        </w:rPr>
      </w:pPr>
    </w:p>
    <w:p w:rsidR="00024396" w:rsidRPr="0082636F" w:rsidRDefault="00024396" w:rsidP="0082636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2636F">
        <w:rPr>
          <w:rFonts w:ascii="Times New Roman" w:hAnsi="Times New Roman"/>
          <w:bCs/>
          <w:sz w:val="24"/>
          <w:szCs w:val="24"/>
        </w:rPr>
        <w:t>Результатом освоения рабочей программы преддипломной практики</w:t>
      </w:r>
      <w:r w:rsidRPr="0082636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2636F">
        <w:rPr>
          <w:rFonts w:ascii="Times New Roman" w:hAnsi="Times New Roman"/>
          <w:bCs/>
          <w:sz w:val="24"/>
          <w:szCs w:val="24"/>
        </w:rPr>
        <w:t xml:space="preserve">является сформированность у обучающихся общих и профессиональных компетенций, </w:t>
      </w:r>
      <w:r w:rsidR="0068434A">
        <w:rPr>
          <w:rFonts w:ascii="Times New Roman" w:hAnsi="Times New Roman"/>
          <w:bCs/>
          <w:sz w:val="24"/>
          <w:szCs w:val="24"/>
        </w:rPr>
        <w:t xml:space="preserve">углубление </w:t>
      </w:r>
      <w:r w:rsidRPr="0082636F">
        <w:rPr>
          <w:rFonts w:ascii="Times New Roman" w:hAnsi="Times New Roman"/>
          <w:bCs/>
          <w:sz w:val="24"/>
          <w:szCs w:val="24"/>
        </w:rPr>
        <w:t>практического опыта в рамках профессиональных модулей ОПОП СПО по каждому из видов профессиональной деятельности предусмотренных ФГОС СПО по специальности.</w:t>
      </w:r>
    </w:p>
    <w:p w:rsidR="00917902" w:rsidRPr="006D11AD" w:rsidRDefault="009C1F84" w:rsidP="00EB4F4F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1AD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Компетенции </w:t>
      </w:r>
      <w:r w:rsidR="007414EF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Pr="006D11AD">
        <w:rPr>
          <w:rFonts w:ascii="Times New Roman" w:eastAsia="Times New Roman" w:hAnsi="Times New Roman"/>
          <w:sz w:val="24"/>
          <w:szCs w:val="24"/>
          <w:lang w:eastAsia="ru-RU"/>
        </w:rPr>
        <w:t>, формируемые в результате освоения программы преддипломной практики</w:t>
      </w:r>
      <w:r w:rsidR="00917902" w:rsidRPr="006D11A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25"/>
        <w:gridCol w:w="6811"/>
      </w:tblGrid>
      <w:tr w:rsidR="0068434A" w:rsidRPr="0068434A" w:rsidTr="00BC7139">
        <w:trPr>
          <w:trHeight w:val="1509"/>
        </w:trPr>
        <w:tc>
          <w:tcPr>
            <w:tcW w:w="2425" w:type="dxa"/>
            <w:tcBorders>
              <w:bottom w:val="single" w:sz="4" w:space="0" w:color="auto"/>
            </w:tcBorders>
          </w:tcPr>
          <w:p w:rsidR="0068434A" w:rsidRPr="0068434A" w:rsidRDefault="0068434A" w:rsidP="00B56C1F">
            <w:pPr>
              <w:pStyle w:val="Default"/>
              <w:jc w:val="center"/>
              <w:rPr>
                <w:b/>
              </w:rPr>
            </w:pPr>
            <w:r w:rsidRPr="0068434A">
              <w:rPr>
                <w:b/>
              </w:rPr>
              <w:t>Коды формируемых ПК и ОК</w:t>
            </w:r>
          </w:p>
        </w:tc>
        <w:tc>
          <w:tcPr>
            <w:tcW w:w="6811" w:type="dxa"/>
            <w:tcBorders>
              <w:bottom w:val="single" w:sz="4" w:space="0" w:color="auto"/>
            </w:tcBorders>
          </w:tcPr>
          <w:p w:rsidR="0068434A" w:rsidRPr="0068434A" w:rsidRDefault="0068434A" w:rsidP="00B56C1F">
            <w:pPr>
              <w:pStyle w:val="Default"/>
              <w:jc w:val="center"/>
              <w:rPr>
                <w:b/>
              </w:rPr>
            </w:pPr>
            <w:r w:rsidRPr="0068434A">
              <w:rPr>
                <w:b/>
              </w:rPr>
              <w:t>Наименование результата освоения практики</w:t>
            </w:r>
          </w:p>
        </w:tc>
      </w:tr>
      <w:tr w:rsidR="00BC7139" w:rsidRPr="0068434A" w:rsidTr="00BC7139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39" w:rsidRPr="00BC7139" w:rsidRDefault="00BC7139" w:rsidP="00BC7139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139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39" w:rsidRPr="00BC7139" w:rsidRDefault="00BC7139" w:rsidP="00BC7139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139">
              <w:rPr>
                <w:rFonts w:ascii="Times New Roman" w:hAnsi="Times New Roman"/>
                <w:sz w:val="24"/>
                <w:szCs w:val="24"/>
              </w:rPr>
              <w:t>Осуществлять профессиональное толкование  нормативных правовых актов для реализации прав граждан в сфере пенсионного обеспечения и социальной защиты</w:t>
            </w:r>
          </w:p>
        </w:tc>
      </w:tr>
      <w:tr w:rsidR="00BC7139" w:rsidRPr="0068434A" w:rsidTr="00BC7139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39" w:rsidRPr="00BC7139" w:rsidRDefault="00BC7139" w:rsidP="00BC7139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139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39" w:rsidRPr="00BC7139" w:rsidRDefault="00BC7139" w:rsidP="00BC7139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139">
              <w:rPr>
                <w:rFonts w:ascii="Times New Roman" w:hAnsi="Times New Roman"/>
                <w:sz w:val="24"/>
                <w:szCs w:val="24"/>
              </w:rPr>
              <w:t>Осуществлять прием граждан по вопросам пенсионного обеспечения и социальной защиты</w:t>
            </w:r>
          </w:p>
        </w:tc>
      </w:tr>
      <w:tr w:rsidR="00BC7139" w:rsidRPr="0068434A" w:rsidTr="00BC7139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39" w:rsidRPr="00BC7139" w:rsidRDefault="00BC7139" w:rsidP="00BC7139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7139">
              <w:rPr>
                <w:rFonts w:ascii="Times New Roman" w:hAnsi="Times New Roman"/>
                <w:sz w:val="24"/>
                <w:szCs w:val="24"/>
              </w:rPr>
              <w:t xml:space="preserve">ПК 1.3. 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39" w:rsidRPr="00BC7139" w:rsidRDefault="00BC7139" w:rsidP="00BC7139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139">
              <w:rPr>
                <w:rFonts w:ascii="Times New Roman" w:hAnsi="Times New Roman"/>
                <w:sz w:val="24"/>
                <w:szCs w:val="24"/>
              </w:rPr>
              <w:t>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</w:t>
            </w:r>
          </w:p>
        </w:tc>
      </w:tr>
      <w:tr w:rsidR="00BC7139" w:rsidRPr="0068434A" w:rsidTr="00BC7139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39" w:rsidRPr="00BC7139" w:rsidRDefault="00BC7139" w:rsidP="00BC7139">
            <w:pPr>
              <w:pStyle w:val="ab"/>
              <w:widowControl w:val="0"/>
              <w:spacing w:line="276" w:lineRule="auto"/>
              <w:jc w:val="both"/>
            </w:pPr>
            <w:r w:rsidRPr="00BC7139">
              <w:t>ПК 1.4. </w:t>
            </w:r>
          </w:p>
          <w:p w:rsidR="00BC7139" w:rsidRPr="00BC7139" w:rsidRDefault="00BC7139" w:rsidP="00BC7139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39" w:rsidRPr="00BC7139" w:rsidRDefault="00BC7139" w:rsidP="00BC7139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139">
              <w:rPr>
                <w:rFonts w:ascii="Times New Roman" w:hAnsi="Times New Roman"/>
                <w:sz w:val="24"/>
                <w:szCs w:val="24"/>
              </w:rPr>
              <w:t>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</w:t>
            </w:r>
          </w:p>
        </w:tc>
      </w:tr>
      <w:tr w:rsidR="00BC7139" w:rsidRPr="0068434A" w:rsidTr="00BC7139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39" w:rsidRPr="00BC7139" w:rsidRDefault="00BC7139" w:rsidP="00BC7139">
            <w:pPr>
              <w:pStyle w:val="ab"/>
              <w:widowControl w:val="0"/>
              <w:spacing w:line="276" w:lineRule="auto"/>
              <w:jc w:val="both"/>
            </w:pPr>
            <w:r w:rsidRPr="00BC7139">
              <w:t>ПК 1.5. 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39" w:rsidRPr="00BC7139" w:rsidRDefault="00BC7139" w:rsidP="00BC7139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139">
              <w:rPr>
                <w:rFonts w:ascii="Times New Roman" w:hAnsi="Times New Roman"/>
                <w:sz w:val="24"/>
                <w:szCs w:val="24"/>
              </w:rPr>
              <w:t>Осуществлять формирование и хранение дел получателей пенсий, пособий и других социальных выплат</w:t>
            </w:r>
          </w:p>
        </w:tc>
      </w:tr>
      <w:tr w:rsidR="00BC7139" w:rsidRPr="0068434A" w:rsidTr="00BC7139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39" w:rsidRPr="00BC7139" w:rsidRDefault="00BC7139" w:rsidP="00BC7139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139">
              <w:rPr>
                <w:rFonts w:ascii="Times New Roman" w:hAnsi="Times New Roman"/>
                <w:sz w:val="24"/>
                <w:szCs w:val="24"/>
              </w:rPr>
              <w:t>ПК 1.6. 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39" w:rsidRPr="00BC7139" w:rsidRDefault="00BC7139" w:rsidP="00BC7139">
            <w:pPr>
              <w:pStyle w:val="ab"/>
              <w:widowControl w:val="0"/>
              <w:spacing w:line="276" w:lineRule="auto"/>
              <w:ind w:left="0" w:firstLine="0"/>
              <w:jc w:val="both"/>
            </w:pPr>
            <w:r w:rsidRPr="00BC7139">
              <w:t>Консультировать граждан и представителей юридических лиц по вопросам  пенсионного обеспечения и социальной защиты</w:t>
            </w:r>
          </w:p>
        </w:tc>
      </w:tr>
      <w:tr w:rsidR="00BC7139" w:rsidRPr="0068434A" w:rsidTr="00BC7139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39" w:rsidRPr="00BC7139" w:rsidRDefault="00BC7139" w:rsidP="00BC713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139">
              <w:rPr>
                <w:rFonts w:ascii="Times New Roman" w:hAnsi="Times New Roman"/>
                <w:sz w:val="24"/>
                <w:szCs w:val="24"/>
              </w:rPr>
              <w:t>ПК 2.1.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39" w:rsidRPr="00BC7139" w:rsidRDefault="00BC7139" w:rsidP="00BC713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139">
              <w:rPr>
                <w:rFonts w:ascii="Times New Roman" w:hAnsi="Times New Roman"/>
                <w:sz w:val="24"/>
                <w:szCs w:val="24"/>
              </w:rPr>
              <w:t>Поддерживать базы данных получателей пенсий, пособий, компенсаций и других социальных выплат, а также услуг и льгот в актуальном состоянии</w:t>
            </w:r>
          </w:p>
        </w:tc>
      </w:tr>
      <w:tr w:rsidR="00BC7139" w:rsidRPr="0068434A" w:rsidTr="00BC7139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39" w:rsidRPr="00BC7139" w:rsidRDefault="00BC7139" w:rsidP="00BC713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139">
              <w:rPr>
                <w:rFonts w:ascii="Times New Roman" w:hAnsi="Times New Roman"/>
                <w:sz w:val="24"/>
                <w:szCs w:val="24"/>
              </w:rPr>
              <w:t>ПК 2.2.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39" w:rsidRPr="00BC7139" w:rsidRDefault="00BC7139" w:rsidP="00BC713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139">
              <w:rPr>
                <w:rFonts w:ascii="Times New Roman" w:hAnsi="Times New Roman"/>
                <w:sz w:val="24"/>
                <w:szCs w:val="24"/>
              </w:rPr>
              <w:t xml:space="preserve">Выявлять лиц, нуждающихся в социальной защите и осуществлять их учет, используя информационно - </w:t>
            </w:r>
            <w:r w:rsidRPr="00BC7139">
              <w:rPr>
                <w:rFonts w:ascii="Times New Roman" w:hAnsi="Times New Roman"/>
                <w:sz w:val="24"/>
                <w:szCs w:val="24"/>
              </w:rPr>
              <w:lastRenderedPageBreak/>
              <w:t>компьютерные технологии</w:t>
            </w:r>
          </w:p>
        </w:tc>
      </w:tr>
      <w:tr w:rsidR="00BC7139" w:rsidRPr="0068434A" w:rsidTr="00BC7139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39" w:rsidRPr="00BC7139" w:rsidRDefault="00BC7139" w:rsidP="00BC713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1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2.3. 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39" w:rsidRPr="00BC7139" w:rsidRDefault="00BC7139" w:rsidP="00BC713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139">
              <w:rPr>
                <w:rFonts w:ascii="Times New Roman" w:hAnsi="Times New Roman"/>
                <w:sz w:val="24"/>
                <w:szCs w:val="24"/>
              </w:rPr>
              <w:t>Выявлять лиц, нуждающихся в социальной защите и осуществлять их учет, используя информационно - компьютерные технологии</w:t>
            </w:r>
          </w:p>
        </w:tc>
      </w:tr>
      <w:tr w:rsidR="00BC7139" w:rsidRPr="0068434A" w:rsidTr="00027E67">
        <w:tc>
          <w:tcPr>
            <w:tcW w:w="2425" w:type="dxa"/>
          </w:tcPr>
          <w:p w:rsidR="00BC7139" w:rsidRPr="009B039A" w:rsidRDefault="00BC7139" w:rsidP="00BC7139">
            <w:pPr>
              <w:tabs>
                <w:tab w:val="right" w:leader="underscore" w:pos="9639"/>
              </w:tabs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39A">
              <w:rPr>
                <w:rFonts w:ascii="Times New Roman" w:eastAsia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9B039A">
              <w:rPr>
                <w:rFonts w:ascii="Times New Roman" w:eastAsia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6811" w:type="dxa"/>
            <w:tcBorders>
              <w:left w:val="single" w:sz="4" w:space="0" w:color="000000"/>
              <w:right w:val="single" w:sz="4" w:space="0" w:color="000000"/>
            </w:tcBorders>
          </w:tcPr>
          <w:p w:rsidR="00BC7139" w:rsidRPr="008F1BF7" w:rsidRDefault="00BC7139" w:rsidP="00BC7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F7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Систематизировать информацию из различных источников о соответствующих полученной квалификации вакансиях на региональном рынке труда.</w:t>
            </w:r>
          </w:p>
        </w:tc>
      </w:tr>
      <w:tr w:rsidR="00BC7139" w:rsidRPr="0068434A" w:rsidTr="00027E67">
        <w:tc>
          <w:tcPr>
            <w:tcW w:w="2425" w:type="dxa"/>
          </w:tcPr>
          <w:p w:rsidR="00BC7139" w:rsidRPr="009B039A" w:rsidRDefault="00BC7139" w:rsidP="00BC7139">
            <w:pPr>
              <w:tabs>
                <w:tab w:val="right" w:leader="underscore" w:pos="9639"/>
              </w:tabs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39A">
              <w:rPr>
                <w:rFonts w:ascii="Times New Roman" w:eastAsia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9B039A">
              <w:rPr>
                <w:rFonts w:ascii="Times New Roman" w:eastAsia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6811" w:type="dxa"/>
            <w:tcBorders>
              <w:left w:val="single" w:sz="4" w:space="0" w:color="000000"/>
              <w:right w:val="single" w:sz="4" w:space="0" w:color="000000"/>
            </w:tcBorders>
          </w:tcPr>
          <w:p w:rsidR="00BC7139" w:rsidRPr="008F1BF7" w:rsidRDefault="00BC7139" w:rsidP="00BC7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F7">
              <w:rPr>
                <w:rFonts w:ascii="Times New Roman" w:hAnsi="Times New Roman"/>
                <w:color w:val="000000"/>
                <w:sz w:val="24"/>
                <w:szCs w:val="24"/>
              </w:rPr>
              <w:t>Оформлять необходимые для трудоустройства документы.</w:t>
            </w:r>
          </w:p>
        </w:tc>
      </w:tr>
      <w:tr w:rsidR="00BC7139" w:rsidRPr="0068434A" w:rsidTr="00027E67">
        <w:tc>
          <w:tcPr>
            <w:tcW w:w="2425" w:type="dxa"/>
          </w:tcPr>
          <w:p w:rsidR="00BC7139" w:rsidRDefault="00BC7139" w:rsidP="00BC7139">
            <w:r w:rsidRPr="00110200">
              <w:rPr>
                <w:rFonts w:ascii="Times New Roman" w:eastAsia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11020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11" w:type="dxa"/>
            <w:tcBorders>
              <w:left w:val="single" w:sz="4" w:space="0" w:color="000000"/>
              <w:right w:val="single" w:sz="4" w:space="0" w:color="000000"/>
            </w:tcBorders>
          </w:tcPr>
          <w:p w:rsidR="00BC7139" w:rsidRPr="008F1BF7" w:rsidRDefault="00BC7139" w:rsidP="00BC713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BF7">
              <w:rPr>
                <w:rFonts w:ascii="Times New Roman" w:hAnsi="Times New Roman"/>
                <w:color w:val="000000"/>
                <w:sz w:val="24"/>
                <w:szCs w:val="24"/>
              </w:rPr>
              <w:t>Выбирать эффективные модели поведения и коммуникации при прохождении собеседования с потенциальным работодателем.</w:t>
            </w:r>
          </w:p>
        </w:tc>
      </w:tr>
      <w:tr w:rsidR="00BC7139" w:rsidRPr="0068434A" w:rsidTr="00027E67">
        <w:tc>
          <w:tcPr>
            <w:tcW w:w="2425" w:type="dxa"/>
          </w:tcPr>
          <w:p w:rsidR="00BC7139" w:rsidRDefault="00BC7139" w:rsidP="00BC7139">
            <w:r w:rsidRPr="00110200">
              <w:rPr>
                <w:rFonts w:ascii="Times New Roman" w:eastAsia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11020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11" w:type="dxa"/>
            <w:tcBorders>
              <w:left w:val="single" w:sz="4" w:space="0" w:color="000000"/>
              <w:right w:val="single" w:sz="4" w:space="0" w:color="000000"/>
            </w:tcBorders>
          </w:tcPr>
          <w:p w:rsidR="00BC7139" w:rsidRPr="008F1BF7" w:rsidRDefault="00BC7139" w:rsidP="00BC713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BF7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различные методы адаптации на рабочем месте.</w:t>
            </w:r>
          </w:p>
        </w:tc>
      </w:tr>
      <w:tr w:rsidR="00BC7139" w:rsidRPr="0068434A" w:rsidTr="00027E67">
        <w:tc>
          <w:tcPr>
            <w:tcW w:w="2425" w:type="dxa"/>
          </w:tcPr>
          <w:p w:rsidR="00BC7139" w:rsidRDefault="00BC7139" w:rsidP="00BC7139">
            <w:r w:rsidRPr="00110200">
              <w:rPr>
                <w:rFonts w:ascii="Times New Roman" w:eastAsia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11020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11" w:type="dxa"/>
            <w:tcBorders>
              <w:left w:val="single" w:sz="4" w:space="0" w:color="000000"/>
              <w:right w:val="single" w:sz="4" w:space="0" w:color="000000"/>
            </w:tcBorders>
          </w:tcPr>
          <w:p w:rsidR="00BC7139" w:rsidRPr="008F1BF7" w:rsidRDefault="00BC7139" w:rsidP="00BC713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BF7">
              <w:rPr>
                <w:rFonts w:ascii="Times New Roman" w:hAnsi="Times New Roman"/>
                <w:sz w:val="24"/>
                <w:szCs w:val="24"/>
              </w:rPr>
              <w:t>Строить план профессиональной карьеры.</w:t>
            </w:r>
          </w:p>
        </w:tc>
      </w:tr>
      <w:tr w:rsidR="00BC7139" w:rsidRPr="0068434A" w:rsidTr="00027E67">
        <w:tc>
          <w:tcPr>
            <w:tcW w:w="2425" w:type="dxa"/>
          </w:tcPr>
          <w:p w:rsidR="00BC7139" w:rsidRPr="009B039A" w:rsidRDefault="00BC7139" w:rsidP="00BC71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359A">
              <w:rPr>
                <w:rFonts w:ascii="Times New Roman" w:eastAsia="Times New Roman" w:hAnsi="Times New Roman"/>
                <w:sz w:val="24"/>
                <w:szCs w:val="24"/>
              </w:rPr>
              <w:t>ПК 4.1</w:t>
            </w:r>
            <w:r w:rsidRPr="00A7359A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6811" w:type="dxa"/>
            <w:tcBorders>
              <w:left w:val="single" w:sz="4" w:space="0" w:color="000000"/>
              <w:right w:val="single" w:sz="4" w:space="0" w:color="000000"/>
            </w:tcBorders>
          </w:tcPr>
          <w:p w:rsidR="00BC7139" w:rsidRDefault="00BC7139" w:rsidP="00BC7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59A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предпринимательской идеи </w:t>
            </w:r>
          </w:p>
        </w:tc>
      </w:tr>
      <w:tr w:rsidR="00BC7139" w:rsidRPr="0068434A" w:rsidTr="00027E67">
        <w:tc>
          <w:tcPr>
            <w:tcW w:w="2425" w:type="dxa"/>
          </w:tcPr>
          <w:p w:rsidR="00BC7139" w:rsidRPr="009B039A" w:rsidRDefault="00BC7139" w:rsidP="00BC71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359A">
              <w:rPr>
                <w:rFonts w:ascii="Times New Roman" w:eastAsia="Times New Roman" w:hAnsi="Times New Roman"/>
                <w:sz w:val="24"/>
                <w:szCs w:val="24"/>
              </w:rPr>
              <w:t>ПК 4.2</w:t>
            </w:r>
            <w:r w:rsidRPr="00A7359A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6811" w:type="dxa"/>
            <w:tcBorders>
              <w:left w:val="single" w:sz="4" w:space="0" w:color="000000"/>
              <w:right w:val="single" w:sz="4" w:space="0" w:color="000000"/>
            </w:tcBorders>
          </w:tcPr>
          <w:p w:rsidR="00BC7139" w:rsidRDefault="00BC7139" w:rsidP="00BC713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59A">
              <w:rPr>
                <w:rFonts w:ascii="Times New Roman" w:eastAsia="Times New Roman" w:hAnsi="Times New Roman"/>
                <w:sz w:val="24"/>
                <w:szCs w:val="24"/>
              </w:rPr>
              <w:t>Разработка бизнес-плана</w:t>
            </w:r>
          </w:p>
        </w:tc>
      </w:tr>
      <w:tr w:rsidR="00BC7139" w:rsidRPr="0068434A" w:rsidTr="00027E67">
        <w:tc>
          <w:tcPr>
            <w:tcW w:w="2425" w:type="dxa"/>
          </w:tcPr>
          <w:p w:rsidR="00BC7139" w:rsidRPr="009B039A" w:rsidRDefault="00BC7139" w:rsidP="00BC71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359A">
              <w:rPr>
                <w:rFonts w:ascii="Times New Roman" w:eastAsia="Times New Roman" w:hAnsi="Times New Roman"/>
                <w:sz w:val="24"/>
                <w:szCs w:val="24"/>
              </w:rPr>
              <w:t>ПК 4.3</w:t>
            </w:r>
          </w:p>
        </w:tc>
        <w:tc>
          <w:tcPr>
            <w:tcW w:w="6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139" w:rsidRDefault="00BC7139" w:rsidP="00BC713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59A">
              <w:rPr>
                <w:rFonts w:ascii="Times New Roman" w:eastAsia="Times New Roman" w:hAnsi="Times New Roman"/>
                <w:sz w:val="24"/>
                <w:szCs w:val="24"/>
              </w:rPr>
              <w:t>Готовность к юридическому оформлению предпринимательской деятельности</w:t>
            </w:r>
          </w:p>
        </w:tc>
      </w:tr>
      <w:tr w:rsidR="00BC7139" w:rsidRPr="0068434A" w:rsidTr="00BC7139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39" w:rsidRPr="00BC7139" w:rsidRDefault="00BC7139" w:rsidP="00BC7139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139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39" w:rsidRPr="00BC7139" w:rsidRDefault="00BC7139" w:rsidP="00BC7139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139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C7139" w:rsidRPr="0068434A" w:rsidTr="00BC7139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39" w:rsidRPr="00BC7139" w:rsidRDefault="00BC7139" w:rsidP="00BC7139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139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39" w:rsidRPr="00BC7139" w:rsidRDefault="00BC7139" w:rsidP="00BC7139">
            <w:pPr>
              <w:pStyle w:val="ab"/>
              <w:widowControl w:val="0"/>
              <w:spacing w:line="276" w:lineRule="auto"/>
              <w:ind w:left="0" w:firstLine="0"/>
              <w:jc w:val="both"/>
            </w:pPr>
            <w:r w:rsidRPr="00BC7139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BC7139" w:rsidRPr="0068434A" w:rsidTr="00BC7139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39" w:rsidRPr="00BC7139" w:rsidRDefault="00BC7139" w:rsidP="00BC7139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139">
              <w:rPr>
                <w:rFonts w:ascii="Times New Roman" w:hAnsi="Times New Roman"/>
                <w:sz w:val="24"/>
                <w:szCs w:val="24"/>
              </w:rPr>
              <w:t>ОК 3.</w:t>
            </w:r>
            <w:r w:rsidRPr="00BC713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39" w:rsidRPr="00BC7139" w:rsidRDefault="00BC7139" w:rsidP="00BC7139">
            <w:pPr>
              <w:pStyle w:val="ab"/>
              <w:widowControl w:val="0"/>
              <w:spacing w:line="276" w:lineRule="auto"/>
              <w:ind w:left="0" w:firstLine="0"/>
              <w:jc w:val="both"/>
            </w:pPr>
            <w:r w:rsidRPr="00BC7139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BC7139" w:rsidRPr="0068434A" w:rsidTr="00BC7139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39" w:rsidRPr="00BC7139" w:rsidRDefault="00BC7139" w:rsidP="00BC7139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139">
              <w:rPr>
                <w:rFonts w:ascii="Times New Roman" w:hAnsi="Times New Roman"/>
                <w:sz w:val="24"/>
                <w:szCs w:val="24"/>
              </w:rPr>
              <w:t>ОК 4.</w:t>
            </w:r>
            <w:r w:rsidRPr="00BC713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39" w:rsidRPr="00BC7139" w:rsidRDefault="00BC7139" w:rsidP="00BC7139">
            <w:pPr>
              <w:pStyle w:val="ab"/>
              <w:widowControl w:val="0"/>
              <w:spacing w:line="276" w:lineRule="auto"/>
              <w:ind w:left="0" w:firstLine="0"/>
              <w:jc w:val="both"/>
            </w:pPr>
            <w:r w:rsidRPr="00BC7139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BC7139" w:rsidRPr="0068434A" w:rsidTr="00BC7139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39" w:rsidRPr="00BC7139" w:rsidRDefault="00BC7139" w:rsidP="00BC7139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139">
              <w:rPr>
                <w:rFonts w:ascii="Times New Roman" w:hAnsi="Times New Roman"/>
                <w:sz w:val="24"/>
                <w:szCs w:val="24"/>
              </w:rPr>
              <w:t>ОК 5.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39" w:rsidRPr="00BC7139" w:rsidRDefault="00BC7139" w:rsidP="00BC7139">
            <w:pPr>
              <w:pStyle w:val="ab"/>
              <w:widowControl w:val="0"/>
              <w:spacing w:line="276" w:lineRule="auto"/>
              <w:ind w:left="0" w:firstLine="0"/>
              <w:jc w:val="both"/>
            </w:pPr>
            <w:r w:rsidRPr="00BC7139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C7139" w:rsidRPr="0068434A" w:rsidTr="00BC7139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39" w:rsidRPr="00BC7139" w:rsidRDefault="00BC7139" w:rsidP="00BC7139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139">
              <w:rPr>
                <w:rFonts w:ascii="Times New Roman" w:hAnsi="Times New Roman"/>
                <w:sz w:val="24"/>
                <w:szCs w:val="24"/>
              </w:rPr>
              <w:t>ОК 6.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39" w:rsidRPr="00BC7139" w:rsidRDefault="00BC7139" w:rsidP="00BC7139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139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 коллегами, руководством, потребителями.</w:t>
            </w:r>
          </w:p>
        </w:tc>
      </w:tr>
      <w:tr w:rsidR="00BC7139" w:rsidRPr="0068434A" w:rsidTr="00BC7139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39" w:rsidRPr="00BC7139" w:rsidRDefault="00BC7139" w:rsidP="00BC7139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139">
              <w:rPr>
                <w:rFonts w:ascii="Times New Roman" w:hAnsi="Times New Roman"/>
                <w:sz w:val="24"/>
                <w:szCs w:val="24"/>
              </w:rPr>
              <w:t>ОК 7. 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39" w:rsidRPr="00BC7139" w:rsidRDefault="00BC7139" w:rsidP="00BC7139">
            <w:pPr>
              <w:pStyle w:val="ab"/>
              <w:widowControl w:val="0"/>
              <w:spacing w:line="276" w:lineRule="auto"/>
              <w:ind w:left="0" w:firstLine="0"/>
              <w:jc w:val="both"/>
            </w:pPr>
            <w:r w:rsidRPr="00BC7139"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BC7139" w:rsidRPr="0068434A" w:rsidTr="00BC7139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39" w:rsidRPr="00BC7139" w:rsidRDefault="00BC7139" w:rsidP="00BC7139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139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39" w:rsidRPr="00BC7139" w:rsidRDefault="00BC7139" w:rsidP="00BC7139">
            <w:pPr>
              <w:pStyle w:val="ab"/>
              <w:widowControl w:val="0"/>
              <w:spacing w:line="276" w:lineRule="auto"/>
              <w:ind w:left="0" w:firstLine="0"/>
              <w:jc w:val="both"/>
            </w:pPr>
            <w:r w:rsidRPr="00BC7139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BC7139" w:rsidRPr="0068434A" w:rsidTr="00BC7139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39" w:rsidRPr="00BC7139" w:rsidRDefault="00BC7139" w:rsidP="00BC7139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139">
              <w:rPr>
                <w:rFonts w:ascii="Times New Roman" w:hAnsi="Times New Roman"/>
                <w:sz w:val="24"/>
                <w:szCs w:val="24"/>
              </w:rPr>
              <w:t>ОК 9. 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39" w:rsidRPr="00BC7139" w:rsidRDefault="00BC7139" w:rsidP="00BC7139">
            <w:pPr>
              <w:pStyle w:val="ab"/>
              <w:widowControl w:val="0"/>
              <w:spacing w:line="276" w:lineRule="auto"/>
              <w:ind w:left="0" w:firstLine="0"/>
              <w:jc w:val="both"/>
            </w:pPr>
            <w:r w:rsidRPr="00BC7139">
              <w:t xml:space="preserve">Ориентироваться в условиях постоянного изменения правовой базы. </w:t>
            </w:r>
          </w:p>
        </w:tc>
      </w:tr>
      <w:tr w:rsidR="00BC7139" w:rsidRPr="0068434A" w:rsidTr="00BC7139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39" w:rsidRPr="00BC7139" w:rsidRDefault="00BC7139" w:rsidP="00BC7139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139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39" w:rsidRPr="00BC7139" w:rsidRDefault="00BC7139" w:rsidP="00BC7139">
            <w:pPr>
              <w:pStyle w:val="ab"/>
              <w:widowControl w:val="0"/>
              <w:spacing w:line="276" w:lineRule="auto"/>
              <w:ind w:left="0" w:firstLine="0"/>
              <w:jc w:val="both"/>
            </w:pPr>
            <w:r w:rsidRPr="00BC7139">
              <w:t>Соблюдать основы здорового образа жизни, требования охраны труда.</w:t>
            </w:r>
          </w:p>
        </w:tc>
      </w:tr>
      <w:tr w:rsidR="00BC7139" w:rsidRPr="0068434A" w:rsidTr="00BC7139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39" w:rsidRPr="00BC7139" w:rsidRDefault="00BC7139" w:rsidP="00BC7139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139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39" w:rsidRPr="00BC7139" w:rsidRDefault="00BC7139" w:rsidP="00BC7139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139">
              <w:rPr>
                <w:rFonts w:ascii="Times New Roman" w:hAnsi="Times New Roman"/>
                <w:sz w:val="24"/>
                <w:szCs w:val="24"/>
              </w:rPr>
              <w:t>Соблюдать деловой этикет, культуру и психологические основы общения, нормы и правила поведения.</w:t>
            </w:r>
          </w:p>
        </w:tc>
      </w:tr>
      <w:tr w:rsidR="00BC7139" w:rsidRPr="0068434A" w:rsidTr="00BC7139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39" w:rsidRPr="00BC7139" w:rsidRDefault="00BC7139" w:rsidP="00BC7139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139">
              <w:rPr>
                <w:rFonts w:ascii="Times New Roman" w:hAnsi="Times New Roman"/>
                <w:sz w:val="24"/>
                <w:szCs w:val="24"/>
              </w:rPr>
              <w:t>ОК 12.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39" w:rsidRPr="00BC7139" w:rsidRDefault="00BC7139" w:rsidP="00BC7139">
            <w:pPr>
              <w:pStyle w:val="ab"/>
              <w:widowControl w:val="0"/>
              <w:spacing w:line="276" w:lineRule="auto"/>
              <w:jc w:val="both"/>
            </w:pPr>
            <w:r w:rsidRPr="00BC7139">
              <w:t>Проявлять нетерпимость к коррупционному поведению.</w:t>
            </w:r>
          </w:p>
        </w:tc>
      </w:tr>
    </w:tbl>
    <w:p w:rsidR="002D1FC8" w:rsidRDefault="002D1FC8" w:rsidP="00870EA2">
      <w:pPr>
        <w:spacing w:after="0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C1F84" w:rsidRPr="001308BF" w:rsidRDefault="009C1F84" w:rsidP="0082636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2636F">
        <w:rPr>
          <w:rFonts w:ascii="Times New Roman" w:hAnsi="Times New Roman"/>
          <w:bCs/>
          <w:sz w:val="24"/>
          <w:szCs w:val="24"/>
        </w:rPr>
        <w:lastRenderedPageBreak/>
        <w:t xml:space="preserve">В результате освоения преддипломной практики </w:t>
      </w:r>
      <w:r w:rsidR="007414EF">
        <w:rPr>
          <w:rFonts w:ascii="Times New Roman" w:hAnsi="Times New Roman"/>
          <w:bCs/>
          <w:sz w:val="24"/>
          <w:szCs w:val="24"/>
        </w:rPr>
        <w:t>обучающийся</w:t>
      </w:r>
      <w:r w:rsidRPr="0082636F">
        <w:rPr>
          <w:rFonts w:ascii="Times New Roman" w:hAnsi="Times New Roman"/>
          <w:bCs/>
          <w:sz w:val="24"/>
          <w:szCs w:val="24"/>
        </w:rPr>
        <w:t xml:space="preserve"> должен иметь </w:t>
      </w:r>
      <w:r w:rsidRPr="001308BF">
        <w:rPr>
          <w:rFonts w:ascii="Times New Roman" w:hAnsi="Times New Roman"/>
          <w:b/>
          <w:bCs/>
          <w:sz w:val="24"/>
          <w:szCs w:val="24"/>
        </w:rPr>
        <w:t>практический опыт:</w:t>
      </w:r>
    </w:p>
    <w:p w:rsidR="00D70D14" w:rsidRPr="00D70D14" w:rsidRDefault="00D70D14" w:rsidP="00B8147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70D14">
        <w:rPr>
          <w:rFonts w:ascii="Times New Roman" w:eastAsia="Times New Roman" w:hAnsi="Times New Roman"/>
          <w:lang w:eastAsia="ru-RU"/>
        </w:rPr>
        <w:t>- анализа действующего законодательства в области пенсионного обеспечения социальной защиты;</w:t>
      </w:r>
    </w:p>
    <w:p w:rsidR="00D70D14" w:rsidRPr="00D70D14" w:rsidRDefault="00D70D14" w:rsidP="00B8147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70D14">
        <w:rPr>
          <w:rFonts w:ascii="Times New Roman" w:eastAsia="Times New Roman" w:hAnsi="Times New Roman"/>
          <w:lang w:eastAsia="ru-RU"/>
        </w:rPr>
        <w:t>- приема граждан по вопросам пенсионного обеспечения и социальной защиты;</w:t>
      </w:r>
    </w:p>
    <w:p w:rsidR="00D70D14" w:rsidRPr="00D70D14" w:rsidRDefault="00D70D14" w:rsidP="00B8147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70D14">
        <w:rPr>
          <w:rFonts w:ascii="Times New Roman" w:eastAsia="Times New Roman" w:hAnsi="Times New Roman"/>
          <w:lang w:eastAsia="ru-RU"/>
        </w:rPr>
        <w:t>- 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капитала;</w:t>
      </w:r>
    </w:p>
    <w:p w:rsidR="00D70D14" w:rsidRPr="00D70D14" w:rsidRDefault="00D70D14" w:rsidP="00B8147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70D14">
        <w:rPr>
          <w:rFonts w:ascii="Times New Roman" w:eastAsia="Times New Roman" w:hAnsi="Times New Roman"/>
          <w:lang w:eastAsia="ru-RU"/>
        </w:rPr>
        <w:t>- формирования пенсионных и личных дел получателей пенсий и пособий, других социальных выплат и их хранения;</w:t>
      </w:r>
    </w:p>
    <w:p w:rsidR="00D70D14" w:rsidRPr="00D70D14" w:rsidRDefault="00D70D14" w:rsidP="00B8147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70D14">
        <w:rPr>
          <w:rFonts w:ascii="Times New Roman" w:eastAsia="Times New Roman" w:hAnsi="Times New Roman"/>
          <w:lang w:eastAsia="ru-RU"/>
        </w:rPr>
        <w:t>- пользования компьютерными программами назначения пенсий и пособий, социальных выплат, учета и рассмотрения пенсионных обращений граждан;</w:t>
      </w:r>
    </w:p>
    <w:p w:rsidR="00D70D14" w:rsidRPr="00D70D14" w:rsidRDefault="00D70D14" w:rsidP="00B8147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70D14">
        <w:rPr>
          <w:rFonts w:ascii="Times New Roman" w:eastAsia="Times New Roman" w:hAnsi="Times New Roman"/>
          <w:lang w:eastAsia="ru-RU"/>
        </w:rPr>
        <w:t>- определения права на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компенсаций, ежемесячных денежных выплат и материнского (семейного) капитала и других социальных выплат;</w:t>
      </w:r>
    </w:p>
    <w:p w:rsidR="00D70D14" w:rsidRPr="00D70D14" w:rsidRDefault="00D70D14" w:rsidP="00B8147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70D14">
        <w:rPr>
          <w:rFonts w:ascii="Times New Roman" w:eastAsia="Times New Roman" w:hAnsi="Times New Roman"/>
          <w:lang w:eastAsia="ru-RU"/>
        </w:rPr>
        <w:t>- определения права на предоставление услуг и мер социальной поддержки отдельным категориям граждан;</w:t>
      </w:r>
    </w:p>
    <w:p w:rsidR="00D70D14" w:rsidRPr="00D70D14" w:rsidRDefault="00D70D14" w:rsidP="00B8147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70D14">
        <w:rPr>
          <w:rFonts w:ascii="Times New Roman" w:eastAsia="Times New Roman" w:hAnsi="Times New Roman"/>
          <w:lang w:eastAsia="ru-RU"/>
        </w:rPr>
        <w:t xml:space="preserve">- информирования граждан и должностных лиц об изменениях в области пенсионного обеспечения и социальной защиты населения; </w:t>
      </w:r>
    </w:p>
    <w:p w:rsidR="00D70D14" w:rsidRPr="00D70D14" w:rsidRDefault="00D70D14" w:rsidP="00B8147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70D14">
        <w:rPr>
          <w:rFonts w:ascii="Times New Roman" w:eastAsia="Times New Roman" w:hAnsi="Times New Roman"/>
          <w:lang w:eastAsia="ru-RU"/>
        </w:rPr>
        <w:t>- общения с лицами пожилого возраста и инвалидами;</w:t>
      </w:r>
    </w:p>
    <w:p w:rsidR="00D70D14" w:rsidRPr="00D70D14" w:rsidRDefault="00D70D14" w:rsidP="00B8147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70D14">
        <w:rPr>
          <w:rFonts w:ascii="Times New Roman" w:eastAsia="Times New Roman" w:hAnsi="Times New Roman"/>
          <w:lang w:eastAsia="ru-RU"/>
        </w:rPr>
        <w:t>- публичного выступления и речевой аргументации позиции;</w:t>
      </w:r>
    </w:p>
    <w:p w:rsidR="00D70D14" w:rsidRPr="00D70D14" w:rsidRDefault="00D70D14" w:rsidP="00B8147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0D14">
        <w:rPr>
          <w:rFonts w:ascii="Times New Roman" w:hAnsi="Times New Roman"/>
        </w:rPr>
        <w:t>- поддержания в актуальном состоянии базы данных получателей пенсии, пособий, компенсаций, услуг, льгот, и других социальных выплат с применением компьютерных технологий;</w:t>
      </w:r>
    </w:p>
    <w:p w:rsidR="00D70D14" w:rsidRPr="00D70D14" w:rsidRDefault="00D70D14" w:rsidP="00B8147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0D14">
        <w:rPr>
          <w:rFonts w:ascii="Times New Roman" w:hAnsi="Times New Roman"/>
        </w:rPr>
        <w:t>- выявления и осуществления учета лиц, нуждающихся в социальной защите;</w:t>
      </w:r>
    </w:p>
    <w:p w:rsidR="00D70D14" w:rsidRPr="00D70D14" w:rsidRDefault="00D70D14" w:rsidP="00B8147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0D14">
        <w:rPr>
          <w:rFonts w:ascii="Times New Roman" w:hAnsi="Times New Roman"/>
        </w:rPr>
        <w:t>- организации и координирования социальной работы с отдельными лицами, семьями и категориями граждан, нуждающимися в социальной поддержке и защите с применением компьютерных и телекоммуникационных технологий;</w:t>
      </w:r>
    </w:p>
    <w:p w:rsidR="00D70D14" w:rsidRPr="00D70D14" w:rsidRDefault="00D70D14" w:rsidP="00B8147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0D14">
        <w:rPr>
          <w:rFonts w:ascii="Times New Roman" w:hAnsi="Times New Roman"/>
        </w:rPr>
        <w:t>- 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технологий;</w:t>
      </w:r>
    </w:p>
    <w:p w:rsidR="00D70D14" w:rsidRPr="00D70D14" w:rsidRDefault="00D70D14" w:rsidP="00B8147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0D14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D70D14">
        <w:rPr>
          <w:rFonts w:ascii="Times New Roman" w:hAnsi="Times New Roman"/>
        </w:rPr>
        <w:t>участия в организационно-управленческой работе структурных подразделений органов и учреждении социальной защиты населения, органов Пенсионного фонда Российской Ф</w:t>
      </w:r>
      <w:r w:rsidR="00B81478">
        <w:rPr>
          <w:rFonts w:ascii="Times New Roman" w:hAnsi="Times New Roman"/>
        </w:rPr>
        <w:t>едерации;</w:t>
      </w:r>
    </w:p>
    <w:p w:rsidR="00B81478" w:rsidRPr="00B81478" w:rsidRDefault="00B81478" w:rsidP="00B81478">
      <w:pPr>
        <w:widowControl w:val="0"/>
        <w:autoSpaceDE w:val="0"/>
        <w:autoSpaceDN w:val="0"/>
        <w:spacing w:after="0" w:line="240" w:lineRule="auto"/>
        <w:ind w:right="147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о</w:t>
      </w:r>
      <w:r w:rsidRPr="00B81478">
        <w:rPr>
          <w:rFonts w:ascii="Times New Roman" w:eastAsia="Times New Roman" w:hAnsi="Times New Roman"/>
        </w:rPr>
        <w:t>пределени</w:t>
      </w:r>
      <w:r>
        <w:rPr>
          <w:rFonts w:ascii="Times New Roman" w:eastAsia="Times New Roman" w:hAnsi="Times New Roman"/>
        </w:rPr>
        <w:t>я потребности в информации;</w:t>
      </w:r>
    </w:p>
    <w:p w:rsidR="00B81478" w:rsidRPr="00B81478" w:rsidRDefault="00B81478" w:rsidP="00B81478">
      <w:pPr>
        <w:widowControl w:val="0"/>
        <w:autoSpaceDE w:val="0"/>
        <w:autoSpaceDN w:val="0"/>
        <w:spacing w:after="0" w:line="240" w:lineRule="auto"/>
        <w:ind w:right="147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в</w:t>
      </w:r>
      <w:r w:rsidRPr="00B81478">
        <w:rPr>
          <w:rFonts w:ascii="Times New Roman" w:eastAsia="Times New Roman" w:hAnsi="Times New Roman"/>
        </w:rPr>
        <w:t>ыделения всех возможных источников нужных ресурсов</w:t>
      </w:r>
      <w:r>
        <w:rPr>
          <w:rFonts w:ascii="Times New Roman" w:eastAsia="Times New Roman" w:hAnsi="Times New Roman"/>
        </w:rPr>
        <w:t>;</w:t>
      </w:r>
    </w:p>
    <w:p w:rsidR="00B81478" w:rsidRPr="00B81478" w:rsidRDefault="00B81478" w:rsidP="00B81478">
      <w:pPr>
        <w:widowControl w:val="0"/>
        <w:autoSpaceDE w:val="0"/>
        <w:autoSpaceDN w:val="0"/>
        <w:spacing w:after="0" w:line="240" w:lineRule="auto"/>
        <w:ind w:right="147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с</w:t>
      </w:r>
      <w:r w:rsidRPr="00B81478">
        <w:rPr>
          <w:rFonts w:ascii="Times New Roman" w:eastAsia="Times New Roman" w:hAnsi="Times New Roman"/>
        </w:rPr>
        <w:t>труктурирования отобранной информации в соответствии с параметрами поиска</w:t>
      </w:r>
      <w:r>
        <w:rPr>
          <w:rFonts w:ascii="Times New Roman" w:eastAsia="Times New Roman" w:hAnsi="Times New Roman"/>
        </w:rPr>
        <w:t>;</w:t>
      </w:r>
    </w:p>
    <w:p w:rsidR="00B81478" w:rsidRPr="00B81478" w:rsidRDefault="00B81478" w:rsidP="00B81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и</w:t>
      </w:r>
      <w:r w:rsidRPr="00B81478">
        <w:rPr>
          <w:rFonts w:ascii="Times New Roman" w:eastAsia="Times New Roman" w:hAnsi="Times New Roman"/>
        </w:rPr>
        <w:t>нтерпретации полученной информации в контексте профессиональной деятельности</w:t>
      </w:r>
      <w:r>
        <w:rPr>
          <w:rFonts w:ascii="Times New Roman" w:eastAsia="Times New Roman" w:hAnsi="Times New Roman"/>
        </w:rPr>
        <w:t>;</w:t>
      </w:r>
    </w:p>
    <w:p w:rsidR="00B81478" w:rsidRPr="00B81478" w:rsidRDefault="00B81478" w:rsidP="00B81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с</w:t>
      </w:r>
      <w:r w:rsidRPr="00B81478">
        <w:rPr>
          <w:rFonts w:ascii="Times New Roman" w:eastAsia="Times New Roman" w:hAnsi="Times New Roman"/>
        </w:rPr>
        <w:t>облюдения условий трудового договора</w:t>
      </w:r>
      <w:r>
        <w:rPr>
          <w:rFonts w:ascii="Times New Roman" w:eastAsia="Times New Roman" w:hAnsi="Times New Roman"/>
        </w:rPr>
        <w:t>;</w:t>
      </w:r>
    </w:p>
    <w:p w:rsidR="00B81478" w:rsidRPr="00B81478" w:rsidRDefault="00B81478" w:rsidP="00B81478">
      <w:pPr>
        <w:widowControl w:val="0"/>
        <w:autoSpaceDE w:val="0"/>
        <w:autoSpaceDN w:val="0"/>
        <w:spacing w:after="0" w:line="240" w:lineRule="auto"/>
        <w:ind w:right="147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п</w:t>
      </w:r>
      <w:r w:rsidRPr="00B81478">
        <w:rPr>
          <w:rFonts w:ascii="Times New Roman" w:eastAsia="Times New Roman" w:hAnsi="Times New Roman"/>
        </w:rPr>
        <w:t>рименения правил коммуникации, эффективной самопрезентации</w:t>
      </w:r>
      <w:r>
        <w:rPr>
          <w:rFonts w:ascii="Times New Roman" w:eastAsia="Times New Roman" w:hAnsi="Times New Roman"/>
        </w:rPr>
        <w:t>;</w:t>
      </w:r>
    </w:p>
    <w:p w:rsidR="00B81478" w:rsidRPr="00B81478" w:rsidRDefault="00B81478" w:rsidP="00B81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п</w:t>
      </w:r>
      <w:r w:rsidRPr="00B81478">
        <w:rPr>
          <w:rFonts w:ascii="Times New Roman" w:eastAsia="Times New Roman" w:hAnsi="Times New Roman"/>
        </w:rPr>
        <w:t>рименения правил этикета</w:t>
      </w:r>
      <w:r>
        <w:rPr>
          <w:rFonts w:ascii="Times New Roman" w:eastAsia="Times New Roman" w:hAnsi="Times New Roman"/>
        </w:rPr>
        <w:t>;</w:t>
      </w:r>
    </w:p>
    <w:p w:rsidR="00B81478" w:rsidRPr="00B81478" w:rsidRDefault="00B81478" w:rsidP="00B81478">
      <w:pPr>
        <w:widowControl w:val="0"/>
        <w:autoSpaceDE w:val="0"/>
        <w:autoSpaceDN w:val="0"/>
        <w:spacing w:after="0" w:line="240" w:lineRule="auto"/>
        <w:ind w:right="147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в</w:t>
      </w:r>
      <w:r w:rsidRPr="00B81478">
        <w:rPr>
          <w:rFonts w:ascii="Times New Roman" w:eastAsia="Times New Roman" w:hAnsi="Times New Roman"/>
        </w:rPr>
        <w:t>ыработки личной установки на доброжелательные, длительные отношения с коллегами и долгосрочную работу в коллективе</w:t>
      </w:r>
      <w:r>
        <w:rPr>
          <w:rFonts w:ascii="Times New Roman" w:eastAsia="Times New Roman" w:hAnsi="Times New Roman"/>
        </w:rPr>
        <w:t>;</w:t>
      </w:r>
    </w:p>
    <w:p w:rsidR="00B81478" w:rsidRPr="00B81478" w:rsidRDefault="00B81478" w:rsidP="00B814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 п</w:t>
      </w:r>
      <w:r w:rsidRPr="00B81478">
        <w:rPr>
          <w:rFonts w:ascii="Times New Roman" w:eastAsia="Times New Roman" w:hAnsi="Times New Roman"/>
          <w:color w:val="000000"/>
          <w:lang w:eastAsia="ru-RU"/>
        </w:rPr>
        <w:t>рогнозирования дальнейшей профессиональной карьеры</w:t>
      </w:r>
      <w:r>
        <w:rPr>
          <w:rFonts w:ascii="Times New Roman" w:eastAsia="Times New Roman" w:hAnsi="Times New Roman"/>
          <w:color w:val="000000"/>
          <w:lang w:eastAsia="ru-RU"/>
        </w:rPr>
        <w:t>;</w:t>
      </w:r>
    </w:p>
    <w:p w:rsidR="00B81478" w:rsidRPr="00B81478" w:rsidRDefault="00B81478" w:rsidP="00B8147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81478">
        <w:rPr>
          <w:rFonts w:ascii="Times New Roman" w:hAnsi="Times New Roman"/>
        </w:rPr>
        <w:t>-</w:t>
      </w:r>
      <w:r>
        <w:rPr>
          <w:rFonts w:ascii="Times New Roman" w:hAnsi="Times New Roman"/>
        </w:rPr>
        <w:t>о</w:t>
      </w:r>
      <w:r w:rsidRPr="00B81478">
        <w:rPr>
          <w:rFonts w:ascii="Times New Roman" w:hAnsi="Times New Roman"/>
        </w:rPr>
        <w:t>пределения инвестиционной привлекательности коммерческих идей в рамках профессиональной деятельности</w:t>
      </w:r>
      <w:r>
        <w:rPr>
          <w:rFonts w:ascii="Times New Roman" w:hAnsi="Times New Roman"/>
        </w:rPr>
        <w:t>;</w:t>
      </w:r>
    </w:p>
    <w:p w:rsidR="00B81478" w:rsidRPr="00B81478" w:rsidRDefault="00B81478" w:rsidP="00B81478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- п</w:t>
      </w:r>
      <w:r w:rsidRPr="00B81478">
        <w:rPr>
          <w:rFonts w:ascii="Times New Roman" w:hAnsi="Times New Roman"/>
        </w:rPr>
        <w:t>резентации бизнес-идеи</w:t>
      </w:r>
      <w:r>
        <w:rPr>
          <w:rFonts w:ascii="Times New Roman" w:hAnsi="Times New Roman"/>
        </w:rPr>
        <w:t>;</w:t>
      </w:r>
    </w:p>
    <w:p w:rsidR="00B81478" w:rsidRPr="00B81478" w:rsidRDefault="00B81478" w:rsidP="00B81478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- о</w:t>
      </w:r>
      <w:r w:rsidRPr="00B81478">
        <w:rPr>
          <w:rFonts w:ascii="Times New Roman" w:hAnsi="Times New Roman"/>
        </w:rPr>
        <w:t>пределения источников финансирования</w:t>
      </w:r>
      <w:r>
        <w:rPr>
          <w:rFonts w:ascii="Times New Roman" w:hAnsi="Times New Roman"/>
        </w:rPr>
        <w:t>;</w:t>
      </w:r>
    </w:p>
    <w:p w:rsidR="00B81478" w:rsidRPr="00B81478" w:rsidRDefault="00B81478" w:rsidP="00B81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</w:t>
      </w:r>
      <w:r w:rsidRPr="00B81478">
        <w:rPr>
          <w:rFonts w:ascii="Times New Roman" w:hAnsi="Times New Roman"/>
        </w:rPr>
        <w:t>рименения грамотных кредитных продуктов для открытия дела</w:t>
      </w:r>
      <w:r>
        <w:rPr>
          <w:rFonts w:ascii="Times New Roman" w:hAnsi="Times New Roman"/>
        </w:rPr>
        <w:t>;</w:t>
      </w:r>
    </w:p>
    <w:p w:rsidR="00B81478" w:rsidRPr="00B81478" w:rsidRDefault="00B81478" w:rsidP="00B81478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- п</w:t>
      </w:r>
      <w:r w:rsidRPr="00B81478">
        <w:rPr>
          <w:rFonts w:ascii="Times New Roman" w:hAnsi="Times New Roman"/>
        </w:rPr>
        <w:t>рименения алгоритма составления бизнес-плана</w:t>
      </w:r>
      <w:r>
        <w:rPr>
          <w:rFonts w:ascii="Times New Roman" w:hAnsi="Times New Roman"/>
        </w:rPr>
        <w:t>;</w:t>
      </w:r>
    </w:p>
    <w:p w:rsidR="00B81478" w:rsidRPr="00B81478" w:rsidRDefault="00B81478" w:rsidP="00B81478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- с</w:t>
      </w:r>
      <w:r w:rsidRPr="00B81478">
        <w:rPr>
          <w:rFonts w:ascii="Times New Roman" w:hAnsi="Times New Roman"/>
        </w:rPr>
        <w:t>оставлять бизнес план</w:t>
      </w:r>
      <w:r>
        <w:rPr>
          <w:rFonts w:ascii="Times New Roman" w:hAnsi="Times New Roman"/>
        </w:rPr>
        <w:t>;</w:t>
      </w:r>
    </w:p>
    <w:p w:rsidR="00B81478" w:rsidRPr="00B81478" w:rsidRDefault="00B81478" w:rsidP="00B81478">
      <w:pPr>
        <w:spacing w:after="0" w:line="240" w:lineRule="auto"/>
        <w:ind w:right="147" w:firstLine="5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с</w:t>
      </w:r>
      <w:r w:rsidRPr="00B81478">
        <w:rPr>
          <w:rFonts w:ascii="Times New Roman" w:eastAsia="Times New Roman" w:hAnsi="Times New Roman"/>
        </w:rPr>
        <w:t>облюдения порядка оформления и предоставления документов</w:t>
      </w:r>
      <w:r>
        <w:rPr>
          <w:rFonts w:ascii="Times New Roman" w:eastAsia="Times New Roman" w:hAnsi="Times New Roman"/>
        </w:rPr>
        <w:t>;</w:t>
      </w:r>
    </w:p>
    <w:p w:rsidR="00D70D14" w:rsidRPr="0050379A" w:rsidRDefault="00B81478" w:rsidP="0050379A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- с</w:t>
      </w:r>
      <w:r w:rsidRPr="00B81478">
        <w:rPr>
          <w:rFonts w:ascii="Times New Roman" w:eastAsia="Times New Roman" w:hAnsi="Times New Roman"/>
        </w:rPr>
        <w:t>облюдения ответственности за нарушение законодательства</w:t>
      </w:r>
      <w:r>
        <w:rPr>
          <w:rFonts w:ascii="Times New Roman" w:eastAsia="Times New Roman" w:hAnsi="Times New Roman"/>
        </w:rPr>
        <w:t>.</w:t>
      </w:r>
    </w:p>
    <w:p w:rsidR="002D1FC8" w:rsidRPr="001308BF" w:rsidRDefault="009C1F84" w:rsidP="0082636F">
      <w:pPr>
        <w:spacing w:after="0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08BF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освоения </w:t>
      </w:r>
      <w:r w:rsidR="000945BC" w:rsidRPr="001308BF">
        <w:rPr>
          <w:rFonts w:ascii="Times New Roman" w:eastAsia="Times New Roman" w:hAnsi="Times New Roman"/>
          <w:sz w:val="24"/>
          <w:szCs w:val="24"/>
          <w:lang w:eastAsia="ru-RU"/>
        </w:rPr>
        <w:t>преддипломной</w:t>
      </w:r>
      <w:r w:rsidRPr="001308BF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практики студент должен</w:t>
      </w:r>
      <w:r w:rsidRPr="001F459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308BF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2D2D93" w:rsidRPr="002D2D93" w:rsidRDefault="002D2D93" w:rsidP="004C0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D2D93">
        <w:rPr>
          <w:rFonts w:ascii="Times New Roman" w:eastAsia="Times New Roman" w:hAnsi="Times New Roman"/>
          <w:lang w:eastAsia="ru-RU"/>
        </w:rPr>
        <w:t xml:space="preserve">- 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</w:t>
      </w:r>
      <w:r w:rsidRPr="002D2D93">
        <w:rPr>
          <w:rFonts w:ascii="Times New Roman" w:eastAsia="Times New Roman" w:hAnsi="Times New Roman"/>
          <w:lang w:eastAsia="ru-RU"/>
        </w:rPr>
        <w:lastRenderedPageBreak/>
        <w:t>категориям граждан, нуждающимся в социальной защите с использованием информационных справочно-правовых систем;</w:t>
      </w:r>
    </w:p>
    <w:p w:rsidR="002D2D93" w:rsidRPr="002D2D93" w:rsidRDefault="002D2D93" w:rsidP="004C0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D2D93">
        <w:rPr>
          <w:rFonts w:ascii="Times New Roman" w:eastAsia="Times New Roman" w:hAnsi="Times New Roman"/>
          <w:lang w:eastAsia="ru-RU"/>
        </w:rPr>
        <w:t xml:space="preserve">- 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 </w:t>
      </w:r>
    </w:p>
    <w:p w:rsidR="002D2D93" w:rsidRPr="002D2D93" w:rsidRDefault="002D2D93" w:rsidP="004C0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D2D93">
        <w:rPr>
          <w:rFonts w:ascii="Times New Roman" w:eastAsia="Times New Roman" w:hAnsi="Times New Roman"/>
          <w:lang w:eastAsia="ru-RU"/>
        </w:rPr>
        <w:t>- 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</w:r>
    </w:p>
    <w:p w:rsidR="002D2D93" w:rsidRPr="002D2D93" w:rsidRDefault="002D2D93" w:rsidP="004C0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D2D93">
        <w:rPr>
          <w:rFonts w:ascii="Times New Roman" w:eastAsia="Times New Roman" w:hAnsi="Times New Roman"/>
          <w:lang w:eastAsia="ru-RU"/>
        </w:rPr>
        <w:t>- разъяснять порядок получения недостающих документов и сроки их предоставления;</w:t>
      </w:r>
    </w:p>
    <w:p w:rsidR="002D2D93" w:rsidRPr="002D2D93" w:rsidRDefault="002D2D93" w:rsidP="004C0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D2D93">
        <w:rPr>
          <w:rFonts w:ascii="Times New Roman" w:eastAsia="Times New Roman" w:hAnsi="Times New Roman"/>
          <w:lang w:eastAsia="ru-RU"/>
        </w:rPr>
        <w:t>- 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</w:t>
      </w:r>
    </w:p>
    <w:p w:rsidR="002D2D93" w:rsidRPr="002D2D93" w:rsidRDefault="002D2D93" w:rsidP="004C0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D2D93">
        <w:rPr>
          <w:rFonts w:ascii="Times New Roman" w:eastAsia="Times New Roman" w:hAnsi="Times New Roman"/>
          <w:lang w:eastAsia="ru-RU"/>
        </w:rPr>
        <w:t>- формировать пенсионные дела; дела получателей пособий, ежемесячных денежных выплат, материнского (семейного) капитала и других социальных выплат;</w:t>
      </w:r>
    </w:p>
    <w:p w:rsidR="002D2D93" w:rsidRPr="002D2D93" w:rsidRDefault="002D2D93" w:rsidP="004C0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D2D93">
        <w:rPr>
          <w:rFonts w:ascii="Times New Roman" w:eastAsia="Times New Roman" w:hAnsi="Times New Roman"/>
          <w:lang w:eastAsia="ru-RU"/>
        </w:rPr>
        <w:t>- составлять проекты ответов на письменные обращения граждан с использованием информационных справочно-правовых систем, вести учет обращений;</w:t>
      </w:r>
    </w:p>
    <w:p w:rsidR="002D2D93" w:rsidRPr="002D2D93" w:rsidRDefault="002D2D93" w:rsidP="004C0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D2D93">
        <w:rPr>
          <w:rFonts w:ascii="Times New Roman" w:eastAsia="Times New Roman" w:hAnsi="Times New Roman"/>
          <w:lang w:eastAsia="ru-RU"/>
        </w:rPr>
        <w:t>- пользоваться компьютерными программами назначения и выплаты пенсий, пособий и других социальных выплат;</w:t>
      </w:r>
    </w:p>
    <w:p w:rsidR="002D2D93" w:rsidRPr="002D2D93" w:rsidRDefault="002D2D93" w:rsidP="004C0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D2D93">
        <w:rPr>
          <w:rFonts w:ascii="Times New Roman" w:eastAsia="Times New Roman" w:hAnsi="Times New Roman"/>
          <w:lang w:eastAsia="ru-RU"/>
        </w:rPr>
        <w:t>- 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</w:t>
      </w:r>
    </w:p>
    <w:p w:rsidR="002D2D93" w:rsidRPr="002D2D93" w:rsidRDefault="002D2D93" w:rsidP="004C0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D2D93">
        <w:rPr>
          <w:rFonts w:ascii="Times New Roman" w:eastAsia="Times New Roman" w:hAnsi="Times New Roman"/>
          <w:lang w:eastAsia="ru-RU"/>
        </w:rPr>
        <w:t>- 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</w:t>
      </w:r>
    </w:p>
    <w:p w:rsidR="002D2D93" w:rsidRPr="002D2D93" w:rsidRDefault="002D2D93" w:rsidP="004C0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D2D93">
        <w:rPr>
          <w:rFonts w:ascii="Times New Roman" w:eastAsia="Times New Roman" w:hAnsi="Times New Roman"/>
          <w:lang w:eastAsia="ru-RU"/>
        </w:rPr>
        <w:t>- составлять проекты решений об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информационные справочно-правовые системы;</w:t>
      </w:r>
    </w:p>
    <w:p w:rsidR="002D2D93" w:rsidRPr="002D2D93" w:rsidRDefault="002D2D93" w:rsidP="004C0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D2D93">
        <w:rPr>
          <w:rFonts w:ascii="Times New Roman" w:eastAsia="Times New Roman" w:hAnsi="Times New Roman"/>
          <w:lang w:eastAsia="ru-RU"/>
        </w:rPr>
        <w:t>- осуществлять оценку пенсионных прав застрахованных лиц, в том числе с учетом специального трудового стажа;</w:t>
      </w:r>
    </w:p>
    <w:p w:rsidR="002D2D93" w:rsidRPr="002D2D93" w:rsidRDefault="002D2D93" w:rsidP="004C0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D2D93">
        <w:rPr>
          <w:rFonts w:ascii="Times New Roman" w:eastAsia="Times New Roman" w:hAnsi="Times New Roman"/>
          <w:lang w:eastAsia="ru-RU"/>
        </w:rPr>
        <w:t>- использовать периодические и специальные издания, справочную литературу в профессиональной деятельности;</w:t>
      </w:r>
    </w:p>
    <w:p w:rsidR="002D2D93" w:rsidRPr="002D2D93" w:rsidRDefault="002D2D93" w:rsidP="004C0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D2D93">
        <w:rPr>
          <w:rFonts w:ascii="Times New Roman" w:eastAsia="Times New Roman" w:hAnsi="Times New Roman"/>
          <w:lang w:eastAsia="ru-RU"/>
        </w:rPr>
        <w:t>- информировать граждан и должностных лиц об изменениях в области пенсионного обеспечения и социальной защиты населения;</w:t>
      </w:r>
    </w:p>
    <w:p w:rsidR="002D2D93" w:rsidRPr="002D2D93" w:rsidRDefault="002D2D93" w:rsidP="004C0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D2D93">
        <w:rPr>
          <w:rFonts w:ascii="Times New Roman" w:eastAsia="Times New Roman" w:hAnsi="Times New Roman"/>
          <w:lang w:eastAsia="ru-RU"/>
        </w:rPr>
        <w:t>- оказывать консультационную помощь гражданам по вопросам медико-социальной экспертизы;</w:t>
      </w:r>
    </w:p>
    <w:p w:rsidR="002D2D93" w:rsidRPr="002D2D93" w:rsidRDefault="002D2D93" w:rsidP="004C0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D2D93">
        <w:rPr>
          <w:rFonts w:ascii="Times New Roman" w:eastAsia="Times New Roman" w:hAnsi="Times New Roman"/>
          <w:lang w:eastAsia="ru-RU"/>
        </w:rPr>
        <w:t>- объяснять сущность психических процессов и их изменений у инвалидов и лиц пожилого возраста;</w:t>
      </w:r>
    </w:p>
    <w:p w:rsidR="002D2D93" w:rsidRPr="002D2D93" w:rsidRDefault="002D2D93" w:rsidP="004C0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D2D93">
        <w:rPr>
          <w:rFonts w:ascii="Times New Roman" w:eastAsia="Times New Roman" w:hAnsi="Times New Roman"/>
          <w:lang w:eastAsia="ru-RU"/>
        </w:rPr>
        <w:t>- правильно организовать психологический контакт с клиентами (потребителями услуг);</w:t>
      </w:r>
    </w:p>
    <w:p w:rsidR="002D2D93" w:rsidRPr="002D2D93" w:rsidRDefault="002D2D93" w:rsidP="004C0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D2D93">
        <w:rPr>
          <w:rFonts w:ascii="Times New Roman" w:eastAsia="Times New Roman" w:hAnsi="Times New Roman"/>
          <w:lang w:eastAsia="ru-RU"/>
        </w:rPr>
        <w:t>- давать психологическую характеристику личности, применять приёмы делового общения и правила культуры поведения;</w:t>
      </w:r>
    </w:p>
    <w:p w:rsidR="002D2D93" w:rsidRPr="004C0038" w:rsidRDefault="002D2D93" w:rsidP="004C0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D2D93">
        <w:rPr>
          <w:rFonts w:ascii="Times New Roman" w:eastAsia="Times New Roman" w:hAnsi="Times New Roman"/>
          <w:lang w:eastAsia="ru-RU"/>
        </w:rPr>
        <w:t>- следовать этическим правилам, нормам и принципам в профессиональной деятельности;</w:t>
      </w:r>
    </w:p>
    <w:p w:rsidR="002D2D93" w:rsidRPr="002D2D93" w:rsidRDefault="002D2D93" w:rsidP="004C003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D2D93">
        <w:rPr>
          <w:rFonts w:ascii="Times New Roman" w:hAnsi="Times New Roman"/>
        </w:rPr>
        <w:t>- 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</w:t>
      </w:r>
    </w:p>
    <w:p w:rsidR="002D2D93" w:rsidRPr="002D2D93" w:rsidRDefault="002D2D93" w:rsidP="004C003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D2D93">
        <w:rPr>
          <w:rFonts w:ascii="Times New Roman" w:hAnsi="Times New Roman"/>
        </w:rPr>
        <w:t>- выявлять и осуществлять учет лиц, нуждающихся в социальной защите;</w:t>
      </w:r>
    </w:p>
    <w:p w:rsidR="002D2D93" w:rsidRPr="002D2D93" w:rsidRDefault="002D2D93" w:rsidP="004C003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D2D93">
        <w:rPr>
          <w:rFonts w:ascii="Times New Roman" w:hAnsi="Times New Roman"/>
        </w:rPr>
        <w:t>- участвовать в организационно-управленческой ра</w:t>
      </w:r>
      <w:r w:rsidRPr="002D2D93">
        <w:rPr>
          <w:rFonts w:ascii="Times New Roman" w:hAnsi="Times New Roman"/>
        </w:rPr>
        <w:softHyphen/>
        <w:t>боте структурных подразделений органов и учрежде</w:t>
      </w:r>
      <w:r w:rsidRPr="002D2D93">
        <w:rPr>
          <w:rFonts w:ascii="Times New Roman" w:hAnsi="Times New Roman"/>
        </w:rPr>
        <w:softHyphen/>
        <w:t>ний социальной защиты населения, органов Пенсион</w:t>
      </w:r>
      <w:r w:rsidRPr="002D2D93">
        <w:rPr>
          <w:rFonts w:ascii="Times New Roman" w:hAnsi="Times New Roman"/>
        </w:rPr>
        <w:softHyphen/>
        <w:t>ного фонда РФ;</w:t>
      </w:r>
    </w:p>
    <w:p w:rsidR="002D2D93" w:rsidRPr="002D2D93" w:rsidRDefault="002D2D93" w:rsidP="004C003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D2D93">
        <w:rPr>
          <w:rFonts w:ascii="Times New Roman" w:hAnsi="Times New Roman"/>
        </w:rPr>
        <w:t>- взаимодействовать в процессе работы с органами исполнительной власти, предприятиями, учрежде</w:t>
      </w:r>
      <w:r w:rsidRPr="002D2D93">
        <w:rPr>
          <w:rFonts w:ascii="Times New Roman" w:hAnsi="Times New Roman"/>
        </w:rPr>
        <w:softHyphen/>
        <w:t>ниями, общественными организациями;</w:t>
      </w:r>
    </w:p>
    <w:p w:rsidR="002D2D93" w:rsidRPr="002D2D93" w:rsidRDefault="002D2D93" w:rsidP="004C003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D2D93">
        <w:rPr>
          <w:rFonts w:ascii="Times New Roman" w:hAnsi="Times New Roman"/>
        </w:rPr>
        <w:t>- собирать и анализировать информацию для стати</w:t>
      </w:r>
      <w:r w:rsidRPr="002D2D93">
        <w:rPr>
          <w:rFonts w:ascii="Times New Roman" w:hAnsi="Times New Roman"/>
        </w:rPr>
        <w:softHyphen/>
        <w:t>стической и другой отчетности;</w:t>
      </w:r>
    </w:p>
    <w:p w:rsidR="002D2D93" w:rsidRPr="002D2D93" w:rsidRDefault="002D2D93" w:rsidP="004C003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D2D93">
        <w:rPr>
          <w:rFonts w:ascii="Times New Roman" w:hAnsi="Times New Roman"/>
        </w:rPr>
        <w:t>- выявлять по базе данных лиц, нуждающихся в ме</w:t>
      </w:r>
      <w:r w:rsidRPr="002D2D93">
        <w:rPr>
          <w:rFonts w:ascii="Times New Roman" w:hAnsi="Times New Roman"/>
        </w:rPr>
        <w:softHyphen/>
        <w:t>рах государственной социальной поддержки и помо</w:t>
      </w:r>
      <w:r w:rsidRPr="002D2D93">
        <w:rPr>
          <w:rFonts w:ascii="Times New Roman" w:hAnsi="Times New Roman"/>
        </w:rPr>
        <w:softHyphen/>
        <w:t>щи с применением компьютерных технологий;</w:t>
      </w:r>
    </w:p>
    <w:p w:rsidR="002D2D93" w:rsidRPr="002D2D93" w:rsidRDefault="002D2D93" w:rsidP="004C003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D2D93">
        <w:rPr>
          <w:rFonts w:ascii="Times New Roman" w:hAnsi="Times New Roman"/>
        </w:rPr>
        <w:t>- принимать решения об установлении опеки и по</w:t>
      </w:r>
      <w:r w:rsidRPr="002D2D93">
        <w:rPr>
          <w:rFonts w:ascii="Times New Roman" w:hAnsi="Times New Roman"/>
        </w:rPr>
        <w:softHyphen/>
        <w:t>печительства;</w:t>
      </w:r>
    </w:p>
    <w:p w:rsidR="002D2D93" w:rsidRPr="002D2D93" w:rsidRDefault="002D2D93" w:rsidP="004C003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D2D93">
        <w:rPr>
          <w:rFonts w:ascii="Times New Roman" w:hAnsi="Times New Roman"/>
        </w:rPr>
        <w:t>- осуществлять контроль и учет за усыновленными детьми, детьми, принятыми под опеку и попечитель</w:t>
      </w:r>
      <w:r w:rsidRPr="002D2D93">
        <w:rPr>
          <w:rFonts w:ascii="Times New Roman" w:hAnsi="Times New Roman"/>
        </w:rPr>
        <w:softHyphen/>
        <w:t>ство, переданными на воспитание в приемную семью;</w:t>
      </w:r>
    </w:p>
    <w:p w:rsidR="002D2D93" w:rsidRPr="002D2D93" w:rsidRDefault="002D2D93" w:rsidP="004C003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D2D93">
        <w:rPr>
          <w:rFonts w:ascii="Times New Roman" w:hAnsi="Times New Roman"/>
        </w:rPr>
        <w:t>- направлять сложные или спорные дела по пенси</w:t>
      </w:r>
      <w:r w:rsidRPr="002D2D93">
        <w:rPr>
          <w:rFonts w:ascii="Times New Roman" w:hAnsi="Times New Roman"/>
        </w:rPr>
        <w:softHyphen/>
        <w:t>онным вопросам, по вопросам оказания социальной помощи вышестоящим в порядке подчиненности ли</w:t>
      </w:r>
      <w:r w:rsidRPr="002D2D93">
        <w:rPr>
          <w:rFonts w:ascii="Times New Roman" w:hAnsi="Times New Roman"/>
        </w:rPr>
        <w:softHyphen/>
        <w:t>цам;</w:t>
      </w:r>
    </w:p>
    <w:p w:rsidR="002D2D93" w:rsidRPr="002D2D93" w:rsidRDefault="002D2D93" w:rsidP="004C003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D2D93">
        <w:rPr>
          <w:rFonts w:ascii="Times New Roman" w:hAnsi="Times New Roman"/>
        </w:rPr>
        <w:t>- разграничивать компетенцию органов социальной защиты населения, Пенсионного фонда РФ, опреде</w:t>
      </w:r>
      <w:r w:rsidRPr="002D2D93">
        <w:rPr>
          <w:rFonts w:ascii="Times New Roman" w:hAnsi="Times New Roman"/>
        </w:rPr>
        <w:softHyphen/>
        <w:t>лять их подчиненность, порядок функционирования:</w:t>
      </w:r>
    </w:p>
    <w:p w:rsidR="002D2D93" w:rsidRPr="002D2D93" w:rsidRDefault="002D2D93" w:rsidP="004C003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D2D93">
        <w:rPr>
          <w:rFonts w:ascii="Times New Roman" w:hAnsi="Times New Roman"/>
        </w:rPr>
        <w:lastRenderedPageBreak/>
        <w:t>- применять приемы делового общения и правила культуры поведения в профессиональной деятельно</w:t>
      </w:r>
      <w:r w:rsidRPr="002D2D93">
        <w:rPr>
          <w:rFonts w:ascii="Times New Roman" w:hAnsi="Times New Roman"/>
        </w:rPr>
        <w:softHyphen/>
        <w:t>сти;</w:t>
      </w:r>
    </w:p>
    <w:p w:rsidR="002D2D93" w:rsidRPr="002D2D93" w:rsidRDefault="002D2D93" w:rsidP="004C003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D2D93">
        <w:rPr>
          <w:rFonts w:ascii="Times New Roman" w:hAnsi="Times New Roman"/>
        </w:rPr>
        <w:t>- следовать этическим правилам, нормам и принци</w:t>
      </w:r>
      <w:r w:rsidRPr="002D2D93">
        <w:rPr>
          <w:rFonts w:ascii="Times New Roman" w:hAnsi="Times New Roman"/>
        </w:rPr>
        <w:softHyphen/>
        <w:t xml:space="preserve">пам </w:t>
      </w:r>
      <w:r w:rsidRPr="004C0038">
        <w:rPr>
          <w:rFonts w:ascii="Times New Roman" w:hAnsi="Times New Roman"/>
        </w:rPr>
        <w:t>в профессиональной деятельности;</w:t>
      </w:r>
    </w:p>
    <w:p w:rsidR="004C0038" w:rsidRPr="004C0038" w:rsidRDefault="004C0038" w:rsidP="004C0038">
      <w:pPr>
        <w:widowControl w:val="0"/>
        <w:autoSpaceDE w:val="0"/>
        <w:autoSpaceDN w:val="0"/>
        <w:spacing w:after="0" w:line="240" w:lineRule="auto"/>
        <w:ind w:right="147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о</w:t>
      </w:r>
      <w:r w:rsidRPr="004C0038">
        <w:rPr>
          <w:rFonts w:ascii="Times New Roman" w:eastAsia="Times New Roman" w:hAnsi="Times New Roman"/>
        </w:rPr>
        <w:t>существлять эффективный поиск необходимой информации</w:t>
      </w:r>
      <w:r>
        <w:rPr>
          <w:rFonts w:ascii="Times New Roman" w:eastAsia="Times New Roman" w:hAnsi="Times New Roman"/>
        </w:rPr>
        <w:t>;</w:t>
      </w:r>
    </w:p>
    <w:p w:rsidR="004C0038" w:rsidRPr="004C0038" w:rsidRDefault="004C0038" w:rsidP="004C0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п</w:t>
      </w:r>
      <w:r w:rsidRPr="004C0038">
        <w:rPr>
          <w:rFonts w:ascii="Times New Roman" w:eastAsia="Times New Roman" w:hAnsi="Times New Roman"/>
        </w:rPr>
        <w:t>роводить анализ полученной информации, выделяя в ней главные аспекты</w:t>
      </w:r>
      <w:r>
        <w:rPr>
          <w:rFonts w:ascii="Times New Roman" w:eastAsia="Times New Roman" w:hAnsi="Times New Roman"/>
        </w:rPr>
        <w:t>;</w:t>
      </w:r>
    </w:p>
    <w:p w:rsidR="004C0038" w:rsidRPr="004C0038" w:rsidRDefault="004C0038" w:rsidP="004C0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- о</w:t>
      </w:r>
      <w:r w:rsidRPr="004C0038">
        <w:rPr>
          <w:rFonts w:ascii="Times New Roman" w:eastAsia="Times New Roman" w:hAnsi="Times New Roman"/>
          <w:bCs/>
        </w:rPr>
        <w:t>формлять документы</w:t>
      </w:r>
      <w:r>
        <w:rPr>
          <w:rFonts w:ascii="Times New Roman" w:eastAsia="Times New Roman" w:hAnsi="Times New Roman"/>
          <w:bCs/>
        </w:rPr>
        <w:t>;</w:t>
      </w:r>
    </w:p>
    <w:p w:rsidR="004C0038" w:rsidRPr="004C0038" w:rsidRDefault="004C0038" w:rsidP="004C0038">
      <w:pPr>
        <w:widowControl w:val="0"/>
        <w:autoSpaceDE w:val="0"/>
        <w:autoSpaceDN w:val="0"/>
        <w:spacing w:after="0" w:line="240" w:lineRule="auto"/>
        <w:ind w:right="147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г</w:t>
      </w:r>
      <w:r w:rsidRPr="004C0038">
        <w:rPr>
          <w:rFonts w:ascii="Times New Roman" w:eastAsia="Times New Roman" w:hAnsi="Times New Roman"/>
        </w:rPr>
        <w:t>рамотно устно и письменно излагать свои мысли по профессиональной тематике</w:t>
      </w:r>
      <w:r>
        <w:rPr>
          <w:rFonts w:ascii="Times New Roman" w:eastAsia="Times New Roman" w:hAnsi="Times New Roman"/>
        </w:rPr>
        <w:t>;</w:t>
      </w:r>
    </w:p>
    <w:p w:rsidR="004C0038" w:rsidRPr="004C0038" w:rsidRDefault="004C0038" w:rsidP="004C0038">
      <w:pPr>
        <w:widowControl w:val="0"/>
        <w:autoSpaceDE w:val="0"/>
        <w:autoSpaceDN w:val="0"/>
        <w:spacing w:after="0" w:line="240" w:lineRule="auto"/>
        <w:ind w:right="147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о</w:t>
      </w:r>
      <w:r w:rsidRPr="004C0038">
        <w:rPr>
          <w:rFonts w:ascii="Times New Roman" w:eastAsia="Times New Roman" w:hAnsi="Times New Roman"/>
        </w:rPr>
        <w:t>рганизовывать рабочее место и время</w:t>
      </w:r>
      <w:r>
        <w:rPr>
          <w:rFonts w:ascii="Times New Roman" w:eastAsia="Times New Roman" w:hAnsi="Times New Roman"/>
        </w:rPr>
        <w:t>;</w:t>
      </w:r>
    </w:p>
    <w:p w:rsidR="004C0038" w:rsidRPr="004C0038" w:rsidRDefault="004C0038" w:rsidP="004C0038">
      <w:pPr>
        <w:widowControl w:val="0"/>
        <w:autoSpaceDE w:val="0"/>
        <w:autoSpaceDN w:val="0"/>
        <w:spacing w:after="0" w:line="240" w:lineRule="auto"/>
        <w:ind w:right="14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</w:t>
      </w:r>
      <w:r w:rsidRPr="004C0038">
        <w:rPr>
          <w:rFonts w:ascii="Times New Roman" w:hAnsi="Times New Roman"/>
        </w:rPr>
        <w:t>рименять средства информатизации и информационных технологий для реализации профессиональной деятельности</w:t>
      </w:r>
      <w:r>
        <w:rPr>
          <w:rFonts w:ascii="Times New Roman" w:hAnsi="Times New Roman"/>
        </w:rPr>
        <w:t>;</w:t>
      </w:r>
    </w:p>
    <w:p w:rsidR="004C0038" w:rsidRPr="004C0038" w:rsidRDefault="004C0038" w:rsidP="004C0038">
      <w:pPr>
        <w:widowControl w:val="0"/>
        <w:autoSpaceDE w:val="0"/>
        <w:autoSpaceDN w:val="0"/>
        <w:spacing w:after="0" w:line="240" w:lineRule="auto"/>
        <w:ind w:right="14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</w:t>
      </w:r>
      <w:r w:rsidRPr="004C0038">
        <w:rPr>
          <w:rFonts w:ascii="Times New Roman" w:hAnsi="Times New Roman"/>
        </w:rPr>
        <w:t>ланировать профессиональную деятельность, изучая требования к профессиям</w:t>
      </w:r>
      <w:r>
        <w:rPr>
          <w:rFonts w:ascii="Times New Roman" w:hAnsi="Times New Roman"/>
        </w:rPr>
        <w:t>;</w:t>
      </w:r>
    </w:p>
    <w:p w:rsidR="004C0038" w:rsidRPr="004C0038" w:rsidRDefault="004C0038" w:rsidP="004C0038">
      <w:pPr>
        <w:spacing w:after="0" w:line="240" w:lineRule="auto"/>
        <w:ind w:firstLine="567"/>
        <w:rPr>
          <w:rFonts w:ascii="Times New Roman" w:hAnsi="Times New Roman"/>
          <w:bCs/>
        </w:rPr>
      </w:pPr>
      <w:r w:rsidRPr="004C0038"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hAnsi="Times New Roman"/>
          <w:bCs/>
        </w:rPr>
        <w:t>в</w:t>
      </w:r>
      <w:r w:rsidRPr="004C0038">
        <w:rPr>
          <w:rFonts w:ascii="Times New Roman" w:hAnsi="Times New Roman"/>
          <w:bCs/>
        </w:rPr>
        <w:t>ыявлять достоинства и недостатки коммерческой идеи</w:t>
      </w:r>
      <w:r>
        <w:rPr>
          <w:rFonts w:ascii="Times New Roman" w:hAnsi="Times New Roman"/>
          <w:bCs/>
        </w:rPr>
        <w:t>;</w:t>
      </w:r>
    </w:p>
    <w:p w:rsidR="004C0038" w:rsidRPr="004C0038" w:rsidRDefault="004C0038" w:rsidP="004C0038">
      <w:pPr>
        <w:spacing w:after="0" w:line="240" w:lineRule="auto"/>
        <w:ind w:firstLine="567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</w:t>
      </w:r>
      <w:r w:rsidRPr="004C0038">
        <w:rPr>
          <w:rFonts w:ascii="Times New Roman" w:hAnsi="Times New Roman"/>
          <w:bCs/>
        </w:rPr>
        <w:t>резентовать идеи открытия собственного дела в профессиональной деятельности</w:t>
      </w:r>
      <w:r>
        <w:rPr>
          <w:rFonts w:ascii="Times New Roman" w:hAnsi="Times New Roman"/>
          <w:bCs/>
        </w:rPr>
        <w:t>;</w:t>
      </w:r>
    </w:p>
    <w:p w:rsidR="004C0038" w:rsidRPr="004C0038" w:rsidRDefault="004C0038" w:rsidP="004C0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р</w:t>
      </w:r>
      <w:r w:rsidRPr="004C0038">
        <w:rPr>
          <w:rFonts w:ascii="Times New Roman" w:hAnsi="Times New Roman"/>
          <w:bCs/>
        </w:rPr>
        <w:t>ассчитывать размеры выплат по процентным ставкам кредитования</w:t>
      </w:r>
      <w:r>
        <w:rPr>
          <w:rFonts w:ascii="Times New Roman" w:hAnsi="Times New Roman"/>
          <w:bCs/>
        </w:rPr>
        <w:t>;</w:t>
      </w:r>
    </w:p>
    <w:p w:rsidR="004C0038" w:rsidRPr="004C0038" w:rsidRDefault="004C0038" w:rsidP="004C0038">
      <w:pPr>
        <w:spacing w:after="0" w:line="240" w:lineRule="auto"/>
        <w:ind w:firstLine="567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о</w:t>
      </w:r>
      <w:r w:rsidRPr="004C0038">
        <w:rPr>
          <w:rFonts w:ascii="Times New Roman" w:hAnsi="Times New Roman"/>
          <w:bCs/>
        </w:rPr>
        <w:t>формлять бизнес-план</w:t>
      </w:r>
      <w:r>
        <w:rPr>
          <w:rFonts w:ascii="Times New Roman" w:hAnsi="Times New Roman"/>
          <w:bCs/>
        </w:rPr>
        <w:t>;</w:t>
      </w:r>
    </w:p>
    <w:p w:rsidR="004C0038" w:rsidRPr="004C0038" w:rsidRDefault="004C0038" w:rsidP="004C0038">
      <w:pPr>
        <w:spacing w:after="0" w:line="240" w:lineRule="auto"/>
        <w:ind w:right="147" w:firstLine="5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и</w:t>
      </w:r>
      <w:r w:rsidRPr="004C0038">
        <w:rPr>
          <w:rFonts w:ascii="Times New Roman" w:eastAsia="Times New Roman" w:hAnsi="Times New Roman"/>
        </w:rPr>
        <w:t>спользовать перечень документов, необходимых для оформления.</w:t>
      </w:r>
    </w:p>
    <w:p w:rsidR="002D2D93" w:rsidRPr="002D2D93" w:rsidRDefault="002D2D93" w:rsidP="004C0038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272176" w:rsidRDefault="00272176" w:rsidP="00272176">
      <w:pPr>
        <w:pStyle w:val="Default"/>
        <w:jc w:val="center"/>
        <w:rPr>
          <w:rFonts w:eastAsia="Times New Roman"/>
          <w:b/>
          <w:color w:val="auto"/>
          <w:lang w:eastAsia="ru-RU"/>
        </w:rPr>
      </w:pPr>
      <w:r w:rsidRPr="00272176">
        <w:rPr>
          <w:rFonts w:eastAsia="Times New Roman"/>
          <w:b/>
          <w:color w:val="auto"/>
          <w:lang w:eastAsia="ru-RU"/>
        </w:rPr>
        <w:t>3.ПЛАНИРОВАНИЕ И ОРГАНИЗАЦИЯ ПРАКТИКИ</w:t>
      </w:r>
    </w:p>
    <w:p w:rsidR="00EC154E" w:rsidRPr="0092783F" w:rsidRDefault="00EC154E" w:rsidP="00EC15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C154E" w:rsidRDefault="00EC154E" w:rsidP="00EC154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2783F">
        <w:rPr>
          <w:rFonts w:ascii="Times New Roman" w:hAnsi="Times New Roman"/>
          <w:bCs/>
          <w:sz w:val="24"/>
          <w:szCs w:val="24"/>
        </w:rPr>
        <w:t xml:space="preserve"> </w:t>
      </w:r>
      <w:r w:rsidR="00C740DC" w:rsidRPr="00883BFC">
        <w:rPr>
          <w:rFonts w:ascii="Times New Roman" w:hAnsi="Times New Roman"/>
          <w:bCs/>
          <w:sz w:val="24"/>
          <w:szCs w:val="24"/>
        </w:rPr>
        <w:t>Практика проводится на</w:t>
      </w:r>
      <w:r w:rsidRPr="00883BFC">
        <w:rPr>
          <w:rFonts w:ascii="Times New Roman" w:hAnsi="Times New Roman"/>
          <w:bCs/>
          <w:sz w:val="24"/>
          <w:szCs w:val="24"/>
        </w:rPr>
        <w:t xml:space="preserve"> базе</w:t>
      </w:r>
      <w:r w:rsidR="00C740DC">
        <w:rPr>
          <w:rFonts w:ascii="Times New Roman" w:hAnsi="Times New Roman"/>
          <w:bCs/>
          <w:sz w:val="24"/>
          <w:szCs w:val="24"/>
        </w:rPr>
        <w:t xml:space="preserve"> учреждений юридической </w:t>
      </w:r>
      <w:r w:rsidRPr="00883BFC">
        <w:rPr>
          <w:rFonts w:ascii="Times New Roman" w:hAnsi="Times New Roman"/>
          <w:bCs/>
          <w:sz w:val="24"/>
          <w:szCs w:val="24"/>
        </w:rPr>
        <w:t>сферы</w:t>
      </w:r>
      <w:r w:rsidR="00644743">
        <w:rPr>
          <w:rFonts w:ascii="Times New Roman" w:hAnsi="Times New Roman"/>
          <w:bCs/>
          <w:sz w:val="24"/>
          <w:szCs w:val="24"/>
        </w:rPr>
        <w:t>/отрасли</w:t>
      </w:r>
      <w:r w:rsidRPr="00883BFC">
        <w:rPr>
          <w:rFonts w:ascii="Times New Roman" w:hAnsi="Times New Roman"/>
          <w:bCs/>
          <w:sz w:val="24"/>
          <w:szCs w:val="24"/>
        </w:rPr>
        <w:t xml:space="preserve"> и </w:t>
      </w:r>
      <w:r w:rsidR="00C740DC" w:rsidRPr="00883BFC">
        <w:rPr>
          <w:rFonts w:ascii="Times New Roman" w:hAnsi="Times New Roman"/>
          <w:bCs/>
          <w:sz w:val="24"/>
          <w:szCs w:val="24"/>
        </w:rPr>
        <w:t xml:space="preserve">предполагает работу в них </w:t>
      </w:r>
      <w:r w:rsidR="007414EF">
        <w:rPr>
          <w:rFonts w:ascii="Times New Roman" w:hAnsi="Times New Roman"/>
          <w:bCs/>
          <w:sz w:val="24"/>
          <w:szCs w:val="24"/>
        </w:rPr>
        <w:t>обучающихся</w:t>
      </w:r>
      <w:r w:rsidR="00C740DC" w:rsidRPr="00883BFC">
        <w:rPr>
          <w:rFonts w:ascii="Times New Roman" w:hAnsi="Times New Roman"/>
          <w:bCs/>
          <w:sz w:val="24"/>
          <w:szCs w:val="24"/>
        </w:rPr>
        <w:t xml:space="preserve"> в качестве</w:t>
      </w:r>
      <w:r>
        <w:rPr>
          <w:rFonts w:ascii="Times New Roman" w:hAnsi="Times New Roman"/>
          <w:bCs/>
          <w:sz w:val="24"/>
          <w:szCs w:val="24"/>
        </w:rPr>
        <w:t>:</w:t>
      </w:r>
      <w:r w:rsidR="00C740DC">
        <w:rPr>
          <w:rFonts w:ascii="Times New Roman" w:hAnsi="Times New Roman"/>
          <w:bCs/>
          <w:sz w:val="24"/>
          <w:szCs w:val="24"/>
        </w:rPr>
        <w:t xml:space="preserve"> юриста</w:t>
      </w:r>
      <w:r w:rsidR="00644743">
        <w:rPr>
          <w:rFonts w:ascii="Times New Roman" w:hAnsi="Times New Roman"/>
          <w:bCs/>
          <w:sz w:val="24"/>
          <w:szCs w:val="24"/>
        </w:rPr>
        <w:t>.</w:t>
      </w:r>
      <w:r w:rsidRPr="00883BFC">
        <w:rPr>
          <w:rFonts w:ascii="Times New Roman" w:hAnsi="Times New Roman"/>
          <w:bCs/>
          <w:sz w:val="24"/>
          <w:szCs w:val="24"/>
        </w:rPr>
        <w:t xml:space="preserve"> </w:t>
      </w:r>
    </w:p>
    <w:p w:rsidR="00272176" w:rsidRPr="00272176" w:rsidRDefault="00272176" w:rsidP="00272176">
      <w:pPr>
        <w:pStyle w:val="Default"/>
        <w:ind w:firstLine="567"/>
        <w:jc w:val="both"/>
      </w:pPr>
      <w:r w:rsidRPr="00272176">
        <w:t xml:space="preserve">Практическое обучение </w:t>
      </w:r>
      <w:r w:rsidR="007414EF">
        <w:t>обучающихся</w:t>
      </w:r>
      <w:r w:rsidRPr="00272176">
        <w:t xml:space="preserve">, в зависимости от поставленных задач, может проводиться в организациях различных организационно-правовых форм. </w:t>
      </w:r>
    </w:p>
    <w:p w:rsidR="00272176" w:rsidRPr="00272176" w:rsidRDefault="00272176" w:rsidP="00272176">
      <w:pPr>
        <w:pStyle w:val="Default"/>
        <w:ind w:firstLine="567"/>
        <w:jc w:val="both"/>
      </w:pPr>
      <w:r w:rsidRPr="00272176">
        <w:t xml:space="preserve">Преддипломная практика проводится после освоения </w:t>
      </w:r>
      <w:r w:rsidR="007414EF">
        <w:t xml:space="preserve">обучающимися </w:t>
      </w:r>
      <w:r w:rsidRPr="00272176">
        <w:t xml:space="preserve">программы теоретического и практического обучения и является завершающим этапом обучения. </w:t>
      </w:r>
    </w:p>
    <w:p w:rsidR="00272176" w:rsidRPr="00272176" w:rsidRDefault="00272176" w:rsidP="00272176">
      <w:pPr>
        <w:pStyle w:val="Default"/>
        <w:ind w:firstLine="567"/>
        <w:jc w:val="both"/>
      </w:pPr>
      <w:r w:rsidRPr="00272176">
        <w:t xml:space="preserve">В течение всего периода практики на </w:t>
      </w:r>
      <w:r w:rsidR="007414EF">
        <w:t>обучающихся</w:t>
      </w:r>
      <w:r w:rsidRPr="00272176">
        <w:t xml:space="preserve"> распространяются: </w:t>
      </w:r>
    </w:p>
    <w:p w:rsidR="00272176" w:rsidRPr="00272176" w:rsidRDefault="00272176" w:rsidP="00272176">
      <w:pPr>
        <w:pStyle w:val="Default"/>
        <w:numPr>
          <w:ilvl w:val="0"/>
          <w:numId w:val="30"/>
        </w:numPr>
        <w:jc w:val="both"/>
      </w:pPr>
      <w:r w:rsidRPr="00272176">
        <w:t>правила внутреннего расп</w:t>
      </w:r>
      <w:r w:rsidR="001308BF">
        <w:t>орядка принимающей организации;</w:t>
      </w:r>
    </w:p>
    <w:p w:rsidR="00272176" w:rsidRPr="00272176" w:rsidRDefault="00272176" w:rsidP="00272176">
      <w:pPr>
        <w:pStyle w:val="Default"/>
        <w:numPr>
          <w:ilvl w:val="0"/>
          <w:numId w:val="30"/>
        </w:numPr>
        <w:jc w:val="both"/>
      </w:pPr>
      <w:r w:rsidRPr="00272176">
        <w:t xml:space="preserve">требования охраны труда; </w:t>
      </w:r>
    </w:p>
    <w:p w:rsidR="00272176" w:rsidRPr="00272176" w:rsidRDefault="00272176" w:rsidP="00272176">
      <w:pPr>
        <w:pStyle w:val="Default"/>
        <w:numPr>
          <w:ilvl w:val="0"/>
          <w:numId w:val="30"/>
        </w:numPr>
        <w:jc w:val="both"/>
      </w:pPr>
      <w:r w:rsidRPr="00272176">
        <w:t xml:space="preserve">трудовое законодательство Российской Федерации. </w:t>
      </w:r>
    </w:p>
    <w:p w:rsidR="00272176" w:rsidRPr="00272176" w:rsidRDefault="00272176" w:rsidP="00272176">
      <w:pPr>
        <w:pStyle w:val="Default"/>
        <w:ind w:firstLine="567"/>
        <w:jc w:val="both"/>
      </w:pPr>
      <w:r w:rsidRPr="00272176">
        <w:t xml:space="preserve">Допускается </w:t>
      </w:r>
      <w:r w:rsidR="007414EF">
        <w:t>обучающемуся</w:t>
      </w:r>
      <w:r w:rsidRPr="00272176">
        <w:t xml:space="preserve"> </w:t>
      </w:r>
      <w:r w:rsidR="00644743">
        <w:t xml:space="preserve">самостоятельно </w:t>
      </w:r>
      <w:r w:rsidRPr="00272176">
        <w:t xml:space="preserve">найти организацию и объект практики, представляющие интерес для практиканта, профиль работы которых </w:t>
      </w:r>
      <w:r w:rsidR="00644743">
        <w:t xml:space="preserve">соответствует </w:t>
      </w:r>
      <w:r w:rsidRPr="00272176">
        <w:t xml:space="preserve">приобретаемой специальности. </w:t>
      </w:r>
    </w:p>
    <w:p w:rsidR="00272176" w:rsidRPr="00272176" w:rsidRDefault="00272176" w:rsidP="00272176">
      <w:pPr>
        <w:pStyle w:val="Default"/>
        <w:ind w:firstLine="567"/>
        <w:jc w:val="both"/>
      </w:pPr>
      <w:r w:rsidRPr="00272176">
        <w:rPr>
          <w:rFonts w:eastAsia="Times New Roman"/>
          <w:lang w:eastAsia="ru-RU"/>
        </w:rPr>
        <w:t xml:space="preserve">Организация </w:t>
      </w:r>
      <w:r w:rsidR="00AE496F">
        <w:rPr>
          <w:rFonts w:eastAsia="Times New Roman"/>
          <w:lang w:eastAsia="ru-RU"/>
        </w:rPr>
        <w:t xml:space="preserve">преддипломной </w:t>
      </w:r>
      <w:r w:rsidR="00AE496F" w:rsidRPr="00AE496F">
        <w:rPr>
          <w:rFonts w:eastAsia="Times New Roman"/>
          <w:lang w:eastAsia="ru-RU"/>
        </w:rPr>
        <w:t>п</w:t>
      </w:r>
      <w:r w:rsidRPr="00AE496F">
        <w:rPr>
          <w:rFonts w:eastAsia="Times New Roman"/>
          <w:lang w:eastAsia="ru-RU"/>
        </w:rPr>
        <w:t>рактики включает</w:t>
      </w:r>
      <w:r w:rsidRPr="00272176">
        <w:rPr>
          <w:rFonts w:eastAsia="Times New Roman"/>
          <w:lang w:eastAsia="ru-RU"/>
        </w:rPr>
        <w:t xml:space="preserve"> три этапа:</w:t>
      </w:r>
    </w:p>
    <w:p w:rsidR="00272176" w:rsidRPr="00272176" w:rsidRDefault="00272176" w:rsidP="00272176">
      <w:pPr>
        <w:pStyle w:val="Default"/>
        <w:numPr>
          <w:ilvl w:val="0"/>
          <w:numId w:val="29"/>
        </w:numPr>
        <w:jc w:val="both"/>
        <w:rPr>
          <w:rFonts w:eastAsia="Times New Roman"/>
          <w:lang w:eastAsia="ru-RU"/>
        </w:rPr>
      </w:pPr>
      <w:r w:rsidRPr="00272176">
        <w:rPr>
          <w:rFonts w:eastAsia="Times New Roman"/>
          <w:i/>
          <w:lang w:eastAsia="ru-RU"/>
        </w:rPr>
        <w:t>первый этап</w:t>
      </w:r>
      <w:r w:rsidRPr="00272176">
        <w:rPr>
          <w:rFonts w:eastAsia="Times New Roman"/>
          <w:lang w:eastAsia="ru-RU"/>
        </w:rPr>
        <w:t xml:space="preserve"> – подготовительный, который предусматривает различные направления деятельности с профильными организациями (структурными подразделениями) и работу с</w:t>
      </w:r>
      <w:r w:rsidR="007414EF">
        <w:rPr>
          <w:rFonts w:eastAsia="Times New Roman"/>
          <w:lang w:eastAsia="ru-RU"/>
        </w:rPr>
        <w:t xml:space="preserve"> обучающимися </w:t>
      </w:r>
      <w:r w:rsidRPr="00272176">
        <w:rPr>
          <w:rFonts w:eastAsia="Times New Roman"/>
          <w:lang w:eastAsia="ru-RU"/>
        </w:rPr>
        <w:t>для организации практики;</w:t>
      </w:r>
    </w:p>
    <w:p w:rsidR="00272176" w:rsidRPr="00272176" w:rsidRDefault="00272176" w:rsidP="00272176">
      <w:pPr>
        <w:pStyle w:val="Default"/>
        <w:numPr>
          <w:ilvl w:val="0"/>
          <w:numId w:val="29"/>
        </w:numPr>
        <w:jc w:val="both"/>
        <w:rPr>
          <w:rFonts w:eastAsia="Times New Roman"/>
          <w:lang w:eastAsia="ru-RU"/>
        </w:rPr>
      </w:pPr>
      <w:r w:rsidRPr="00272176">
        <w:rPr>
          <w:rFonts w:eastAsia="Times New Roman"/>
          <w:i/>
          <w:lang w:eastAsia="ru-RU"/>
        </w:rPr>
        <w:t>второй этап</w:t>
      </w:r>
      <w:r w:rsidRPr="00272176">
        <w:rPr>
          <w:rFonts w:eastAsia="Times New Roman"/>
          <w:lang w:eastAsia="ru-RU"/>
        </w:rPr>
        <w:t xml:space="preserve"> – текущая работа, осуществляемая в период </w:t>
      </w:r>
      <w:r w:rsidR="00AE496F">
        <w:rPr>
          <w:rFonts w:eastAsia="Times New Roman"/>
          <w:lang w:eastAsia="ru-RU"/>
        </w:rPr>
        <w:t xml:space="preserve">преддипломной </w:t>
      </w:r>
      <w:r w:rsidR="00AE496F" w:rsidRPr="00AE496F">
        <w:rPr>
          <w:rFonts w:eastAsia="Times New Roman"/>
          <w:lang w:eastAsia="ru-RU"/>
        </w:rPr>
        <w:t>п</w:t>
      </w:r>
      <w:r w:rsidRPr="00AE496F">
        <w:rPr>
          <w:rFonts w:eastAsia="Times New Roman"/>
          <w:lang w:eastAsia="ru-RU"/>
        </w:rPr>
        <w:t>рактики</w:t>
      </w:r>
      <w:r w:rsidRPr="00272176">
        <w:rPr>
          <w:rFonts w:eastAsia="Times New Roman"/>
          <w:lang w:eastAsia="ru-RU"/>
        </w:rPr>
        <w:t xml:space="preserve"> </w:t>
      </w:r>
      <w:r w:rsidR="007414EF">
        <w:rPr>
          <w:rFonts w:eastAsia="Times New Roman"/>
          <w:lang w:eastAsia="ru-RU"/>
        </w:rPr>
        <w:t>олбучающихся</w:t>
      </w:r>
      <w:r w:rsidRPr="00272176">
        <w:rPr>
          <w:rFonts w:eastAsia="Times New Roman"/>
          <w:lang w:eastAsia="ru-RU"/>
        </w:rPr>
        <w:t>;</w:t>
      </w:r>
    </w:p>
    <w:p w:rsidR="00272176" w:rsidRPr="00272176" w:rsidRDefault="00272176" w:rsidP="00272176">
      <w:pPr>
        <w:pStyle w:val="Default"/>
        <w:numPr>
          <w:ilvl w:val="0"/>
          <w:numId w:val="29"/>
        </w:numPr>
        <w:jc w:val="both"/>
      </w:pPr>
      <w:r w:rsidRPr="00272176">
        <w:rPr>
          <w:rFonts w:eastAsia="Times New Roman"/>
          <w:i/>
          <w:lang w:eastAsia="ru-RU"/>
        </w:rPr>
        <w:t>третий этап</w:t>
      </w:r>
      <w:r w:rsidRPr="00272176">
        <w:rPr>
          <w:rFonts w:eastAsia="Times New Roman"/>
          <w:lang w:eastAsia="ru-RU"/>
        </w:rPr>
        <w:t xml:space="preserve"> – этап подведения итогов </w:t>
      </w:r>
      <w:r w:rsidR="001308BF">
        <w:rPr>
          <w:rFonts w:eastAsia="Times New Roman"/>
          <w:lang w:eastAsia="ru-RU"/>
        </w:rPr>
        <w:t>преддипломной</w:t>
      </w:r>
      <w:r w:rsidRPr="00272176">
        <w:rPr>
          <w:rFonts w:eastAsia="Times New Roman"/>
          <w:lang w:eastAsia="ru-RU"/>
        </w:rPr>
        <w:t xml:space="preserve"> практики</w:t>
      </w:r>
      <w:r w:rsidR="00644743">
        <w:rPr>
          <w:rFonts w:eastAsia="Times New Roman"/>
          <w:lang w:eastAsia="ru-RU"/>
        </w:rPr>
        <w:t xml:space="preserve"> (отчет)</w:t>
      </w:r>
      <w:r w:rsidRPr="00272176">
        <w:rPr>
          <w:rFonts w:eastAsia="Times New Roman"/>
          <w:lang w:eastAsia="ru-RU"/>
        </w:rPr>
        <w:t>.</w:t>
      </w:r>
    </w:p>
    <w:p w:rsidR="00272176" w:rsidRPr="00272176" w:rsidRDefault="00272176" w:rsidP="00272176">
      <w:pPr>
        <w:shd w:val="clear" w:color="auto" w:fill="FFFFFF"/>
        <w:spacing w:before="100" w:beforeAutospacing="1" w:after="0" w:line="270" w:lineRule="atLeast"/>
        <w:jc w:val="center"/>
        <w:rPr>
          <w:rFonts w:ascii="Times New Roman" w:eastAsia="Times New Roman" w:hAnsi="Times New Roman"/>
          <w:lang w:eastAsia="ru-RU"/>
        </w:rPr>
      </w:pPr>
      <w:r w:rsidRPr="00272176">
        <w:rPr>
          <w:rFonts w:ascii="Times New Roman" w:eastAsia="Times New Roman" w:hAnsi="Times New Roman"/>
          <w:b/>
          <w:bCs/>
          <w:lang w:eastAsia="ru-RU"/>
        </w:rPr>
        <w:t>Объем практики и виды практического обучения</w:t>
      </w:r>
    </w:p>
    <w:p w:rsidR="00272176" w:rsidRDefault="00272176" w:rsidP="00870EA2">
      <w:pPr>
        <w:spacing w:after="0"/>
        <w:jc w:val="both"/>
        <w:rPr>
          <w:rFonts w:ascii="Times New Roman" w:eastAsia="Times New Roman" w:hAnsi="Times New Roman"/>
          <w:b/>
          <w:bCs/>
          <w:color w:val="555555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2"/>
        <w:gridCol w:w="1619"/>
      </w:tblGrid>
      <w:tr w:rsidR="00272176" w:rsidRPr="00027455" w:rsidTr="0068434A">
        <w:trPr>
          <w:tblCellSpacing w:w="15" w:type="dxa"/>
        </w:trPr>
        <w:tc>
          <w:tcPr>
            <w:tcW w:w="7747" w:type="dxa"/>
            <w:hideMark/>
          </w:tcPr>
          <w:p w:rsidR="00272176" w:rsidRPr="00027455" w:rsidRDefault="00272176" w:rsidP="00B56C1F">
            <w:pPr>
              <w:spacing w:before="100" w:beforeAutospacing="1" w:after="100" w:afterAutospacing="1" w:line="270" w:lineRule="atLeast"/>
              <w:ind w:left="-567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практического обучения</w:t>
            </w:r>
          </w:p>
        </w:tc>
        <w:tc>
          <w:tcPr>
            <w:tcW w:w="1574" w:type="dxa"/>
            <w:vAlign w:val="center"/>
            <w:hideMark/>
          </w:tcPr>
          <w:p w:rsidR="00272176" w:rsidRPr="00027455" w:rsidRDefault="00272176" w:rsidP="00B56C1F">
            <w:pPr>
              <w:spacing w:before="100" w:beforeAutospacing="1" w:after="100" w:afterAutospacing="1" w:line="27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272176" w:rsidRPr="00027455" w:rsidTr="0068434A">
        <w:trPr>
          <w:tblCellSpacing w:w="15" w:type="dxa"/>
        </w:trPr>
        <w:tc>
          <w:tcPr>
            <w:tcW w:w="7747" w:type="dxa"/>
            <w:hideMark/>
          </w:tcPr>
          <w:p w:rsidR="00272176" w:rsidRPr="00027455" w:rsidRDefault="00272176" w:rsidP="00B56C1F">
            <w:pPr>
              <w:spacing w:before="100" w:beforeAutospacing="1" w:after="100" w:afterAutospacing="1" w:line="270" w:lineRule="atLeast"/>
              <w:ind w:left="-567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Преддипломная практика, всего</w:t>
            </w:r>
          </w:p>
        </w:tc>
        <w:tc>
          <w:tcPr>
            <w:tcW w:w="1574" w:type="dxa"/>
            <w:vAlign w:val="center"/>
            <w:hideMark/>
          </w:tcPr>
          <w:p w:rsidR="00272176" w:rsidRPr="00E86A18" w:rsidRDefault="00C740DC" w:rsidP="00B56C1F">
            <w:pPr>
              <w:spacing w:before="100" w:beforeAutospacing="1" w:after="100" w:afterAutospacing="1" w:line="270" w:lineRule="atLeast"/>
              <w:ind w:left="-567"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6A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  <w:tr w:rsidR="00272176" w:rsidRPr="00027455" w:rsidTr="0068434A">
        <w:trPr>
          <w:tblCellSpacing w:w="15" w:type="dxa"/>
        </w:trPr>
        <w:tc>
          <w:tcPr>
            <w:tcW w:w="7747" w:type="dxa"/>
            <w:hideMark/>
          </w:tcPr>
          <w:p w:rsidR="00272176" w:rsidRPr="00027455" w:rsidRDefault="00272176" w:rsidP="00B56C1F">
            <w:pPr>
              <w:spacing w:before="100" w:beforeAutospacing="1" w:after="100" w:afterAutospacing="1" w:line="270" w:lineRule="atLeast"/>
              <w:ind w:left="-567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74" w:type="dxa"/>
            <w:vAlign w:val="center"/>
            <w:hideMark/>
          </w:tcPr>
          <w:p w:rsidR="00272176" w:rsidRPr="00E86A18" w:rsidRDefault="00272176" w:rsidP="00B5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72176" w:rsidRPr="00027455" w:rsidTr="0068434A">
        <w:trPr>
          <w:tblCellSpacing w:w="15" w:type="dxa"/>
        </w:trPr>
        <w:tc>
          <w:tcPr>
            <w:tcW w:w="7747" w:type="dxa"/>
            <w:hideMark/>
          </w:tcPr>
          <w:p w:rsidR="00272176" w:rsidRPr="00027455" w:rsidRDefault="00272176" w:rsidP="00AE496F">
            <w:pPr>
              <w:spacing w:before="100" w:beforeAutospacing="1"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инструктажа по</w:t>
            </w:r>
            <w:r w:rsidR="00AE49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охране труда</w:t>
            </w:r>
            <w:r w:rsidRPr="00027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Ознакомление с правилами внутреннего трудового распорядка и порядком проведения </w:t>
            </w:r>
            <w:r w:rsidR="0064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1574" w:type="dxa"/>
            <w:vAlign w:val="center"/>
            <w:hideMark/>
          </w:tcPr>
          <w:p w:rsidR="00272176" w:rsidRPr="00E86A18" w:rsidRDefault="00C740DC" w:rsidP="00B56C1F">
            <w:pPr>
              <w:spacing w:before="100" w:beforeAutospacing="1" w:after="0" w:line="270" w:lineRule="atLeast"/>
              <w:ind w:left="-567"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6A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72176" w:rsidRPr="00027455" w:rsidTr="0068434A">
        <w:trPr>
          <w:tblCellSpacing w:w="15" w:type="dxa"/>
        </w:trPr>
        <w:tc>
          <w:tcPr>
            <w:tcW w:w="7747" w:type="dxa"/>
            <w:hideMark/>
          </w:tcPr>
          <w:p w:rsidR="00272176" w:rsidRDefault="00272176" w:rsidP="00644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видами деятельности и общей структурой организации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272176" w:rsidRDefault="00272176" w:rsidP="00644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Pr="00027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общие сведения о предприятии, виды деятельности, производственная и организационная структура, функциональные взаимосвязи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подразделений и служб;</w:t>
            </w:r>
          </w:p>
          <w:p w:rsidR="00272176" w:rsidRDefault="00AE496F" w:rsidP="00644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</w:t>
            </w:r>
            <w:r w:rsidR="00272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r w:rsidR="00272176" w:rsidRPr="00027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функциональными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обязанностями практиканта</w:t>
            </w:r>
            <w:r w:rsidR="00272176" w:rsidRPr="00027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272176" w:rsidRPr="00027455" w:rsidRDefault="00AE496F" w:rsidP="00AE49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9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272176" w:rsidRPr="00AE49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ознакомление с используемыми на предприятии методами анализа показателей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функциональных областях, технологиями, инновациями на производстве и т.д.</w:t>
            </w:r>
          </w:p>
        </w:tc>
        <w:tc>
          <w:tcPr>
            <w:tcW w:w="1574" w:type="dxa"/>
            <w:vAlign w:val="center"/>
            <w:hideMark/>
          </w:tcPr>
          <w:p w:rsidR="00272176" w:rsidRPr="00E86A18" w:rsidRDefault="00C740DC" w:rsidP="00B56C1F">
            <w:pPr>
              <w:spacing w:before="100" w:beforeAutospacing="1" w:after="0" w:line="270" w:lineRule="atLeast"/>
              <w:ind w:left="-567"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6A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30</w:t>
            </w:r>
          </w:p>
        </w:tc>
      </w:tr>
      <w:tr w:rsidR="00272176" w:rsidRPr="00027455" w:rsidTr="0068434A">
        <w:trPr>
          <w:tblCellSpacing w:w="15" w:type="dxa"/>
        </w:trPr>
        <w:tc>
          <w:tcPr>
            <w:tcW w:w="7747" w:type="dxa"/>
            <w:hideMark/>
          </w:tcPr>
          <w:p w:rsidR="00272176" w:rsidRPr="00027455" w:rsidRDefault="00272176" w:rsidP="00B56C1F">
            <w:pPr>
              <w:spacing w:before="100" w:beforeAutospacing="1"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5.Выполнение индивидуального 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адания по теме дипломной работы </w:t>
            </w:r>
            <w:r w:rsidRPr="007D08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(указать виды работ)</w:t>
            </w:r>
          </w:p>
        </w:tc>
        <w:tc>
          <w:tcPr>
            <w:tcW w:w="1574" w:type="dxa"/>
            <w:vAlign w:val="center"/>
            <w:hideMark/>
          </w:tcPr>
          <w:p w:rsidR="00272176" w:rsidRPr="00E86A18" w:rsidRDefault="006151E8" w:rsidP="00B56C1F">
            <w:pPr>
              <w:spacing w:before="100" w:beforeAutospacing="1" w:after="0" w:line="270" w:lineRule="atLeast"/>
              <w:ind w:left="-567"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272176" w:rsidRPr="00027455" w:rsidTr="0068434A">
        <w:trPr>
          <w:tblCellSpacing w:w="15" w:type="dxa"/>
        </w:trPr>
        <w:tc>
          <w:tcPr>
            <w:tcW w:w="7747" w:type="dxa"/>
            <w:hideMark/>
          </w:tcPr>
          <w:p w:rsidR="00272176" w:rsidRDefault="00272176" w:rsidP="00B56C1F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Разработка рекомендаций и мероприятий по совершенствованию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r w:rsidR="006D1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272176" w:rsidRPr="00272176" w:rsidRDefault="00272176" w:rsidP="00AE496F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(у</w:t>
            </w:r>
            <w:r w:rsidRPr="0027217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казать</w:t>
            </w:r>
            <w:r w:rsidR="00AE496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технологии,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способы организации п</w:t>
            </w:r>
            <w:r w:rsidR="00AE496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роизводства, методы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и т.д.)</w:t>
            </w:r>
          </w:p>
        </w:tc>
        <w:tc>
          <w:tcPr>
            <w:tcW w:w="1574" w:type="dxa"/>
            <w:vAlign w:val="center"/>
            <w:hideMark/>
          </w:tcPr>
          <w:p w:rsidR="00272176" w:rsidRPr="00E86A18" w:rsidRDefault="006151E8" w:rsidP="00B56C1F">
            <w:pPr>
              <w:spacing w:before="100" w:beforeAutospacing="1" w:after="0" w:line="270" w:lineRule="atLeast"/>
              <w:ind w:left="-567"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E86A18" w:rsidRPr="00E86A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72176" w:rsidRPr="00027455" w:rsidTr="0068434A">
        <w:trPr>
          <w:tblCellSpacing w:w="15" w:type="dxa"/>
        </w:trPr>
        <w:tc>
          <w:tcPr>
            <w:tcW w:w="7747" w:type="dxa"/>
            <w:hideMark/>
          </w:tcPr>
          <w:p w:rsidR="00272176" w:rsidRDefault="00AE496F" w:rsidP="00B56C1F">
            <w:pPr>
              <w:spacing w:before="100" w:beforeAutospacing="1" w:after="0" w:line="270" w:lineRule="atLeast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272176" w:rsidRPr="00027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Сбор и систематизация материалов </w:t>
            </w:r>
            <w:r w:rsidR="00800D02" w:rsidRPr="00027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отчета</w:t>
            </w:r>
            <w:r w:rsidR="00272176" w:rsidRPr="00027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практике.</w:t>
            </w:r>
          </w:p>
          <w:p w:rsidR="00272176" w:rsidRPr="00272176" w:rsidRDefault="00272176" w:rsidP="00B56C1F">
            <w:pPr>
              <w:spacing w:before="100" w:beforeAutospacing="1" w:after="0" w:line="270" w:lineRule="atLeast"/>
              <w:ind w:firstLine="33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7217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1574" w:type="dxa"/>
            <w:vAlign w:val="center"/>
            <w:hideMark/>
          </w:tcPr>
          <w:p w:rsidR="00272176" w:rsidRPr="00E86A18" w:rsidRDefault="00800D02" w:rsidP="00B56C1F">
            <w:pPr>
              <w:spacing w:before="100" w:beforeAutospacing="1" w:after="0" w:line="270" w:lineRule="atLeast"/>
              <w:ind w:left="-567"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6A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</w:tbl>
    <w:p w:rsidR="00272176" w:rsidRDefault="00272176" w:rsidP="00870EA2">
      <w:pPr>
        <w:spacing w:after="0"/>
        <w:jc w:val="both"/>
        <w:rPr>
          <w:rFonts w:ascii="Times New Roman" w:eastAsia="Times New Roman" w:hAnsi="Times New Roman"/>
          <w:b/>
          <w:bCs/>
          <w:color w:val="555555"/>
          <w:sz w:val="24"/>
          <w:szCs w:val="24"/>
          <w:lang w:eastAsia="ru-RU"/>
        </w:rPr>
      </w:pPr>
    </w:p>
    <w:p w:rsidR="00272176" w:rsidRPr="001F4594" w:rsidRDefault="00272176" w:rsidP="00870EA2">
      <w:pPr>
        <w:spacing w:after="0"/>
        <w:jc w:val="both"/>
        <w:rPr>
          <w:rFonts w:ascii="Times New Roman" w:eastAsia="Times New Roman" w:hAnsi="Times New Roman"/>
          <w:b/>
          <w:bCs/>
          <w:color w:val="555555"/>
          <w:sz w:val="24"/>
          <w:szCs w:val="24"/>
          <w:lang w:eastAsia="ru-RU"/>
        </w:rPr>
      </w:pPr>
    </w:p>
    <w:p w:rsidR="00BD0A20" w:rsidRPr="001F4594" w:rsidRDefault="00BD0A20" w:rsidP="00870EA2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BD0A20" w:rsidRPr="001F4594" w:rsidSect="002D2300"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11B9C" w:rsidRDefault="00111B9C" w:rsidP="00870EA2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F45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3.2 </w:t>
      </w:r>
      <w:r w:rsidR="00E86A18" w:rsidRPr="001F45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 преддипломной</w:t>
      </w:r>
      <w:r w:rsidRPr="001F45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практики </w:t>
      </w:r>
    </w:p>
    <w:p w:rsidR="00B227D8" w:rsidRDefault="00B227D8" w:rsidP="00870EA2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236"/>
        <w:gridCol w:w="1523"/>
        <w:gridCol w:w="27"/>
        <w:gridCol w:w="7766"/>
      </w:tblGrid>
      <w:tr w:rsidR="00B227D8" w:rsidRPr="009C721F" w:rsidTr="00AE496F">
        <w:trPr>
          <w:trHeight w:val="953"/>
        </w:trPr>
        <w:tc>
          <w:tcPr>
            <w:tcW w:w="796" w:type="pct"/>
            <w:vAlign w:val="center"/>
          </w:tcPr>
          <w:p w:rsidR="00B227D8" w:rsidRPr="009C721F" w:rsidRDefault="00B227D8" w:rsidP="00B56C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2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 профессиональных компетенций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B227D8" w:rsidRPr="009C721F" w:rsidRDefault="00B227D8" w:rsidP="00B56C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2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19" w:type="pct"/>
            <w:gridSpan w:val="2"/>
            <w:vAlign w:val="center"/>
          </w:tcPr>
          <w:p w:rsidR="00B227D8" w:rsidRPr="009C721F" w:rsidRDefault="00B227D8" w:rsidP="00B56C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9C721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Количество часов  по ПМ</w:t>
            </w:r>
          </w:p>
        </w:tc>
        <w:tc>
          <w:tcPr>
            <w:tcW w:w="2601" w:type="pct"/>
            <w:vAlign w:val="center"/>
          </w:tcPr>
          <w:p w:rsidR="00B227D8" w:rsidRPr="009C721F" w:rsidRDefault="00B227D8" w:rsidP="00B56C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9C721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Виды работ</w:t>
            </w:r>
          </w:p>
        </w:tc>
      </w:tr>
      <w:tr w:rsidR="00B227D8" w:rsidRPr="009C721F" w:rsidTr="00AE496F">
        <w:trPr>
          <w:trHeight w:val="390"/>
        </w:trPr>
        <w:tc>
          <w:tcPr>
            <w:tcW w:w="796" w:type="pct"/>
          </w:tcPr>
          <w:p w:rsidR="00B227D8" w:rsidRPr="009C721F" w:rsidRDefault="00B227D8" w:rsidP="00B5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2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4" w:type="pct"/>
            <w:shd w:val="clear" w:color="auto" w:fill="auto"/>
          </w:tcPr>
          <w:p w:rsidR="00B227D8" w:rsidRPr="009C721F" w:rsidRDefault="00B227D8" w:rsidP="00B5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2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pct"/>
            <w:gridSpan w:val="2"/>
          </w:tcPr>
          <w:p w:rsidR="00B227D8" w:rsidRPr="009C721F" w:rsidRDefault="00B227D8" w:rsidP="00B56C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2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1" w:type="pct"/>
          </w:tcPr>
          <w:p w:rsidR="00B227D8" w:rsidRPr="009C721F" w:rsidRDefault="00B227D8" w:rsidP="00B56C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2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C7FD7" w:rsidRPr="009C721F" w:rsidTr="00027E67">
        <w:trPr>
          <w:trHeight w:val="1518"/>
        </w:trPr>
        <w:tc>
          <w:tcPr>
            <w:tcW w:w="796" w:type="pct"/>
            <w:vMerge w:val="restart"/>
            <w:tcBorders>
              <w:bottom w:val="single" w:sz="2" w:space="0" w:color="auto"/>
            </w:tcBorders>
          </w:tcPr>
          <w:p w:rsidR="001C7FD7" w:rsidRDefault="001C7FD7" w:rsidP="00B5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ПК 1.1-1.6, 2.1-2.3, 3.1-3.5, 4.1-4.3</w:t>
            </w:r>
          </w:p>
          <w:p w:rsidR="001C7FD7" w:rsidRPr="009C721F" w:rsidRDefault="001C7FD7" w:rsidP="00B5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 1-12</w:t>
            </w:r>
          </w:p>
        </w:tc>
        <w:tc>
          <w:tcPr>
            <w:tcW w:w="1084" w:type="pct"/>
            <w:tcBorders>
              <w:bottom w:val="single" w:sz="2" w:space="0" w:color="auto"/>
            </w:tcBorders>
            <w:shd w:val="clear" w:color="auto" w:fill="auto"/>
          </w:tcPr>
          <w:p w:rsidR="001C7FD7" w:rsidRPr="00E86A18" w:rsidRDefault="001C7FD7" w:rsidP="006151E8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Тема1. </w:t>
            </w:r>
            <w:r w:rsidRPr="00E86A18">
              <w:rPr>
                <w:rFonts w:ascii="Times New Roman" w:eastAsia="Times New Roman" w:hAnsi="Times New Roman"/>
                <w:b/>
                <w:bCs/>
                <w:lang w:eastAsia="ru-RU"/>
              </w:rPr>
              <w:t>Характеристика базы исследования</w:t>
            </w:r>
          </w:p>
          <w:p w:rsidR="001C7FD7" w:rsidRPr="009C721F" w:rsidRDefault="001C7FD7" w:rsidP="006151E8">
            <w:pPr>
              <w:shd w:val="clear" w:color="auto" w:fill="FFFFFF"/>
              <w:tabs>
                <w:tab w:val="left" w:pos="1450"/>
              </w:tabs>
              <w:spacing w:after="0" w:line="360" w:lineRule="auto"/>
              <w:ind w:left="18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gridSpan w:val="2"/>
            <w:tcBorders>
              <w:bottom w:val="single" w:sz="2" w:space="0" w:color="auto"/>
            </w:tcBorders>
          </w:tcPr>
          <w:p w:rsidR="001C7FD7" w:rsidRPr="009C721F" w:rsidRDefault="001C7FD7" w:rsidP="006151E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1" w:type="pct"/>
            <w:tcBorders>
              <w:bottom w:val="single" w:sz="2" w:space="0" w:color="auto"/>
            </w:tcBorders>
          </w:tcPr>
          <w:p w:rsidR="001C7FD7" w:rsidRPr="00E86A18" w:rsidRDefault="001C7FD7" w:rsidP="006151E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E86A18">
              <w:rPr>
                <w:rFonts w:ascii="Times New Roman" w:hAnsi="Times New Roman"/>
              </w:rPr>
              <w:t>Ознакомление с учреждением, с</w:t>
            </w:r>
            <w:r w:rsidRPr="00E86A18">
              <w:rPr>
                <w:rFonts w:ascii="Times New Roman" w:eastAsia="Times New Roman" w:hAnsi="Times New Roman"/>
                <w:lang w:eastAsia="ru-RU"/>
              </w:rPr>
              <w:t xml:space="preserve"> правилами внутреннего трудового распорядка, правилами охраны труда, техники безопасности и производственной санитарии.</w:t>
            </w:r>
          </w:p>
          <w:p w:rsidR="001C7FD7" w:rsidRPr="00E86A18" w:rsidRDefault="001C7FD7" w:rsidP="006151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Pr="00E86A18">
              <w:rPr>
                <w:rFonts w:ascii="Times New Roman" w:eastAsia="Times New Roman" w:hAnsi="Times New Roman"/>
                <w:lang w:eastAsia="ru-RU"/>
              </w:rPr>
              <w:t>Организационная структура и нормативно-правовые акты, регламентирующие деятельность учреждения. История его создания и становления.</w:t>
            </w:r>
          </w:p>
        </w:tc>
      </w:tr>
      <w:tr w:rsidR="001C7FD7" w:rsidRPr="009C721F" w:rsidTr="00027E67">
        <w:trPr>
          <w:trHeight w:val="3542"/>
        </w:trPr>
        <w:tc>
          <w:tcPr>
            <w:tcW w:w="796" w:type="pct"/>
            <w:vMerge/>
            <w:tcBorders>
              <w:bottom w:val="single" w:sz="2" w:space="0" w:color="auto"/>
            </w:tcBorders>
          </w:tcPr>
          <w:p w:rsidR="001C7FD7" w:rsidRPr="009C721F" w:rsidRDefault="001C7FD7" w:rsidP="00B5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tcBorders>
              <w:bottom w:val="single" w:sz="2" w:space="0" w:color="auto"/>
            </w:tcBorders>
            <w:shd w:val="clear" w:color="auto" w:fill="auto"/>
          </w:tcPr>
          <w:p w:rsidR="001C7FD7" w:rsidRPr="00E86A18" w:rsidRDefault="001C7FD7" w:rsidP="006151E8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2. </w:t>
            </w:r>
            <w:r w:rsidRPr="00E86A18">
              <w:rPr>
                <w:rFonts w:ascii="Times New Roman" w:hAnsi="Times New Roman"/>
                <w:b/>
              </w:rPr>
              <w:t>Изучение работы отделов учреждения. Выполнение обязанностей</w:t>
            </w:r>
          </w:p>
          <w:p w:rsidR="001C7FD7" w:rsidRPr="00E86A18" w:rsidRDefault="001C7FD7" w:rsidP="006151E8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E86A18">
              <w:rPr>
                <w:rFonts w:ascii="Times New Roman" w:hAnsi="Times New Roman"/>
                <w:b/>
              </w:rPr>
              <w:t>дублеров сотрудников</w:t>
            </w:r>
          </w:p>
          <w:p w:rsidR="001C7FD7" w:rsidRPr="009C721F" w:rsidRDefault="001C7FD7" w:rsidP="006151E8">
            <w:pPr>
              <w:shd w:val="clear" w:color="auto" w:fill="FFFFFF"/>
              <w:tabs>
                <w:tab w:val="left" w:pos="1450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6A18">
              <w:rPr>
                <w:rFonts w:ascii="Times New Roman" w:hAnsi="Times New Roman"/>
                <w:b/>
              </w:rPr>
              <w:t>отделов учреждения</w:t>
            </w:r>
          </w:p>
        </w:tc>
        <w:tc>
          <w:tcPr>
            <w:tcW w:w="519" w:type="pct"/>
            <w:gridSpan w:val="2"/>
            <w:tcBorders>
              <w:bottom w:val="single" w:sz="2" w:space="0" w:color="auto"/>
            </w:tcBorders>
          </w:tcPr>
          <w:p w:rsidR="001C7FD7" w:rsidRPr="009C721F" w:rsidRDefault="001C7FD7" w:rsidP="006151E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01" w:type="pct"/>
            <w:tcBorders>
              <w:bottom w:val="single" w:sz="2" w:space="0" w:color="auto"/>
            </w:tcBorders>
          </w:tcPr>
          <w:p w:rsidR="001C7FD7" w:rsidRPr="00E86A18" w:rsidRDefault="001C7FD7" w:rsidP="006151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1.</w:t>
            </w:r>
            <w:r w:rsidRPr="00E86A18">
              <w:rPr>
                <w:rFonts w:ascii="Times New Roman" w:hAnsi="Times New Roman"/>
              </w:rPr>
              <w:t>Знакомство с функциями отделов и должностными инструкциями сотрудников отделов учреждения.</w:t>
            </w:r>
            <w:r>
              <w:rPr>
                <w:rFonts w:ascii="Times New Roman" w:hAnsi="Times New Roman"/>
              </w:rPr>
              <w:t xml:space="preserve"> </w:t>
            </w:r>
            <w:r w:rsidRPr="00E86A18">
              <w:rPr>
                <w:rFonts w:ascii="Times New Roman" w:eastAsia="Times New Roman" w:hAnsi="Times New Roman"/>
                <w:lang w:eastAsia="ru-RU"/>
              </w:rPr>
              <w:t>Кадровый состав (штатное расписание).</w:t>
            </w:r>
          </w:p>
          <w:p w:rsidR="001C7FD7" w:rsidRPr="00E86A18" w:rsidRDefault="001C7FD7" w:rsidP="006151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Pr="00E86A18">
              <w:rPr>
                <w:rFonts w:ascii="Times New Roman" w:eastAsia="Times New Roman" w:hAnsi="Times New Roman"/>
                <w:lang w:eastAsia="ru-RU"/>
              </w:rPr>
              <w:t>Система стимулов оплаты труда, организация рабочего места.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86A18">
              <w:rPr>
                <w:rFonts w:ascii="Times New Roman" w:eastAsia="Times New Roman" w:hAnsi="Times New Roman"/>
                <w:lang w:eastAsia="ru-RU"/>
              </w:rPr>
              <w:t>Условия труда и отдыха. Критерии оценки результатов работы (взаимосвязь с системой оплаты).</w:t>
            </w:r>
          </w:p>
          <w:p w:rsidR="001C7FD7" w:rsidRPr="00E86A18" w:rsidRDefault="001C7FD7" w:rsidP="006151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E86A18">
              <w:rPr>
                <w:rFonts w:ascii="Times New Roman" w:hAnsi="Times New Roman"/>
              </w:rPr>
              <w:t>Выполнение работ в соответствии с должностными инструкциями сотрудников отделов учреждения</w:t>
            </w:r>
          </w:p>
          <w:p w:rsidR="001C7FD7" w:rsidRPr="00E86A18" w:rsidRDefault="001C7FD7" w:rsidP="006151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</w:t>
            </w:r>
            <w:r w:rsidRPr="00E86A18">
              <w:rPr>
                <w:rFonts w:ascii="Times New Roman" w:eastAsia="Times New Roman" w:hAnsi="Times New Roman"/>
                <w:lang w:eastAsia="ru-RU"/>
              </w:rPr>
              <w:t>Технологии подготовки и принятия управленческих решений.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86A18">
              <w:rPr>
                <w:rFonts w:ascii="Times New Roman" w:eastAsia="Times New Roman" w:hAnsi="Times New Roman"/>
                <w:bCs/>
                <w:lang w:eastAsia="ru-RU"/>
              </w:rPr>
              <w:t>Изучение технологий   работы, используемых в учреждении, их описание: управленческо-правовых, назначения пенсий, социальных выплат, консультирования и т.д., с учетом особенностей города, региона, состава населения, темы дипломной работы.</w:t>
            </w:r>
          </w:p>
          <w:p w:rsidR="001C7FD7" w:rsidRPr="00E86A18" w:rsidRDefault="001C7FD7" w:rsidP="006151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</w:t>
            </w:r>
            <w:r w:rsidRPr="00E86A18">
              <w:rPr>
                <w:rFonts w:ascii="Times New Roman" w:eastAsia="Times New Roman" w:hAnsi="Times New Roman"/>
                <w:lang w:eastAsia="ru-RU"/>
              </w:rPr>
              <w:t>Предложения по совершенствованию вышеперечисленных направлений работы.</w:t>
            </w:r>
          </w:p>
        </w:tc>
      </w:tr>
      <w:tr w:rsidR="001C7FD7" w:rsidRPr="009C721F" w:rsidTr="00027E67">
        <w:trPr>
          <w:trHeight w:val="3795"/>
        </w:trPr>
        <w:tc>
          <w:tcPr>
            <w:tcW w:w="796" w:type="pct"/>
            <w:vMerge/>
            <w:tcBorders>
              <w:bottom w:val="single" w:sz="2" w:space="0" w:color="auto"/>
            </w:tcBorders>
          </w:tcPr>
          <w:p w:rsidR="001C7FD7" w:rsidRPr="009C721F" w:rsidRDefault="001C7FD7" w:rsidP="00B5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tcBorders>
              <w:bottom w:val="single" w:sz="2" w:space="0" w:color="auto"/>
            </w:tcBorders>
            <w:shd w:val="clear" w:color="auto" w:fill="auto"/>
          </w:tcPr>
          <w:p w:rsidR="001C7FD7" w:rsidRPr="009C721F" w:rsidRDefault="001C7FD7" w:rsidP="006151E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Тема 3. </w:t>
            </w:r>
            <w:r w:rsidRPr="00E86A18">
              <w:rPr>
                <w:rFonts w:ascii="Times New Roman" w:hAnsi="Times New Roman"/>
                <w:b/>
              </w:rPr>
              <w:t>Выполнение работ, связанных с подготовкой дипломной работы, сбор материала для выполнения дипломной работы</w:t>
            </w:r>
          </w:p>
        </w:tc>
        <w:tc>
          <w:tcPr>
            <w:tcW w:w="519" w:type="pct"/>
            <w:gridSpan w:val="2"/>
            <w:tcBorders>
              <w:bottom w:val="single" w:sz="2" w:space="0" w:color="auto"/>
            </w:tcBorders>
          </w:tcPr>
          <w:p w:rsidR="001C7FD7" w:rsidRPr="009C721F" w:rsidRDefault="001C7FD7" w:rsidP="006151E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01" w:type="pct"/>
            <w:tcBorders>
              <w:bottom w:val="single" w:sz="2" w:space="0" w:color="auto"/>
            </w:tcBorders>
          </w:tcPr>
          <w:p w:rsidR="001C7FD7" w:rsidRPr="00E86A18" w:rsidRDefault="001C7FD7" w:rsidP="006151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E86A18">
              <w:rPr>
                <w:rFonts w:ascii="Times New Roman" w:hAnsi="Times New Roman"/>
              </w:rPr>
              <w:t xml:space="preserve">Сбор и анализ материалов, необходимых для подготовки дипломной работы. </w:t>
            </w:r>
            <w:r>
              <w:rPr>
                <w:rFonts w:ascii="Times New Roman" w:hAnsi="Times New Roman"/>
              </w:rPr>
              <w:t>2.</w:t>
            </w:r>
            <w:r w:rsidRPr="00E86A18">
              <w:rPr>
                <w:rFonts w:ascii="Times New Roman" w:hAnsi="Times New Roman"/>
              </w:rPr>
              <w:t>Проработка и изучение нормативных документов по теме дипломной работы.</w:t>
            </w:r>
            <w:r w:rsidRPr="00E86A1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3.</w:t>
            </w:r>
            <w:r w:rsidRPr="00E86A18">
              <w:rPr>
                <w:rFonts w:ascii="Times New Roman" w:eastAsia="Times New Roman" w:hAnsi="Times New Roman"/>
                <w:lang w:eastAsia="ru-RU"/>
              </w:rPr>
              <w:t>Анализ статистических результатов для подготовки практической части выпускной квалификационной работы.</w:t>
            </w:r>
          </w:p>
          <w:p w:rsidR="001C7FD7" w:rsidRPr="00E86A18" w:rsidRDefault="001C7FD7" w:rsidP="006151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  <w:r w:rsidRPr="00E86A18">
              <w:rPr>
                <w:rFonts w:ascii="Times New Roman" w:eastAsia="Times New Roman" w:hAnsi="Times New Roman"/>
                <w:bCs/>
                <w:lang w:eastAsia="ru-RU"/>
              </w:rPr>
              <w:t>Характеристика методов исследования по сбору материала дипломной работы:</w:t>
            </w:r>
          </w:p>
          <w:p w:rsidR="001C7FD7" w:rsidRPr="00E86A18" w:rsidRDefault="001C7FD7" w:rsidP="006151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6A18">
              <w:rPr>
                <w:rFonts w:ascii="Times New Roman" w:eastAsia="Times New Roman" w:hAnsi="Times New Roman"/>
                <w:lang w:eastAsia="ru-RU"/>
              </w:rPr>
              <w:t>Методы анализа нормативных документов, регламентирующих деятельность учреждения.</w:t>
            </w:r>
          </w:p>
          <w:p w:rsidR="001C7FD7" w:rsidRPr="00E86A18" w:rsidRDefault="001C7FD7" w:rsidP="006151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6A18">
              <w:rPr>
                <w:rFonts w:ascii="Times New Roman" w:eastAsia="Times New Roman" w:hAnsi="Times New Roman"/>
                <w:lang w:eastAsia="ru-RU"/>
              </w:rPr>
              <w:t>Метод опроса: категории опрашиваемых, виды опросов, содержание опросного листа.</w:t>
            </w:r>
          </w:p>
          <w:p w:rsidR="001C7FD7" w:rsidRPr="00E86A18" w:rsidRDefault="001C7FD7" w:rsidP="006151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6A18">
              <w:rPr>
                <w:rFonts w:ascii="Times New Roman" w:eastAsia="Times New Roman" w:hAnsi="Times New Roman"/>
                <w:lang w:eastAsia="ru-RU"/>
              </w:rPr>
              <w:t>Метод наблюдения: цель, объект, дневник наблюдения, регистрация результатов наблюдения, обработка и описание его результатов.</w:t>
            </w:r>
          </w:p>
          <w:p w:rsidR="001C7FD7" w:rsidRPr="00E86A18" w:rsidRDefault="001C7FD7" w:rsidP="006151E8">
            <w:pPr>
              <w:shd w:val="clear" w:color="auto" w:fill="FFFFFF"/>
              <w:spacing w:after="0" w:line="240" w:lineRule="auto"/>
              <w:ind w:right="92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A18">
              <w:rPr>
                <w:rFonts w:ascii="Times New Roman" w:eastAsia="Times New Roman" w:hAnsi="Times New Roman"/>
                <w:lang w:eastAsia="ru-RU"/>
              </w:rPr>
              <w:t>Метод анкетирования: цель, состав респондентов, система вопросов, проведение анкетирования, обработка результатов и их описание в дипломной работе.</w:t>
            </w:r>
          </w:p>
        </w:tc>
      </w:tr>
      <w:tr w:rsidR="00E86A18" w:rsidRPr="009C721F" w:rsidTr="00AE496F">
        <w:trPr>
          <w:trHeight w:val="322"/>
        </w:trPr>
        <w:tc>
          <w:tcPr>
            <w:tcW w:w="796" w:type="pct"/>
          </w:tcPr>
          <w:p w:rsidR="00E86A18" w:rsidRPr="009C721F" w:rsidRDefault="00E86A18" w:rsidP="00B56C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shd w:val="clear" w:color="auto" w:fill="auto"/>
          </w:tcPr>
          <w:p w:rsidR="00E86A18" w:rsidRPr="009C721F" w:rsidRDefault="006151E8" w:rsidP="006151E8">
            <w:pPr>
              <w:shd w:val="clear" w:color="auto" w:fill="FFFFFF"/>
              <w:tabs>
                <w:tab w:val="left" w:pos="1450"/>
              </w:tabs>
              <w:spacing w:after="0" w:line="360" w:lineRule="auto"/>
              <w:ind w:left="-11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Тема 4. </w:t>
            </w:r>
            <w:r w:rsidR="00E86A18" w:rsidRPr="00E86A18">
              <w:rPr>
                <w:rFonts w:ascii="Times New Roman" w:eastAsia="Times New Roman" w:hAnsi="Times New Roman"/>
                <w:b/>
                <w:bCs/>
                <w:lang w:eastAsia="ru-RU"/>
              </w:rPr>
              <w:t>Оформление               результатов                          исследования</w:t>
            </w:r>
          </w:p>
        </w:tc>
        <w:tc>
          <w:tcPr>
            <w:tcW w:w="519" w:type="pct"/>
            <w:gridSpan w:val="2"/>
            <w:vAlign w:val="center"/>
          </w:tcPr>
          <w:p w:rsidR="00E86A18" w:rsidRPr="006151E8" w:rsidRDefault="006151E8" w:rsidP="006151E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51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01" w:type="pct"/>
          </w:tcPr>
          <w:p w:rsidR="00E86A18" w:rsidRPr="00E86A18" w:rsidRDefault="006151E8" w:rsidP="006151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="00E86A18" w:rsidRPr="00E86A18">
              <w:rPr>
                <w:rFonts w:ascii="Times New Roman" w:eastAsia="Times New Roman" w:hAnsi="Times New Roman"/>
                <w:lang w:eastAsia="ru-RU"/>
              </w:rPr>
              <w:t>Обобщение всех материалов по итогам практики и оформление отчетной документации по практике в соответствии с вышеперечисленными разделами.</w:t>
            </w:r>
          </w:p>
          <w:p w:rsidR="00E86A18" w:rsidRPr="00E86A18" w:rsidRDefault="006151E8" w:rsidP="006151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="00E86A18" w:rsidRPr="00E86A18">
              <w:rPr>
                <w:rFonts w:ascii="Times New Roman" w:eastAsia="Times New Roman" w:hAnsi="Times New Roman"/>
                <w:lang w:eastAsia="ru-RU"/>
              </w:rPr>
              <w:t>Оформление отчета, дневника с подписями руководителя практики от организации, представление отчета на утверждение руководителем организации</w:t>
            </w:r>
          </w:p>
          <w:p w:rsidR="00E86A18" w:rsidRPr="00E86A18" w:rsidRDefault="00E86A18" w:rsidP="006151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6A18">
              <w:rPr>
                <w:rFonts w:ascii="Times New Roman" w:eastAsia="Times New Roman" w:hAnsi="Times New Roman"/>
                <w:lang w:eastAsia="ru-RU"/>
              </w:rPr>
              <w:t xml:space="preserve"> Содержание отчета:</w:t>
            </w:r>
          </w:p>
          <w:p w:rsidR="00E86A18" w:rsidRPr="00E86A18" w:rsidRDefault="00E86A18" w:rsidP="006151E8">
            <w:pPr>
              <w:numPr>
                <w:ilvl w:val="0"/>
                <w:numId w:val="34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6A18">
              <w:rPr>
                <w:rFonts w:ascii="Times New Roman" w:eastAsia="Times New Roman" w:hAnsi="Times New Roman"/>
                <w:lang w:eastAsia="ru-RU"/>
              </w:rPr>
              <w:t>Титульный лист (Приложение № 8, 9)</w:t>
            </w:r>
          </w:p>
          <w:p w:rsidR="00E86A18" w:rsidRPr="00E86A18" w:rsidRDefault="00E86A18" w:rsidP="006151E8">
            <w:pPr>
              <w:numPr>
                <w:ilvl w:val="0"/>
                <w:numId w:val="34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6A18">
              <w:rPr>
                <w:rFonts w:ascii="Times New Roman" w:eastAsia="Times New Roman" w:hAnsi="Times New Roman"/>
                <w:lang w:eastAsia="ru-RU"/>
              </w:rPr>
              <w:t xml:space="preserve">Описание выполненных работ и заданий (в соответствии с разделами) </w:t>
            </w:r>
          </w:p>
          <w:p w:rsidR="00E86A18" w:rsidRPr="00E86A18" w:rsidRDefault="00E86A18" w:rsidP="006151E8">
            <w:pPr>
              <w:numPr>
                <w:ilvl w:val="0"/>
                <w:numId w:val="34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6A18">
              <w:rPr>
                <w:rFonts w:ascii="Times New Roman" w:eastAsia="Times New Roman" w:hAnsi="Times New Roman"/>
                <w:lang w:eastAsia="ru-RU"/>
              </w:rPr>
              <w:t>Выводы и предложения.</w:t>
            </w:r>
          </w:p>
          <w:p w:rsidR="00E86A18" w:rsidRPr="00E86A18" w:rsidRDefault="00E86A18" w:rsidP="006151E8">
            <w:pPr>
              <w:numPr>
                <w:ilvl w:val="0"/>
                <w:numId w:val="34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6A18">
              <w:rPr>
                <w:rFonts w:ascii="Times New Roman" w:eastAsia="Times New Roman" w:hAnsi="Times New Roman"/>
                <w:lang w:eastAsia="ru-RU"/>
              </w:rPr>
              <w:t>Дневник практики, подписанный руководителем от учреждения и заверенный печатью  (Приложение № 10)</w:t>
            </w:r>
          </w:p>
          <w:p w:rsidR="00E86A18" w:rsidRPr="00E86A18" w:rsidRDefault="00E86A18" w:rsidP="006151E8">
            <w:pPr>
              <w:numPr>
                <w:ilvl w:val="0"/>
                <w:numId w:val="34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6A18">
              <w:rPr>
                <w:rFonts w:ascii="Times New Roman" w:eastAsia="Times New Roman" w:hAnsi="Times New Roman"/>
                <w:lang w:eastAsia="ru-RU"/>
              </w:rPr>
              <w:t>Характеристика по результатам прохождения преддипломной практики (Приложение № 11)</w:t>
            </w:r>
          </w:p>
          <w:p w:rsidR="00E86A18" w:rsidRPr="00E86A18" w:rsidRDefault="00E86A18" w:rsidP="006151E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A18">
              <w:rPr>
                <w:rFonts w:ascii="Times New Roman" w:eastAsia="Times New Roman" w:hAnsi="Times New Roman"/>
                <w:lang w:eastAsia="ru-RU"/>
              </w:rPr>
              <w:t>Приложение в виде копий документов, анкет, опросных листов и т.д., необходимых для дипломной работы.</w:t>
            </w:r>
          </w:p>
        </w:tc>
      </w:tr>
      <w:tr w:rsidR="00B227D8" w:rsidRPr="009C721F" w:rsidTr="00B56C1F">
        <w:trPr>
          <w:trHeight w:val="322"/>
        </w:trPr>
        <w:tc>
          <w:tcPr>
            <w:tcW w:w="5000" w:type="pct"/>
            <w:gridSpan w:val="5"/>
          </w:tcPr>
          <w:p w:rsidR="00B227D8" w:rsidRPr="009C721F" w:rsidRDefault="00B227D8" w:rsidP="00B56C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2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Аттестация в форме  дифференцированного зачета</w:t>
            </w:r>
          </w:p>
        </w:tc>
      </w:tr>
      <w:tr w:rsidR="00B227D8" w:rsidRPr="00EB4F4F" w:rsidTr="00B56C1F">
        <w:trPr>
          <w:trHeight w:val="46"/>
        </w:trPr>
        <w:tc>
          <w:tcPr>
            <w:tcW w:w="1880" w:type="pct"/>
            <w:gridSpan w:val="2"/>
          </w:tcPr>
          <w:p w:rsidR="00B227D8" w:rsidRPr="009C721F" w:rsidRDefault="00B227D8" w:rsidP="00B56C1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2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B227D8" w:rsidRPr="009C721F" w:rsidRDefault="006151E8" w:rsidP="00B5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610" w:type="pct"/>
            <w:gridSpan w:val="2"/>
          </w:tcPr>
          <w:p w:rsidR="00B227D8" w:rsidRPr="00EB4F4F" w:rsidRDefault="00B227D8" w:rsidP="00B5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B227D8" w:rsidRPr="001F4594" w:rsidRDefault="00B227D8" w:rsidP="00870EA2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28A9" w:rsidRDefault="008F28A9" w:rsidP="00870EA2">
      <w:pPr>
        <w:spacing w:after="0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28A9" w:rsidRDefault="008F28A9" w:rsidP="00870EA2">
      <w:pPr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8F28A9" w:rsidSect="008F28A9">
          <w:pgSz w:w="16838" w:h="11906" w:orient="landscape"/>
          <w:pgMar w:top="1701" w:right="1134" w:bottom="709" w:left="992" w:header="720" w:footer="720" w:gutter="0"/>
          <w:cols w:space="720"/>
          <w:noEndnote/>
        </w:sectPr>
      </w:pPr>
    </w:p>
    <w:p w:rsidR="00B43375" w:rsidRDefault="00B227D8" w:rsidP="006D11AD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4.</w:t>
      </w:r>
      <w:r w:rsidR="00B43375" w:rsidRPr="00B227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РЕАЛИЗАЦИИ РАБОЧЕЙ ПРОГРАММЫ </w:t>
      </w:r>
      <w:r w:rsidR="0062531A" w:rsidRPr="00B227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ПРЕДДИПЛОМНОЙ </w:t>
      </w:r>
      <w:r w:rsidR="00B43375" w:rsidRPr="00B227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ПРАКТИКИ</w:t>
      </w:r>
    </w:p>
    <w:p w:rsidR="0092783F" w:rsidRDefault="0092783F" w:rsidP="006D11AD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2783F" w:rsidRPr="009C721F" w:rsidRDefault="0092783F" w:rsidP="0092783F">
      <w:pPr>
        <w:pStyle w:val="a3"/>
        <w:numPr>
          <w:ilvl w:val="1"/>
          <w:numId w:val="22"/>
        </w:num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C72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учебно-мет</w:t>
      </w:r>
      <w:r w:rsidR="00AE49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одическому обеспечению практики</w:t>
      </w:r>
    </w:p>
    <w:p w:rsidR="0092783F" w:rsidRPr="009C721F" w:rsidRDefault="00AE496F" w:rsidP="0092783F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Наличие УМК п</w:t>
      </w:r>
      <w:r w:rsidR="0092783F" w:rsidRPr="009C721F">
        <w:rPr>
          <w:rFonts w:ascii="Times New Roman" w:eastAsia="Times New Roman" w:hAnsi="Times New Roman"/>
          <w:bCs/>
          <w:sz w:val="24"/>
          <w:szCs w:val="24"/>
          <w:lang w:eastAsia="ru-RU"/>
        </w:rPr>
        <w:t>реддипломной практики:</w:t>
      </w:r>
    </w:p>
    <w:p w:rsidR="0092783F" w:rsidRPr="009C721F" w:rsidRDefault="0092783F" w:rsidP="0092783F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72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— Рабочей программы </w:t>
      </w:r>
      <w:r w:rsidR="00AE49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преддипломной </w:t>
      </w:r>
      <w:r w:rsidRPr="009C721F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практики;</w:t>
      </w:r>
    </w:p>
    <w:p w:rsidR="0092783F" w:rsidRPr="009C721F" w:rsidRDefault="0092783F" w:rsidP="0092783F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72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— Календарно-тематического плана </w:t>
      </w:r>
      <w:r w:rsidR="00AE49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преддипломной </w:t>
      </w:r>
      <w:r w:rsidRPr="009C721F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практики;</w:t>
      </w:r>
    </w:p>
    <w:p w:rsidR="0092783F" w:rsidRPr="009C721F" w:rsidRDefault="0092783F" w:rsidP="0092783F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72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— Перечня заданий по </w:t>
      </w:r>
      <w:r w:rsidR="00AE49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преддипломной </w:t>
      </w:r>
      <w:r w:rsidRPr="009C721F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практике;</w:t>
      </w:r>
    </w:p>
    <w:p w:rsidR="0092783F" w:rsidRPr="009C721F" w:rsidRDefault="0092783F" w:rsidP="0092783F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72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— Дневника </w:t>
      </w:r>
      <w:r w:rsidR="00AE49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преддипломной </w:t>
      </w:r>
      <w:r w:rsidRPr="009C721F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практики;</w:t>
      </w:r>
    </w:p>
    <w:p w:rsidR="0092783F" w:rsidRPr="009C721F" w:rsidRDefault="0092783F" w:rsidP="0092783F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72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— Отзыва-характеристики;</w:t>
      </w:r>
    </w:p>
    <w:p w:rsidR="0092783F" w:rsidRPr="009C721F" w:rsidRDefault="0092783F" w:rsidP="0092783F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72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— Положения о </w:t>
      </w:r>
      <w:r w:rsidR="00AE49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преддипломной </w:t>
      </w:r>
      <w:r w:rsidRPr="009C721F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практике студентов, осваивающих</w:t>
      </w:r>
    </w:p>
    <w:p w:rsidR="0092783F" w:rsidRPr="009C721F" w:rsidRDefault="0092783F" w:rsidP="0092783F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72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основные профессиональные образовательные программы среднего</w:t>
      </w:r>
    </w:p>
    <w:p w:rsidR="0092783F" w:rsidRPr="009C721F" w:rsidRDefault="0092783F" w:rsidP="0092783F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72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профессионального образования;</w:t>
      </w:r>
    </w:p>
    <w:p w:rsidR="0092783F" w:rsidRPr="009C721F" w:rsidRDefault="0092783F" w:rsidP="0092783F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72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— График защиты отчетов по практике.</w:t>
      </w:r>
    </w:p>
    <w:p w:rsidR="00B227D8" w:rsidRPr="009C721F" w:rsidRDefault="00B227D8" w:rsidP="00B227D8">
      <w:pPr>
        <w:spacing w:after="0"/>
        <w:ind w:left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27D8" w:rsidRPr="009C721F" w:rsidRDefault="00B227D8" w:rsidP="006A03D2">
      <w:pPr>
        <w:pStyle w:val="23"/>
        <w:numPr>
          <w:ilvl w:val="1"/>
          <w:numId w:val="22"/>
        </w:numPr>
        <w:shd w:val="clear" w:color="auto" w:fill="auto"/>
        <w:tabs>
          <w:tab w:val="left" w:pos="426"/>
        </w:tabs>
        <w:spacing w:before="0" w:after="299" w:line="283" w:lineRule="exact"/>
        <w:ind w:left="0" w:firstLine="0"/>
        <w:jc w:val="left"/>
        <w:rPr>
          <w:b/>
          <w:sz w:val="24"/>
          <w:szCs w:val="24"/>
        </w:rPr>
      </w:pPr>
      <w:bookmarkStart w:id="1" w:name="bookmark5"/>
      <w:r w:rsidRPr="009C721F">
        <w:rPr>
          <w:b/>
          <w:sz w:val="24"/>
          <w:szCs w:val="24"/>
        </w:rPr>
        <w:t>Материально-техническое обеспечение</w:t>
      </w:r>
      <w:bookmarkEnd w:id="1"/>
    </w:p>
    <w:p w:rsidR="00BA61F2" w:rsidRPr="009C721F" w:rsidRDefault="00BA61F2" w:rsidP="00BA61F2">
      <w:pPr>
        <w:pStyle w:val="Default"/>
        <w:ind w:firstLine="567"/>
        <w:jc w:val="both"/>
      </w:pPr>
      <w:r w:rsidRPr="009C721F">
        <w:t xml:space="preserve">Реализация рабочей программы преддипломной </w:t>
      </w:r>
      <w:r w:rsidR="001C7FD7" w:rsidRPr="009C721F">
        <w:t>практики предполагает</w:t>
      </w:r>
      <w:r w:rsidRPr="009C721F">
        <w:t xml:space="preserve"> наличие организаций, направление деятельности которых соответствует профилю подготовки обучающихся. </w:t>
      </w:r>
    </w:p>
    <w:p w:rsidR="00BA61F2" w:rsidRPr="009C721F" w:rsidRDefault="00BA61F2" w:rsidP="00BA61F2">
      <w:pPr>
        <w:pStyle w:val="Default"/>
      </w:pPr>
    </w:p>
    <w:p w:rsidR="00BA61F2" w:rsidRPr="009C721F" w:rsidRDefault="00BA61F2" w:rsidP="00BA61F2">
      <w:pPr>
        <w:pStyle w:val="Default"/>
      </w:pPr>
      <w:r w:rsidRPr="009C721F">
        <w:t xml:space="preserve">1. Оборудование: </w:t>
      </w:r>
    </w:p>
    <w:p w:rsidR="00BA61F2" w:rsidRPr="009C721F" w:rsidRDefault="001C7FD7" w:rsidP="00BA61F2">
      <w:pPr>
        <w:pStyle w:val="Default"/>
      </w:pPr>
      <w:r>
        <w:t>- рабочее место практиканта</w:t>
      </w:r>
    </w:p>
    <w:p w:rsidR="00BA61F2" w:rsidRPr="009C721F" w:rsidRDefault="00BA61F2" w:rsidP="00BA61F2">
      <w:pPr>
        <w:pStyle w:val="Default"/>
      </w:pPr>
    </w:p>
    <w:p w:rsidR="00B227D8" w:rsidRDefault="00BA61F2" w:rsidP="001C7FD7">
      <w:pPr>
        <w:pStyle w:val="Default"/>
      </w:pPr>
      <w:r w:rsidRPr="00BA61F2">
        <w:t xml:space="preserve">2. </w:t>
      </w:r>
      <w:r>
        <w:t xml:space="preserve">Инструменты и приспособления </w:t>
      </w:r>
    </w:p>
    <w:p w:rsidR="001C7FD7" w:rsidRPr="009E7E19" w:rsidRDefault="001C7FD7" w:rsidP="001C7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E19">
        <w:rPr>
          <w:rFonts w:ascii="Times New Roman" w:eastAsia="Times New Roman" w:hAnsi="Times New Roman"/>
          <w:sz w:val="24"/>
          <w:szCs w:val="24"/>
          <w:lang w:eastAsia="ru-RU"/>
        </w:rPr>
        <w:t>- комплект учебно-методической документации;</w:t>
      </w:r>
    </w:p>
    <w:p w:rsidR="001C7FD7" w:rsidRPr="009E7E19" w:rsidRDefault="001C7FD7" w:rsidP="001C7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E19">
        <w:rPr>
          <w:rFonts w:ascii="Times New Roman" w:eastAsia="Times New Roman" w:hAnsi="Times New Roman"/>
          <w:sz w:val="24"/>
          <w:szCs w:val="24"/>
          <w:lang w:eastAsia="ru-RU"/>
        </w:rPr>
        <w:t>- комплект наглядных пособий, схем, презентаций по темам профессионального модуля.</w:t>
      </w:r>
    </w:p>
    <w:p w:rsidR="001C7FD7" w:rsidRPr="009E7E19" w:rsidRDefault="001C7FD7" w:rsidP="001C7F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E19">
        <w:rPr>
          <w:rFonts w:ascii="Times New Roman" w:eastAsia="Times New Roman" w:hAnsi="Times New Roman"/>
          <w:sz w:val="24"/>
          <w:szCs w:val="24"/>
          <w:lang w:eastAsia="ru-RU"/>
        </w:rPr>
        <w:t>- ПК с доступом к сети Интернет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C7FD7" w:rsidRPr="009E7E19" w:rsidRDefault="001C7FD7" w:rsidP="001C7F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E19">
        <w:rPr>
          <w:rFonts w:ascii="Times New Roman" w:eastAsia="Times New Roman" w:hAnsi="Times New Roman"/>
          <w:sz w:val="24"/>
          <w:szCs w:val="24"/>
          <w:lang w:eastAsia="ru-RU"/>
        </w:rPr>
        <w:t>- программное обеспечение общего и профессионального назначения;</w:t>
      </w:r>
    </w:p>
    <w:p w:rsidR="001C7FD7" w:rsidRPr="009E7E19" w:rsidRDefault="001C7FD7" w:rsidP="001C7F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E19">
        <w:rPr>
          <w:rFonts w:ascii="Times New Roman" w:eastAsia="Times New Roman" w:hAnsi="Times New Roman"/>
          <w:sz w:val="24"/>
          <w:szCs w:val="24"/>
          <w:lang w:eastAsia="ru-RU"/>
        </w:rPr>
        <w:t>- калькуляторы;</w:t>
      </w:r>
    </w:p>
    <w:p w:rsidR="001C7FD7" w:rsidRPr="009E7E19" w:rsidRDefault="001C7FD7" w:rsidP="001C7F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E19">
        <w:rPr>
          <w:rFonts w:ascii="Times New Roman" w:eastAsia="Times New Roman" w:hAnsi="Times New Roman"/>
          <w:sz w:val="24"/>
          <w:szCs w:val="24"/>
          <w:lang w:eastAsia="ru-RU"/>
        </w:rPr>
        <w:t>- принтер;</w:t>
      </w:r>
    </w:p>
    <w:p w:rsidR="0059162E" w:rsidRPr="0050379A" w:rsidRDefault="001C7FD7" w:rsidP="0050379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E19">
        <w:rPr>
          <w:rFonts w:ascii="Times New Roman" w:eastAsia="Times New Roman" w:hAnsi="Times New Roman"/>
          <w:sz w:val="24"/>
          <w:szCs w:val="24"/>
          <w:lang w:eastAsia="ru-RU"/>
        </w:rPr>
        <w:t>- сканер.</w:t>
      </w:r>
    </w:p>
    <w:p w:rsidR="0059162E" w:rsidRPr="007414EF" w:rsidRDefault="0059162E" w:rsidP="00B227D8">
      <w:pPr>
        <w:pStyle w:val="32"/>
        <w:shd w:val="clear" w:color="auto" w:fill="auto"/>
        <w:spacing w:before="0" w:after="0" w:line="274" w:lineRule="exact"/>
        <w:ind w:left="20" w:right="120"/>
        <w:rPr>
          <w:sz w:val="24"/>
          <w:szCs w:val="24"/>
        </w:rPr>
      </w:pPr>
    </w:p>
    <w:p w:rsidR="00B227D8" w:rsidRPr="007414EF" w:rsidRDefault="00B227D8" w:rsidP="006A03D2">
      <w:pPr>
        <w:pStyle w:val="23"/>
        <w:numPr>
          <w:ilvl w:val="1"/>
          <w:numId w:val="22"/>
        </w:numPr>
        <w:shd w:val="clear" w:color="auto" w:fill="auto"/>
        <w:spacing w:before="0"/>
        <w:ind w:left="0" w:firstLine="0"/>
        <w:rPr>
          <w:b/>
          <w:sz w:val="24"/>
          <w:szCs w:val="24"/>
        </w:rPr>
      </w:pPr>
      <w:bookmarkStart w:id="2" w:name="bookmark6"/>
      <w:r w:rsidRPr="007414EF">
        <w:rPr>
          <w:b/>
          <w:sz w:val="24"/>
          <w:szCs w:val="24"/>
        </w:rPr>
        <w:t>Информационное обеспечение</w:t>
      </w:r>
      <w:bookmarkEnd w:id="2"/>
    </w:p>
    <w:p w:rsidR="00B227D8" w:rsidRPr="007414EF" w:rsidRDefault="00B227D8" w:rsidP="00B227D8">
      <w:pPr>
        <w:pStyle w:val="21"/>
        <w:shd w:val="clear" w:color="auto" w:fill="auto"/>
        <w:spacing w:after="0" w:line="274" w:lineRule="exact"/>
        <w:ind w:left="140" w:right="140"/>
        <w:jc w:val="both"/>
        <w:rPr>
          <w:sz w:val="24"/>
          <w:szCs w:val="24"/>
        </w:rPr>
      </w:pPr>
      <w:r w:rsidRPr="007414EF">
        <w:rPr>
          <w:sz w:val="24"/>
          <w:szCs w:val="24"/>
        </w:rPr>
        <w:t>Перечень используемых учебных изданий, Интернет-ресурсов, дополнительной литературы</w:t>
      </w:r>
    </w:p>
    <w:p w:rsidR="00B227D8" w:rsidRPr="007414EF" w:rsidRDefault="00B227D8" w:rsidP="00B227D8">
      <w:pPr>
        <w:pStyle w:val="21"/>
        <w:shd w:val="clear" w:color="auto" w:fill="auto"/>
        <w:spacing w:after="0" w:line="274" w:lineRule="exact"/>
        <w:ind w:left="140"/>
        <w:jc w:val="both"/>
        <w:rPr>
          <w:sz w:val="24"/>
          <w:szCs w:val="24"/>
        </w:rPr>
      </w:pPr>
      <w:r w:rsidRPr="007414EF">
        <w:rPr>
          <w:sz w:val="24"/>
          <w:szCs w:val="24"/>
        </w:rPr>
        <w:t>Основные источники:</w:t>
      </w:r>
    </w:p>
    <w:p w:rsidR="00027E67" w:rsidRPr="007414EF" w:rsidRDefault="00027E67" w:rsidP="00027E67">
      <w:pPr>
        <w:numPr>
          <w:ilvl w:val="0"/>
          <w:numId w:val="3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Галаганов В.П. Право социального обеспечения: учебник/ В.П. Галаганов-8-е изд., перераб. и доп. – М.: издательский центр «Академия», 2014. – 448с.</w:t>
      </w:r>
    </w:p>
    <w:p w:rsidR="00027E67" w:rsidRPr="007414EF" w:rsidRDefault="00027E67" w:rsidP="00027E67">
      <w:pPr>
        <w:numPr>
          <w:ilvl w:val="0"/>
          <w:numId w:val="35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Галаганов В.П. Организация работы органов социального обеспечения: учебник/ В.П. Галаганов-8-е изд., перераб. и доп. – М.: издательский центр «Академия», 2014. – 176 с.</w:t>
      </w:r>
    </w:p>
    <w:p w:rsidR="00027E67" w:rsidRPr="007414EF" w:rsidRDefault="00027E67" w:rsidP="00027E67">
      <w:pPr>
        <w:numPr>
          <w:ilvl w:val="0"/>
          <w:numId w:val="3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Сулейманова Г.В.   Право социального обеспечения: учебник/ Г.В. Сулейманова.- 3-е изд.,  перераб. и  доп. – М.: Издательско-торговая корпорация «Дашков и К», 2009. – 448с.</w:t>
      </w:r>
    </w:p>
    <w:p w:rsidR="00027E67" w:rsidRPr="007414EF" w:rsidRDefault="00027E67" w:rsidP="00027E67">
      <w:pPr>
        <w:numPr>
          <w:ilvl w:val="0"/>
          <w:numId w:val="3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Гусов К.Н. Право социального обеспечения России: учебник/ М.О. Буянова,  К.Н. Гусов [и др.] отв. ред. К.Н. Гусов.  4-е изд., перераб. и доп.- М.: ТК  ВЕЛБИ, Издательство Проспект, 2008. – 640с.</w:t>
      </w:r>
    </w:p>
    <w:p w:rsidR="00027E67" w:rsidRPr="007414EF" w:rsidRDefault="00027E67" w:rsidP="00027E67">
      <w:pPr>
        <w:numPr>
          <w:ilvl w:val="0"/>
          <w:numId w:val="3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Никонов Д.А. Право социального обеспечения России: учебник/ Д.А. Никонов, А.В. Стремоухов.-2-е изд.,перераб. и доп.- М.: Норма, 2008. – 336с.</w:t>
      </w:r>
    </w:p>
    <w:p w:rsidR="00027E67" w:rsidRPr="007414EF" w:rsidRDefault="00027E67" w:rsidP="00027E67">
      <w:pPr>
        <w:numPr>
          <w:ilvl w:val="0"/>
          <w:numId w:val="3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Андреева Г.М. Социальная психология: учебник для высших учебных заведений \ Г.М.Андреева. – 5-е изд., испр. И доп. – М.: Аспект Пресс, 200</w:t>
      </w:r>
      <w:r w:rsidRPr="007414E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5</w:t>
      </w:r>
      <w:r w:rsidRPr="007414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365с. </w:t>
      </w:r>
    </w:p>
    <w:p w:rsidR="00027E67" w:rsidRPr="007414EF" w:rsidRDefault="00027E67" w:rsidP="00027E67">
      <w:pPr>
        <w:numPr>
          <w:ilvl w:val="0"/>
          <w:numId w:val="3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bCs/>
          <w:sz w:val="24"/>
          <w:szCs w:val="24"/>
          <w:lang w:eastAsia="ru-RU"/>
        </w:rPr>
        <w:t>Астафьева О.В.Этика и психология профессиональной деятельности юриста: учебное пособие для студ. сред. проф.учеб заведений / О.А. Афанасьева, А.В. Пищелко. – 2-е изд., перераб. и доп. – М.: Издательский центр «Академия», 2005. – 224с.</w:t>
      </w:r>
    </w:p>
    <w:p w:rsidR="00027E67" w:rsidRPr="007414EF" w:rsidRDefault="00027E67" w:rsidP="00027E67">
      <w:pPr>
        <w:numPr>
          <w:ilvl w:val="0"/>
          <w:numId w:val="3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Бороздина Г.В. Психология делового общения: Учебник. – 2-е изд. – М.:ИНФРА-М, 2005. – 295с. </w:t>
      </w:r>
    </w:p>
    <w:p w:rsidR="00027E67" w:rsidRPr="007414EF" w:rsidRDefault="00027E67" w:rsidP="00027E67">
      <w:pPr>
        <w:numPr>
          <w:ilvl w:val="0"/>
          <w:numId w:val="3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Василенко Н.Ю. Социальная геронтология: Учебное пособие. - </w:t>
      </w: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Владивосток: ТИДОТ ДВГУ, 2005. - 140 с.</w:t>
      </w:r>
      <w:r w:rsidRPr="007414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027E67" w:rsidRPr="007414EF" w:rsidRDefault="00027E67" w:rsidP="00027E67">
      <w:pPr>
        <w:numPr>
          <w:ilvl w:val="0"/>
          <w:numId w:val="3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bCs/>
          <w:sz w:val="24"/>
          <w:szCs w:val="24"/>
          <w:lang w:eastAsia="ru-RU"/>
        </w:rPr>
        <w:t>Глуханюк Н.С., Гершкович Т.Б. Поздний возраст и стратегии его освоения. Изд. 2-е, доп. – М.: Московский психолого-социальный институт, 2005. – 112с.</w:t>
      </w:r>
    </w:p>
    <w:p w:rsidR="00027E67" w:rsidRPr="007414EF" w:rsidRDefault="00027E67" w:rsidP="00027E67">
      <w:pPr>
        <w:numPr>
          <w:ilvl w:val="0"/>
          <w:numId w:val="3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bCs/>
          <w:sz w:val="24"/>
          <w:szCs w:val="24"/>
          <w:lang w:eastAsia="ru-RU"/>
        </w:rPr>
        <w:t>Красникова Е.А. Этика и психология профессиональной деятельности: Учебник. – М.:ФОРУМ: ИНФРА-М, 2005. – 208с.</w:t>
      </w:r>
    </w:p>
    <w:p w:rsidR="00027E67" w:rsidRPr="007414EF" w:rsidRDefault="00027E67" w:rsidP="00027E67">
      <w:pPr>
        <w:numPr>
          <w:ilvl w:val="0"/>
          <w:numId w:val="3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bCs/>
          <w:sz w:val="24"/>
          <w:szCs w:val="24"/>
          <w:lang w:eastAsia="ru-RU"/>
        </w:rPr>
        <w:t>Немов Р.С. Общая психология: учеб. Для студ. образоват. уч. Сред проф. образования. – М.: Гуманит. изд.центр ВЛАДОС, 2005. – 400с.</w:t>
      </w:r>
    </w:p>
    <w:p w:rsidR="00027E67" w:rsidRPr="007414EF" w:rsidRDefault="00027E67" w:rsidP="00027E67">
      <w:pPr>
        <w:numPr>
          <w:ilvl w:val="0"/>
          <w:numId w:val="3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Практическая психология в тестах. – М.:АСТ-ПРЕСС, 2006. 376с.</w:t>
      </w:r>
    </w:p>
    <w:p w:rsidR="00027E67" w:rsidRPr="007414EF" w:rsidRDefault="00027E67" w:rsidP="00027E67">
      <w:pPr>
        <w:numPr>
          <w:ilvl w:val="0"/>
          <w:numId w:val="3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bCs/>
          <w:sz w:val="24"/>
          <w:szCs w:val="24"/>
          <w:lang w:eastAsia="ru-RU"/>
        </w:rPr>
        <w:t>Романов В.В. Юридическая психология: учебник. – 2-е изд., перераб. и доп. – М.: Юристъ, 2005. – 588с.</w:t>
      </w:r>
    </w:p>
    <w:p w:rsidR="00027E67" w:rsidRPr="007414EF" w:rsidRDefault="00027E67" w:rsidP="00027E67">
      <w:pPr>
        <w:numPr>
          <w:ilvl w:val="0"/>
          <w:numId w:val="3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bCs/>
          <w:sz w:val="24"/>
          <w:szCs w:val="24"/>
          <w:lang w:eastAsia="ru-RU"/>
        </w:rPr>
        <w:t>Фонарев А.Р. Психология становления личности профессионала: учебное пособие. – М.: Издательство Московского психолого-социального института; Воронеж: Изд. НПО «МОДЭК», 2005. – 240с.</w:t>
      </w:r>
    </w:p>
    <w:p w:rsidR="00027E67" w:rsidRDefault="00027E67" w:rsidP="00B227D8">
      <w:pPr>
        <w:pStyle w:val="21"/>
        <w:shd w:val="clear" w:color="auto" w:fill="auto"/>
        <w:spacing w:after="0" w:line="274" w:lineRule="exact"/>
        <w:ind w:left="140"/>
        <w:jc w:val="both"/>
        <w:rPr>
          <w:sz w:val="24"/>
          <w:szCs w:val="24"/>
        </w:rPr>
      </w:pPr>
    </w:p>
    <w:p w:rsidR="00B227D8" w:rsidRPr="0050379A" w:rsidRDefault="00B227D8" w:rsidP="00B227D8">
      <w:pPr>
        <w:pStyle w:val="21"/>
        <w:shd w:val="clear" w:color="auto" w:fill="auto"/>
        <w:spacing w:after="0" w:line="274" w:lineRule="exact"/>
        <w:ind w:left="140"/>
        <w:jc w:val="both"/>
        <w:rPr>
          <w:b/>
          <w:bCs/>
          <w:sz w:val="24"/>
          <w:szCs w:val="24"/>
        </w:rPr>
      </w:pPr>
      <w:r w:rsidRPr="0050379A">
        <w:rPr>
          <w:b/>
          <w:bCs/>
          <w:sz w:val="24"/>
          <w:szCs w:val="24"/>
        </w:rPr>
        <w:t>Дополнительные источники:</w:t>
      </w:r>
    </w:p>
    <w:p w:rsidR="00027E67" w:rsidRPr="007414EF" w:rsidRDefault="00027E67" w:rsidP="00027E67">
      <w:pPr>
        <w:numPr>
          <w:ilvl w:val="0"/>
          <w:numId w:val="3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Комментарий к пенсионному законодательству Российской Федерации/ под общ. ред. М.Ю. Зурабова; [отв. ред. Ю.В. Воронин]. – М.: Норма, 2007. – 944с.</w:t>
      </w:r>
    </w:p>
    <w:p w:rsidR="00027E67" w:rsidRPr="007414EF" w:rsidRDefault="00027E67" w:rsidP="00027E67">
      <w:pPr>
        <w:numPr>
          <w:ilvl w:val="0"/>
          <w:numId w:val="3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Соловьёв А.В. Пенсионное страхование: учебное пособие/ А.В. Соловьёв. М.: Норма, 2008. - 384с.</w:t>
      </w:r>
    </w:p>
    <w:p w:rsidR="00027E67" w:rsidRPr="007414EF" w:rsidRDefault="00027E67" w:rsidP="00027E67">
      <w:pPr>
        <w:numPr>
          <w:ilvl w:val="0"/>
          <w:numId w:val="3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Борисенко Н.Ю. Пенсионное обеспечение: учебник/ Н.Ю. Борисенко. М.: Издательско-торговая корпорация «Дашков и К», 2009. – 576с.</w:t>
      </w:r>
    </w:p>
    <w:p w:rsidR="00027E67" w:rsidRPr="007414EF" w:rsidRDefault="00027E67" w:rsidP="00027E67">
      <w:pPr>
        <w:numPr>
          <w:ilvl w:val="0"/>
          <w:numId w:val="3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Басов Н.В. Социальная работа: учебное пособие/Н.В. Басов. – М.: Издательско-торговая корпорация «Дашков и К», 2009. – 364с.</w:t>
      </w:r>
    </w:p>
    <w:p w:rsidR="00027E67" w:rsidRPr="007414EF" w:rsidRDefault="00027E67" w:rsidP="00027E67">
      <w:pPr>
        <w:numPr>
          <w:ilvl w:val="0"/>
          <w:numId w:val="3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Васильчиков В.М. Правовое обеспечение социальной работы: учебник/ В.М. Васильчиков. – М.: Издательский центр «Академия», 2009. – 304с.</w:t>
      </w:r>
    </w:p>
    <w:p w:rsidR="00027E67" w:rsidRPr="007414EF" w:rsidRDefault="00027E67" w:rsidP="00027E67">
      <w:pPr>
        <w:numPr>
          <w:ilvl w:val="0"/>
          <w:numId w:val="3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Фирсов М.В. Психология социальной работы: Содержание и методы психосоциальной практики: учебное пособие/ М.В. Фирсов, Б.Ю. Шапиро. – 4-е изд., перераб. и доп. – М.: Издательский центр «Академия», 2009. – 192с</w:t>
      </w:r>
    </w:p>
    <w:p w:rsidR="00027E67" w:rsidRPr="007414EF" w:rsidRDefault="00027E67" w:rsidP="00027E67">
      <w:pPr>
        <w:numPr>
          <w:ilvl w:val="0"/>
          <w:numId w:val="3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Ерусланова Р.И. Технология социального обслуживания лиц пожилого возраста и инвалидов на дому: учебное пособие/ Р.И. Ерусланова. – 4-е изд., перераб. И доп. - М.: Издательско-торговая корпорация «Дашков и К», 2010. – 164с.</w:t>
      </w:r>
    </w:p>
    <w:p w:rsidR="00027E67" w:rsidRPr="007414EF" w:rsidRDefault="00027E67" w:rsidP="00027E67">
      <w:pPr>
        <w:numPr>
          <w:ilvl w:val="0"/>
          <w:numId w:val="3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bCs/>
          <w:sz w:val="24"/>
          <w:szCs w:val="24"/>
          <w:lang w:eastAsia="ru-RU"/>
        </w:rPr>
        <w:t>Альперович В. Социальная геронтология. Серия «Учебники и учебные пособия» Ростов н\Д. Феникс, 2006. – с.576</w:t>
      </w:r>
    </w:p>
    <w:p w:rsidR="00027E67" w:rsidRPr="007414EF" w:rsidRDefault="00027E67" w:rsidP="00027E67">
      <w:pPr>
        <w:numPr>
          <w:ilvl w:val="0"/>
          <w:numId w:val="3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bCs/>
          <w:sz w:val="24"/>
          <w:szCs w:val="24"/>
          <w:lang w:eastAsia="ru-RU"/>
        </w:rPr>
        <w:t>Гласс Л. Я читаю ваши мысли / Авт. Л.Гласс. – Минск: Современный литератор, 2009. – 96с.</w:t>
      </w:r>
    </w:p>
    <w:p w:rsidR="00027E67" w:rsidRPr="007414EF" w:rsidRDefault="00027E67" w:rsidP="00027E67">
      <w:pPr>
        <w:numPr>
          <w:ilvl w:val="0"/>
          <w:numId w:val="3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bCs/>
          <w:sz w:val="24"/>
          <w:szCs w:val="24"/>
          <w:lang w:eastAsia="ru-RU"/>
        </w:rPr>
        <w:t>Доминов Э. Тренировка памяти. Уникальные методики гениев. – СПб.:Лениздат; «Ленинград», 2007. – 320с.</w:t>
      </w:r>
    </w:p>
    <w:p w:rsidR="00027E67" w:rsidRPr="007414EF" w:rsidRDefault="00027E67" w:rsidP="00027E67">
      <w:pPr>
        <w:numPr>
          <w:ilvl w:val="0"/>
          <w:numId w:val="3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bCs/>
          <w:sz w:val="24"/>
          <w:szCs w:val="24"/>
          <w:lang w:eastAsia="ru-RU"/>
        </w:rPr>
        <w:t>Елютина М.Э., Чеканова Э.Е. Социальная геронтолия: Учебное пособие. – М.:ИНФРА-М, 2005 – 157с.</w:t>
      </w:r>
    </w:p>
    <w:p w:rsidR="00027E67" w:rsidRPr="007414EF" w:rsidRDefault="00027E67" w:rsidP="00027E67">
      <w:pPr>
        <w:numPr>
          <w:ilvl w:val="0"/>
          <w:numId w:val="3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bCs/>
          <w:sz w:val="24"/>
          <w:szCs w:val="24"/>
          <w:lang w:eastAsia="ru-RU"/>
        </w:rPr>
        <w:t>Кибанов А.Я., Захарова Д.К., Коновалова В.Г. Этика деловых отношений: учебник/ Под ред. А.Я.Кибанова. – М.: ИНФРА-М, 2005. – 368с.</w:t>
      </w:r>
    </w:p>
    <w:p w:rsidR="00027E67" w:rsidRPr="007414EF" w:rsidRDefault="00027E67" w:rsidP="00027E67">
      <w:pPr>
        <w:numPr>
          <w:ilvl w:val="0"/>
          <w:numId w:val="3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bCs/>
          <w:sz w:val="24"/>
          <w:szCs w:val="24"/>
          <w:lang w:eastAsia="ru-RU"/>
        </w:rPr>
        <w:t>Крегер О. Типы людей: 16 типов личности, определяющих как живем, работаем и любим/ Отто Крегер, Дженет Тьюсон; пер. с англ. Ю.Ю.Ступак. – М.:АСТ:Астрель, 2009. – 348с.</w:t>
      </w:r>
    </w:p>
    <w:p w:rsidR="00027E67" w:rsidRPr="007414EF" w:rsidRDefault="00027E67" w:rsidP="00027E67">
      <w:pPr>
        <w:numPr>
          <w:ilvl w:val="0"/>
          <w:numId w:val="3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Микалко М. Игры для разума. Тренинг креативного мышления. – СПб.: Питер, 2007. – 448с.</w:t>
      </w:r>
    </w:p>
    <w:p w:rsidR="00027E67" w:rsidRPr="007414EF" w:rsidRDefault="00027E67" w:rsidP="00027E67">
      <w:pPr>
        <w:numPr>
          <w:ilvl w:val="0"/>
          <w:numId w:val="3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Ротанова Т.А. Психодиагностические методы изучения личности: Учебное пособие / Т.А.Ротанова, Н.Ф.Шляхта . – 4-е изд., испр. – М.: Московский психолого-социальный институт. Флинта, 2005. – 320с. </w:t>
      </w:r>
    </w:p>
    <w:p w:rsidR="00027E67" w:rsidRPr="007414EF" w:rsidRDefault="00027E67" w:rsidP="00027E67">
      <w:pPr>
        <w:numPr>
          <w:ilvl w:val="0"/>
          <w:numId w:val="3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bCs/>
          <w:sz w:val="24"/>
          <w:szCs w:val="24"/>
          <w:lang w:eastAsia="ru-RU"/>
        </w:rPr>
        <w:t>Соснин В.А., Красникова Е.А. Социальная психология: учебник. – М.:ФОРУМ:ИНРФА-М, 2006. – 336С.</w:t>
      </w:r>
    </w:p>
    <w:p w:rsidR="0050379A" w:rsidRPr="007414EF" w:rsidRDefault="0050379A" w:rsidP="0050379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27E67" w:rsidRPr="007414EF" w:rsidRDefault="00027E67" w:rsidP="00027E67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b/>
          <w:sz w:val="24"/>
          <w:szCs w:val="24"/>
          <w:lang w:eastAsia="ru-RU"/>
        </w:rPr>
        <w:t>Нормативные правовые акты: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Всеобщая декларация прав человека, принятая Генеральной ассамблеей ООН 10.12.1948 года //  Международные акты о правах человека: Сборник документов, изд. НОРМА – ИНФА, – М.: 2000.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Международный пакт об экономических, социальных и культурных правах человека и гражданина от 16.12.1966 года. // Международные акты о правах человека: Сборник документов, изд. НОРМА – ИНФА, – М.: 2000.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Декларация «О правах инвалидов»09.12. 1975 года. // Международные акты о правах человека: Сборник документов, изд. НОРМА – ИНФА, – М.: 2000.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Верховного Совета РСФСР от 22.11.1999г. № 1920-1 «О декларации прав и свобод человека и гражданина» // Ведомости Съезда народных депутатов РСФСР и Верховного Совета РСФСР, 1991, № 52, ст.1865. 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Соглашение  стран СНГ от 13.03. 1992 «О гарантиях прав граждан государств-участников Содружества Независимых Государств в области пенсионного обеспечения»/ // Бюллетень Международных договоров, 1993, № 4.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Конституция Российской Федерации принята на всенародном референдуме 12.12.1993г.// Собрание законодательства РФ, 2009, № 4, ст.445.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Гражданский кодекс Российской Федерации (часть первая) от 30.11.1994 № 51- ФЗ.//Собрание законодательства РФ, 1994, № 32, ст. 3301.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Гражданский кодекс Российской Федерации (часть вторая) от 26.01.1996 № 14-ФЗ.//Собрание законодательства РФ, 1996, № 5, ст.410.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Гражданский кодекс Российской Федерации (часть третья) от 26.11.2001 № 146-ФЗ.//Собрание законодательства РФ, 2001, № 49, ст. 4552.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Гражданский кодекс Российской Федерации (часть четвертая) от 18.12.2006 № 230-ФЗ.//Собрание законодательства РФ, 2006, № 52 (1 часть), ст.5496.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Гражданский процессуальный кодекс Российской Федерации от 14.11.2002 № 138-ФЗ.// Собрание законодательства РФ, 2002, № 46, ст. 4532.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Семейный кодекс Российской Федерации от 25.12.1995 № 223- ФЗ. //Собрание законодательства РФ, 1996, №1, ст. 16.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Трудовой кодекс Российской Федерации от 30.12.2001 № 197- ФЗ.//Собрание законодательства РФ, 2002, № 1(1 часть), ст.3.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«Положение о Пенсионном фонде Российской Федерации (России)», утвержденное постановлением Верховного Совета Российской Федерации от 27.12.1991 № 2122-1. //Ведомости Съезда народных депутатов и Верховного Совета РФ, 1992, № 5, ст.180.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Закон Российской Федерации от 19.04.1991г. № 1032-1 «О занятости населения в Российской Федерации».// Собрание законодательства РФ, 1996, № 17, 1915.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Закон Российской Федерации от 15.05.1991г. № 1244-1 «О социальной защите граждан, подвергшихся воздействию радиации вследствие катастрофы на Чернобыльской АЭС». // Ведомости Съезда народных депутатов/ и Верховного Совета РФ, 1991, № 21, ст.699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Закон Российской Федерации от 28.06.1991г. № 1499-1 «О медицинском страховании граждан». // Ведомости Съезда  народных депутатов и Верховного Совета РФ, 1991, № 27, ст.920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Закон Российской Федерации от 26.06.1992г. № 3132-1 «О статусе судей в Российской Федерации».// Ведомости Съезда народных депутатов и Верховного Совета РФ, 1992, № 30 ст. 1792.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15.01.1993г. №4301-1 «О статусе героев Советского Союза, Героев Российской Федерации и полных кавалеров ордена Славы».// Ведомости Съезда народных депутатов и Верховного Совета РФ, 1993, № 7 ст. 247.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Закон Российской Федерации от 12.02.1993г. № 4468-1 «О пенсионном обеспечении лиц, проходивших военную службу, службу в органах внутренних  дел, Государственной противопожарной службе, органах по контролю  за оборотом наркотических средств и психотропных веществ, учреждениях и органах уголовно-исполнительной системы, и их семей». // Ведомости Съезда народных депутатов и Верховного Совета РФ, 1993, № 9, ст.328.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Закон Российской Федерации от 19.02. 1993г. № 4530-1 «О вынужденных переселенцах».// Ведомости Съезда народных депутатов и Верховного Совета РФ, 1993, № 12, ст.427.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Закон Российской Федерации от 19.02.1993г. № 4520-1 «О государственных гарантиях и компенсациях для лиц, работающих в районах Крайнего Севера и приравненных к ним местностях». // Ведомости Съезда народных депутатов и Верховного Совета РФ, 1993, № 16, ст.551.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«Основы законодательства Российской Федерации  об охране здоровья граждан», утверждены Верховным Советом  РФ от 22.07.1993 № 5487-1 // Ведомости Съезда народных депутатов и Верховного Совета РФ, 1993, № 33, ст.1318.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12.01.1995г. № 5-ФЗ «О ветеранах». // Собрание законодательства РФ, 1995, № 3, ст. 168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19.05. 1995г. № 81-ФЗ «О государственных пособиях гражданам, имеющим детей». // Собрание законодательства РФ, 1995, № 21, ст.1929.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24.11.1995г. № 181-ФЗ «О социальной защите инвалидов  в Российской Федерации». // Собрание законодательства РФ, 1995, № 48, ст.4563.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02.08.1995г. № 122-ФЗ «О социальном обслуживании граждан пожилого возраста и инвалидов». // Собрание законодательства РФ, 1995, № 32, ст. 3198.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10.12.1995г. № 195-ФЗ «Об основах социального обслуживания населения  в Российской Федерации». // Собрание законодательства РФ, 1995,  № 50, ст. 4872.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Закон Российской Федерации от 12.01 1996г. № 8-ФЗ «О погребении и похоронном деле». // Собрание законодательства РФ, 1996, № 3 ст.146.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01.04.1996г. № 27-ФЗ «Об индивидуальном (персонифицированном) учёте  в системе государственного пенсионного страхования». // Собрание законодательства РФ, 1996, № 14, ст. 1401.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21.12.1996г. № 159-ФЗ «О дополнительных гарантиях по социальной защите детей-сирот и детей, оставшихся без попечения родителей».  //Собрание законодательства РФ, 1996, № 52, ст.5880.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09.01.1997г. № 5-ФЗ «О предоставлении социальных гарантий Героям Социалистического Труда и полным кавалерам ордена Трудовой Славы».// Собрание законодательства РФ, 1997, № 3 ст. 349.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24.10.1997г. № 134-ФЗ «О прожиточном минимуме в Российской Федерации». //Собрание законодательства РФ, 1997, № 43, ст.4904.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07.05.1998г. № 75-ФЗ «О негосударственных пенсионных фондах». // Собрание законодательства РФ, 1998, № 19, ст.2071.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24.06.1998г. № 124-ФЗ «Об основных гарантиях прав ребёнка в Российской Федерации».// Собрание законодательства РФ, 1998, № 31, ст.3802.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Федеральный закон от 24.07.1998г. № 125-ФЗ «Об обязательном социальном страховании от несчастных случаев на производстве и профессиональных заболеваний». // Собрание законодательства РФ, 1998, № 31, ст.3803.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26.11.1998г.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Теча».// Собрание законодательства РФ, 1998, № 48, ст. 5850.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16.07.1999г. № 165-ФЗ «Об основах обязательного социального страхования». // Собрание законодательства РФ, 1999, № 29, ст.3686.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17.07.1999г. № 178-ФЗ «О государственной социальной помощи». // Собрание законодательства РФ, 1999, № 29, ст.3699.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27.11.2001г. № 155-ФЗ «О дополнительном социальном обеспечении членов летных экипажей воздушных судов гражданской авиации».   //Собрание законодательства РФ, 2001, № 49, ст.4561.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15.12.2001г. № 166-ФЗ «О государственном пенсионном обеспечении в Российской Федерации». // Собрание законодательства РФ, 2001, № 51, ст.4831.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15.12.2001г. № 167-ФЗ «Об обязательном пенсионном страховании в Российской Федерации». // Собрание законодательства РФ, 2001, № 51, ст.4832.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17.12.2001г. № 173-ФЗ «О трудовых пенсиях  в Российской Федерации». // Собрание законодательства РФ, 2001, № 52 (часть1), ст.4920.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10.01.2002г. № 1-ФЗ «Об электронной цифровой подписи».// Собрание законодательства РФ, 2002, № 2, ст.127.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10.01.2002г. № 2-ФЗ «О социальных гарантиях гражданам, подвергшимся радиационному воздействию вследствие ядерных испытаний на Семипалатинском полигоне». //Собрание законодательства РФ, 2002, № 2, ст.128. 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04.03.2002г. № 21-ФЗ «О дополнительном ежемесячном материальном обеспечении в Российской Федерации за выдающиеся достижения и особые заслуги перед Российской Федерацией».// Собрание законодательства РФ, 2002, № 10, ст.964.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05.04.2003г.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помощи».// Собрание законодательства РФ, 2003, № 14, ст.1257.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02.05.2006г. № 59 –ФЗ «О порядке рассмотрения обращения граждан Российской Федерации».// Собрание законодательства РФ, 2006, № 19, ст.2060.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29.12.2006г. № 255-ФЗ «Об обязательном социальном страховании на случай временной нетрудоспособности и в связи с материнством».  //Собрание законодательства РФ, 2007, № 1 (</w:t>
      </w:r>
      <w:r w:rsidRPr="007414E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1 </w:t>
      </w: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часть), ст.18.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29.12.2006г. № 256-ФЗ «О дополнительных мерах государственной поддержке семей, имеющих детей». // Собрание законодательства РФ, 2007, № 1 (1. часть), ст.19.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24.04.2008г. № 48-ФЗ «Об опеке и попечительстве».// Собрание законодательства РФ, 2008, № 17, ст.1755.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30.04.2008г. № 56-ФЗ «О дополнительных страховых взносах на накопительную часть трудовой пенсии и государственной поддержке формирования пенсионных накоплений».// Собрание законодательства РФ, 2008, № 18, ст.1943.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Правительства Российской Федерации от 08.06.1996г. № 670 «Об утверждении Примерного положения об учреждении социальной помощи для лиц без </w:t>
      </w: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определённого места жительства и занятий».// Собрание законодательства РФ, 1996, № 25, ст.3025.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Российской Федерации от 27.11.2000г. № 896 «Об утверждении Примерных положений о специализированных учреждениях для несовершеннолетних, нуждающихся в социальной реабилитации».// Собрание законодательства РФ, 2000, № 49, ст.4822.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Российской Федерации от 04.07.2002г. № 498 «Об утверждении перечня сезонных отраслей промышленности, работа в организациях которых в течение полного сезона при исчислении страхового стажа учитывается с таким расчётом, чтобы его продолжительность в соответствующем календарном году составила  полный  год».// Собрание законодательства РФ, 2002, № 27, ст.2709.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Российской Федерации от 08.07.2002г. № 510 «Об утверждении Положения о порядке выплаты гражданам, выезжающим (выехавшим) на постоянное жительство за пределы Российской Федерации».// Собрание законодательства РФ, 2002, № 28, ст. 2867.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 Правительства Российской Федерации от 18.06.2002г. № 437 «Об утверждении Списка должностей работников Государственной противопожарной службы (пожарной охраны, противопожарных и аварийно-спасательных служб) Министерства Российской Федерации по делам гражданской обороны, чрезвычайным ситуациям и ликвидации последствий стихийных бедствий, пользующихся правом на досрочное назначение трудовой пенсии по старости в соответствии с подпунктом 18 пункта 1 статьи 27 Федерального закона «О трудовых пенсиях в Российской Федерации».// Собрание законодательства РФ, 2002, № 25, ст.2460. 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Постановление  Правительства Российской Федерации от 11.07.2002г. № 516 «Об утверждении Правил исчисления периодов работы, дающей право на досрочное назначение трудовой пенсии по старости в соответствии со статьями 27 и 28 Федерального закона «О трудовых пенсиях в Российской Федерации».// Собрание законодательства РФ, 2002, № 28, ст. 2872.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Постановление  Правительства Российской Федерации от 18.07.2002г. № 537 «О списках производств, работ, профессий и должностей, с учётом которых досрочно назначается  трудовая пенсия по старости в соответствии со статьёй 27 Федерального закона  «О трудовых пенсиях в Российской Федерации», и об утверждении Правил исчисления периодов работы, дающей право на досрочное назначение трудовой пенсии по старости работникам лётного состава гражданской авиации в соответствии со статьёй 27 Федерального закона «О трудовых пенсиях в Российской Федерации».// Собрание законодательства РФ, 2002, № 29, ст.2975.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Постановление  Правительства Российской Федерации от 24.07.2002г. № 555 «Об утверждении Правил подсчёта и подтверждения страхового стажа для установления трудовых пенсий». // Собрание законодательства РФ, 2002, № 31, ст.3110.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Постановление  Правительства Российской Федерации от 29.10.2002г. № 781 «О списках работ, профессий, должностей, специальностей и учреждений, с учётом которых досрочно назначается трудовая пенсия по старости в соответствии со статьёй 27 Федерального закона «О трудовых пенсиях в Российской Федерации» и об утверждении правил исчисления периодов работы, дающей право на досрочное назначение трудовой пенсии по старости в соответствии со статьёй 27 Федерального закона «О трудовых пенсиях в Российской Федерации».// Собрание законодательства РФ, 2002, № 44, ст.4393.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Российской Федерации от 16.04.2003г. № 255 «О трудовых книжках».// Собрание законодательства РФ, 2003, № 16, ст.1539.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Постановление  Правительства Российской Федерации от 20.02.2006г. № 95 «О порядке и условиях признания лица инвалидом». // Собрание законодательства РФ, 2006, № 9, ст.1018.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Постановление  Правительства Российской Федерации от 24.08.2006г. № 518 «Об утверждении Правил осуществления ежемесячной денежной выплаты Героям Социалистического Труда и полным кавалерам ордена Трудовой Славы».// Собрание законодательства РФ, 2006, № 35, ст.3764.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Постановление  Правительства Российской Федерации от 20.12.2005г. № 788 «Об утверждении Правил осуществления ежемесячной денежной выплаты Героям Советского Союза, Героям Российской Федерации и полным кавалерам ордена Славы».// Собрание законодательства РФ, 2005, № 52 (3 часть), ст.5750.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Постановление  Правительства Российской Федерации от 30.12.2006г № 873. «О порядке выдачи государственного сертификата на материнский (семейный) капитал».// Собрание законодательства РФ 2007, № 1 (2 часть), ст.321.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Постановление  Правительства Российской Федерации от 04.06.2007г. № 943 «Об  осуществления ежемесячных компенсационных выплат неработающим лицам, осуществляющим уход за нетрудоспособными гражданами».// Собрание законодательства РФ, 2007, № 24, ст.2913.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  Правительства Российской Федерации от 15.06.2007г. № 375 « Об утверждении Положения  об особенностях порядка исчисления пособий по временной нетрудоспособности, по беременности и родам, ежемесячного пособия по уходу за ребёнком гражданам, подлежащим обязательному социальному страхованию на случай временной нетрудоспособности и в связи с материнством».// Собрание законодательства РФ, 2007, № 25, ст.3042.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Постановление  Правительства Российской Федерации от 03.11.2007г. № 741 «Об утверждении Правил выплаты правопреемникам умершего застрахованного лица средств пенсионных накоплений».// Собрание законодательства РФ, 2007, № 46, ст.5580.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Российской Федерации от 17.10.2009г. № 818 «Об утверждении Правил определения среднемесячного заработка, из которого исчисляется размер пенсии за выслугу лет федеральных государственных гражданских служащих».// Собрание законодательства РФ, 2009, № 43, ст.5068.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Постановление  Правительства Российской Федерации от 02.11.2009г. № 883 «О некоторых вопросах пенсионного обеспечения граждан из числа космонавтов и работников летно-испытательного состава».// Собрание законодательства РФ, 2009, № 45, ст.5356.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Постановление  Правительства Российской Федерации от 21.12.2009г. № 1047 «Об утверждении Правил единовременной выплаты Пенсионным фондом Российской Федерации средств пенсионных накоплений лицам, которые не приобрели право на установление трудовой пенсии по старости».// Собрание законодательства РФ, 2009, № 52 (2 часть), ст.6577.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Постановление  Правительства Российской Федерации от 21.12.2009г. № 1048 «Об утверждении Правил единовременной выплаты негосударственным пенсионным фондом  средств пенсионных накоплений лицам, которые не приобрели право на установление трудовой пенсии по старости».//Собрание законодательства РФ, 2009,№ 52 (2 часть),  ст.6578.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Минтруда РФ от 27.07.1999г. № 29 «Об утверждении Методических рекомендаций по организации деятельности социально-оздоровительных центров граждан пожилого возраста и инвалидов».// Бюллетень Минтруда РФ, 1999, № 11.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Минтруда РФ от 19.07.2000г. № 53 «Об утверждении Методических рекомендаций по организации деятельности государственного ( муниципального учреждения) «Центр психолого-педагогической помощи населению».// Бюллетень Минтруда РФ, 2000, № 8.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Минтруда РФ и Пенсионного фонда РФ от 27.02.2002г. № 17/19пб «Об утверждении Правил обращения за пенсией, назначения пенсии и перерасчета размера пенсии, перехода с одной пенсии на другую в соответствии с Федеральными законами «О трудовых пенсиях в Российской Федерации» и «О государственном пенсионном </w:t>
      </w: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обеспечении в Российской Федерации». (Зарегистрировано в Минюсте РФ 31.05. № 3491).// Бюллетень нормативных актов федеральных органов исполнительной власти, 2002, № 26. 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 Минтруда РФ и Пенсионного фонда РФ  от27.02.2002г. № 16/19па «Об утверждения Перечня документов, необходимых для установления трудовой пенсии  и пенсии по государственному пенсионному обеспечению в соответствии с Федеральными законами «О трудовых пенсиях  в Российской Федерации» и «О государственном пенсионном обеспечении в Российской Федерации». (Зарегистрировано в Минюсте РФ 31.05.2002г. № 3488).//Бюллетень нормативных актов федеральных органов исполнительной власти, 2002, № 26. 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Минтруда РФ от 12.05.2003г. № 25 «Об утверждении Методических рекомендаций по организации деятельности государственных и муниципальных учреждений социального обслуживания «Дом-интернат малой вместимости для граждан пожилого возраста и инвалидов».// Бюллетень Минтруда РФ, 2003, № 5.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Минтруда РФ от 30.06.2003г. № 44 «Об утверждении Правил обращения за пенсией за выслугу лет федеральных государственных служащих, её назначения и выплаты». (Зарегистрировано в Минюсте РФ 13.08.2003г.№ 4973). // «Российская газета», 26.08.2003, № 168.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ПФ РФ № 15п, Минтруда РФ № 18 от 16.02.2004г. «Об утверждении Правил выплаты пенсии в соответствии с Федеральными законами «О трудовых пенсиях в Российской Федерации» и «О государственном пенсионном обеспечении в Российской Федерации». (Зарегистрировано в Минюсте РФ  09.03.2004г. № 5621). // Бюллетень нормативных актов федеральных органов исполнительной власти, 2004, № 13.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Приказ Минздоавсоцразвития РФ от 16.11.2004г. № 195 «О порядке ведения Федерального регистра лиц, имеющих право на получение государственной социальной помощи». (Зарегистрировано в Минюсте РФ 17.12.2004г. № 6209). // Бюллетень нормативных актов федеральных органов исполнительной власти, 2002, № 52.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Приказ  Минздравсоцразвития  РФ от 30.09.2009г. № 805н «Об утверждении Правил обращения за федеральной социальной доплатой к пенсии, её установления и выплаты». (Зарегистрировано в Минюсте РФ 23.11.2009г. №15285). // «Российская газета»,2009, № 229.</w:t>
      </w:r>
    </w:p>
    <w:p w:rsidR="00027E67" w:rsidRPr="007414EF" w:rsidRDefault="00027E67" w:rsidP="00027E67">
      <w:pPr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Минздравсоцразвития РФ от 23.12.2009г. № 1012н «Об утверждении Порядка и условий назначения и выплаты государственных пособий гражданам, имеющим детей». (Зарегистрировано в Минюсте РФ 31.12.2009г. № 15909).// «Российская газета», 2010, № 15. </w:t>
      </w:r>
    </w:p>
    <w:p w:rsidR="00027E67" w:rsidRPr="007414EF" w:rsidRDefault="00027E67" w:rsidP="00027E6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027E67" w:rsidRPr="007414EF" w:rsidRDefault="00027E67" w:rsidP="00027E67">
      <w:pPr>
        <w:tabs>
          <w:tab w:val="left" w:pos="567"/>
        </w:tabs>
        <w:spacing w:after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b/>
          <w:sz w:val="24"/>
          <w:szCs w:val="24"/>
          <w:lang w:eastAsia="ru-RU"/>
        </w:rPr>
        <w:t>Пакеты прикладных профессиональных программ:</w:t>
      </w:r>
    </w:p>
    <w:p w:rsidR="00027E67" w:rsidRPr="007414EF" w:rsidRDefault="00027E67" w:rsidP="00027E67">
      <w:pPr>
        <w:numPr>
          <w:ilvl w:val="0"/>
          <w:numId w:val="36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http://www.consultant.ru – Справочная правовая система «Консультант Плюс»/ правовые ресурсы; обзор изменений законодательства; актуализированная справочная информация.</w:t>
      </w:r>
    </w:p>
    <w:p w:rsidR="00027E67" w:rsidRPr="007414EF" w:rsidRDefault="00027E67" w:rsidP="00027E67">
      <w:pPr>
        <w:numPr>
          <w:ilvl w:val="0"/>
          <w:numId w:val="36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http://www.garant.ru – Справочная правовая система «Гарант»/ правовые ресурсы; экспертные обзоры и оценка; правовой консалтинг.</w:t>
      </w:r>
    </w:p>
    <w:p w:rsidR="00027E67" w:rsidRPr="007414EF" w:rsidRDefault="00027E67" w:rsidP="00027E67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Компьютерные программы, используемые в работе специалистами территориальных учреждений Пенсионного Фонда России, территориальных органов системы социальной защиты населения и других организаций (баз практики).</w:t>
      </w:r>
    </w:p>
    <w:p w:rsidR="00027E67" w:rsidRPr="007414EF" w:rsidRDefault="00027E67" w:rsidP="00027E67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27E67" w:rsidRPr="007414EF" w:rsidRDefault="00027E67" w:rsidP="00027E67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Интернет ресурсы:</w:t>
      </w:r>
    </w:p>
    <w:p w:rsidR="00027E67" w:rsidRPr="007414EF" w:rsidRDefault="00027E67" w:rsidP="00027E67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Официальный сайт Президента РФ [Электронный ресурс]. – Режим доступа:</w:t>
      </w:r>
      <w:hyperlink r:id="rId11" w:history="1">
        <w:r w:rsidRPr="007414E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http://www.президент.рф</w:t>
        </w:r>
      </w:hyperlink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27E67" w:rsidRPr="007414EF" w:rsidRDefault="00027E67" w:rsidP="00027E67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Официальный интернет-портал правовой информации [Электронный ресурс]. – Режим доступа:http://</w:t>
      </w:r>
      <w:hyperlink r:id="rId12" w:history="1">
        <w:r w:rsidRPr="007414E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www.pravo.gov.ru</w:t>
        </w:r>
      </w:hyperlink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27E67" w:rsidRPr="007414EF" w:rsidRDefault="00027E67" w:rsidP="00027E67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Интернет-портал Правительства Российской Федерации [Электронный ресурс]. – Режим доступа:http://</w:t>
      </w:r>
      <w:hyperlink r:id="rId13" w:history="1">
        <w:r w:rsidRPr="007414E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www.government.ru</w:t>
        </w:r>
      </w:hyperlink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27E67" w:rsidRPr="007414EF" w:rsidRDefault="00027E67" w:rsidP="00027E67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bCs/>
          <w:sz w:val="24"/>
          <w:szCs w:val="24"/>
          <w:lang w:eastAsia="ru-RU"/>
        </w:rPr>
        <w:t>Министерство труда и социальной защиты Российской Федерации [Электронный ресурс]. – Режим доступа:</w:t>
      </w:r>
      <w:r w:rsidRPr="007414E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http:// </w:t>
      </w:r>
      <w:hyperlink r:id="rId14" w:history="1">
        <w:r w:rsidRPr="007414E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</w:t>
        </w:r>
        <w:r w:rsidRPr="007414E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ros</w:t>
        </w:r>
        <w:r w:rsidRPr="007414E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min</w:t>
        </w:r>
        <w:r w:rsidRPr="007414E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trud</w:t>
        </w:r>
        <w:r w:rsidRPr="007414E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.ru</w:t>
        </w:r>
      </w:hyperlink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27E67" w:rsidRPr="007414EF" w:rsidRDefault="00027E67" w:rsidP="00027E67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Федеральная служба по труду и занятости [Электронный ресурс]. – Режим доступа:</w:t>
      </w:r>
      <w:hyperlink r:id="rId15" w:history="1">
        <w:r w:rsidRPr="007414E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http://www.rostrud.info</w:t>
        </w:r>
      </w:hyperlink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</w:p>
    <w:p w:rsidR="00027E67" w:rsidRPr="007414EF" w:rsidRDefault="00027E67" w:rsidP="00027E67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Официальный сайт Пенсионного фонда Российской Федерации [Электронный ресурс]. – Режим доступа:http://</w:t>
      </w:r>
      <w:hyperlink r:id="rId16" w:history="1">
        <w:r w:rsidRPr="007414E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www.pfrf.ru</w:t>
        </w:r>
      </w:hyperlink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27E67" w:rsidRPr="007414EF" w:rsidRDefault="00027E67" w:rsidP="00027E67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СПС «Гарант» [Электронный ресурс]: информационно-правовой портал – Режим доступа: http://</w:t>
      </w:r>
      <w:hyperlink r:id="rId17" w:history="1">
        <w:r w:rsidRPr="007414E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www.garant.ru</w:t>
        </w:r>
      </w:hyperlink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27E67" w:rsidRPr="007414EF" w:rsidRDefault="00027E67" w:rsidP="00027E67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Официальный сайт Российской газеты [Электронный ресурс]. – Режим доступа:http://</w:t>
      </w:r>
      <w:hyperlink r:id="rId18" w:history="1">
        <w:r w:rsidRPr="007414E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www.rg.ru</w:t>
        </w:r>
      </w:hyperlink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</w:p>
    <w:p w:rsidR="00027E67" w:rsidRPr="007414EF" w:rsidRDefault="00027E67" w:rsidP="00027E67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 xml:space="preserve">10.СПС «Консультант +» [Электронный ресурс]. – Режим доступа: </w:t>
      </w:r>
      <w:hyperlink r:id="rId19" w:history="1">
        <w:r w:rsidRPr="007414E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http://consultant.ru</w:t>
        </w:r>
      </w:hyperlink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B07C2" w:rsidRPr="007414EF" w:rsidRDefault="005B07C2" w:rsidP="00027E67">
      <w:pPr>
        <w:pStyle w:val="21"/>
        <w:shd w:val="clear" w:color="auto" w:fill="auto"/>
        <w:tabs>
          <w:tab w:val="left" w:leader="dot" w:pos="2446"/>
        </w:tabs>
        <w:spacing w:after="0" w:line="274" w:lineRule="exact"/>
        <w:jc w:val="both"/>
        <w:rPr>
          <w:sz w:val="24"/>
          <w:szCs w:val="24"/>
        </w:rPr>
      </w:pPr>
    </w:p>
    <w:p w:rsidR="00B227D8" w:rsidRPr="007414EF" w:rsidRDefault="00B227D8" w:rsidP="006A03D2">
      <w:pPr>
        <w:pStyle w:val="23"/>
        <w:numPr>
          <w:ilvl w:val="1"/>
          <w:numId w:val="22"/>
        </w:numPr>
        <w:shd w:val="clear" w:color="auto" w:fill="auto"/>
        <w:tabs>
          <w:tab w:val="left" w:pos="961"/>
        </w:tabs>
        <w:spacing w:before="0"/>
        <w:ind w:left="0" w:firstLine="0"/>
        <w:rPr>
          <w:b/>
          <w:sz w:val="24"/>
          <w:szCs w:val="24"/>
        </w:rPr>
      </w:pPr>
      <w:bookmarkStart w:id="3" w:name="bookmark8"/>
      <w:r w:rsidRPr="007414EF">
        <w:rPr>
          <w:b/>
          <w:sz w:val="24"/>
          <w:szCs w:val="24"/>
        </w:rPr>
        <w:t>Кадровое обеспечение образовательного процесса</w:t>
      </w:r>
      <w:bookmarkEnd w:id="3"/>
    </w:p>
    <w:p w:rsidR="00C81D69" w:rsidRPr="007414EF" w:rsidRDefault="00C81D69" w:rsidP="00C81D69">
      <w:pPr>
        <w:pStyle w:val="23"/>
        <w:shd w:val="clear" w:color="auto" w:fill="auto"/>
        <w:tabs>
          <w:tab w:val="left" w:pos="961"/>
        </w:tabs>
        <w:spacing w:before="0"/>
        <w:rPr>
          <w:b/>
          <w:sz w:val="24"/>
          <w:szCs w:val="24"/>
        </w:rPr>
      </w:pPr>
    </w:p>
    <w:p w:rsidR="00C81D69" w:rsidRPr="007414EF" w:rsidRDefault="00C81D69" w:rsidP="00C81D69">
      <w:pPr>
        <w:pStyle w:val="Default"/>
        <w:ind w:firstLine="567"/>
        <w:jc w:val="both"/>
      </w:pPr>
      <w:r w:rsidRPr="007414EF">
        <w:t xml:space="preserve">Организацию и руководство практикой осуществляют руководители практики от колледжа и от организации. </w:t>
      </w:r>
    </w:p>
    <w:p w:rsidR="00C81D69" w:rsidRPr="007414EF" w:rsidRDefault="00C81D69" w:rsidP="00C81D69">
      <w:pPr>
        <w:pStyle w:val="Default"/>
        <w:ind w:firstLine="567"/>
        <w:jc w:val="both"/>
      </w:pPr>
      <w:r w:rsidRPr="007414EF">
        <w:t xml:space="preserve">Руководителями практики от колледжа назначаются преподаватели дисциплин профессионального цикла, которые должны иметь высшее образование, соответствующее профилю преподаваемой дисциплины (модуля) и опыт деятельности в организациях соответствующей профессиональной сферы. Преподаватели должны проходить стажировку в профильных организациях не реже одного раза в три года. </w:t>
      </w:r>
    </w:p>
    <w:p w:rsidR="00C81D69" w:rsidRPr="007414EF" w:rsidRDefault="00C81D69" w:rsidP="00C81D69">
      <w:pPr>
        <w:pStyle w:val="Default"/>
        <w:ind w:firstLine="567"/>
        <w:jc w:val="both"/>
      </w:pPr>
      <w:r w:rsidRPr="007414EF">
        <w:t xml:space="preserve">Руководителями преддипломной практики  от организации назначаются ведущие специалисты организаций, имеющие высшее профессиональное образование. </w:t>
      </w:r>
    </w:p>
    <w:p w:rsidR="00027E67" w:rsidRPr="007414EF" w:rsidRDefault="00B227D8" w:rsidP="00B56C1F">
      <w:pPr>
        <w:pStyle w:val="Default"/>
        <w:ind w:firstLine="567"/>
        <w:jc w:val="both"/>
      </w:pPr>
      <w:r w:rsidRPr="007414EF">
        <w:t>Преподаватели</w:t>
      </w:r>
      <w:r w:rsidRPr="007414EF">
        <w:rPr>
          <w:i/>
          <w:iCs/>
        </w:rPr>
        <w:t>:</w:t>
      </w:r>
      <w:r w:rsidR="00027E67" w:rsidRPr="007414EF">
        <w:rPr>
          <w:i/>
          <w:iCs/>
        </w:rPr>
        <w:t xml:space="preserve"> </w:t>
      </w:r>
      <w:r w:rsidR="0050379A" w:rsidRPr="007414EF">
        <w:rPr>
          <w:i/>
          <w:iCs/>
        </w:rPr>
        <w:t>Прутова М.В., Андреева Ю.А.</w:t>
      </w:r>
    </w:p>
    <w:p w:rsidR="006A03D2" w:rsidRPr="007414EF" w:rsidRDefault="00B227D8" w:rsidP="00B56C1F">
      <w:pPr>
        <w:pStyle w:val="Default"/>
        <w:ind w:firstLine="567"/>
        <w:jc w:val="both"/>
      </w:pPr>
      <w:r w:rsidRPr="007414EF">
        <w:t>Руководители практики - представители организации, на базе которой проводится практика:</w:t>
      </w:r>
    </w:p>
    <w:p w:rsidR="00B227D8" w:rsidRPr="007414EF" w:rsidRDefault="00184CD7" w:rsidP="00B56C1F">
      <w:pPr>
        <w:pStyle w:val="Default"/>
        <w:ind w:firstLine="567"/>
        <w:jc w:val="both"/>
      </w:pPr>
      <w:r w:rsidRPr="007414EF">
        <w:t>Сидорова Е. А. – руководитель аппарата мировых судей, Новикова Н. А. – зам. начальника СУ МУ МВД России «Щелковское», Прокопчук С. А. – начальник отделения полиции МУ МВД России «Щелковское» по ГО Фрязино, Серов В. И. – директор МУ «МФЦ ГО Фрязино МО», Пусенкова И. П. – руководитель аппарата мирового судьи 285 с/у, Игнатьева Г. С. – начальник отдела УФМС по России в г. Щелково</w:t>
      </w:r>
      <w:r w:rsidR="0050379A" w:rsidRPr="007414EF">
        <w:t>, Пиняева Ж.А. – начальник управления СЗН г. Щелково.</w:t>
      </w:r>
    </w:p>
    <w:p w:rsidR="00B227D8" w:rsidRPr="007414EF" w:rsidRDefault="00B227D8" w:rsidP="00B56C1F">
      <w:pPr>
        <w:pStyle w:val="Default"/>
        <w:ind w:firstLine="567"/>
        <w:jc w:val="both"/>
      </w:pPr>
      <w:r w:rsidRPr="007414EF">
        <w:t>Наставники - представители организации, на базе которой проводится практика</w:t>
      </w:r>
      <w:r w:rsidR="00184CD7" w:rsidRPr="007414EF">
        <w:t>.</w:t>
      </w:r>
      <w:r w:rsidRPr="007414EF">
        <w:tab/>
      </w:r>
    </w:p>
    <w:p w:rsidR="00184CD7" w:rsidRDefault="00184CD7" w:rsidP="006D11AD">
      <w:pPr>
        <w:tabs>
          <w:tab w:val="right" w:leader="underscore" w:pos="9639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2531A" w:rsidRDefault="0062531A" w:rsidP="006D11AD">
      <w:pPr>
        <w:tabs>
          <w:tab w:val="right" w:leader="underscore" w:pos="9639"/>
        </w:tabs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F4594">
        <w:rPr>
          <w:rFonts w:ascii="Times New Roman" w:hAnsi="Times New Roman"/>
          <w:b/>
          <w:sz w:val="24"/>
          <w:szCs w:val="24"/>
        </w:rPr>
        <w:t>5</w:t>
      </w:r>
      <w:r w:rsidR="002D1FC8">
        <w:rPr>
          <w:rFonts w:ascii="Times New Roman" w:hAnsi="Times New Roman"/>
          <w:b/>
          <w:sz w:val="24"/>
          <w:szCs w:val="24"/>
        </w:rPr>
        <w:t>.</w:t>
      </w:r>
      <w:r w:rsidRPr="001F4594">
        <w:rPr>
          <w:rFonts w:ascii="Times New Roman" w:hAnsi="Times New Roman"/>
          <w:sz w:val="24"/>
          <w:szCs w:val="24"/>
        </w:rPr>
        <w:t xml:space="preserve"> </w:t>
      </w:r>
      <w:r w:rsidRPr="001F45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КОНТРОЛЬ И ОЦЕНКА РЕЗУЛЬТАТОВ ОСВОЕНИЯ ПРОГРАММЫ ПРЕДДИПЛОМНОЙ ПРАКТИКИ</w:t>
      </w:r>
    </w:p>
    <w:p w:rsidR="00DA3CCE" w:rsidRPr="001F4594" w:rsidRDefault="00DA3CCE" w:rsidP="00870EA2">
      <w:pPr>
        <w:tabs>
          <w:tab w:val="right" w:leader="underscore" w:pos="9639"/>
        </w:tabs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2531A" w:rsidRDefault="00B56C1F" w:rsidP="00870EA2">
      <w:pPr>
        <w:tabs>
          <w:tab w:val="right" w:leader="underscore" w:pos="9639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Итогом </w:t>
      </w:r>
      <w:r w:rsidR="0062531A" w:rsidRPr="001F4594">
        <w:rPr>
          <w:rFonts w:ascii="Times New Roman" w:eastAsia="Times New Roman" w:hAnsi="Times New Roman"/>
          <w:bCs/>
          <w:sz w:val="24"/>
          <w:szCs w:val="24"/>
          <w:lang w:eastAsia="ru-RU"/>
        </w:rPr>
        <w:t>преддипломной практики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является   промежуточная</w:t>
      </w:r>
      <w:r w:rsidR="006B22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аттестация</w:t>
      </w:r>
      <w:r w:rsidR="0062531A" w:rsidRPr="001F45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форме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84CD7">
        <w:rPr>
          <w:rFonts w:ascii="Times New Roman" w:eastAsia="Times New Roman" w:hAnsi="Times New Roman"/>
          <w:bCs/>
          <w:sz w:val="24"/>
          <w:szCs w:val="24"/>
          <w:lang w:eastAsia="ru-RU"/>
        </w:rPr>
        <w:t>дифференцированного зачета.</w:t>
      </w:r>
    </w:p>
    <w:p w:rsidR="00021222" w:rsidRDefault="00C81D69" w:rsidP="00B56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1D69">
        <w:rPr>
          <w:rFonts w:ascii="Times New Roman" w:hAnsi="Times New Roman"/>
          <w:sz w:val="24"/>
          <w:szCs w:val="24"/>
        </w:rPr>
        <w:t xml:space="preserve">Текущий контроль результатов </w:t>
      </w:r>
      <w:r w:rsidR="00B56C1F">
        <w:rPr>
          <w:rFonts w:ascii="Times New Roman" w:hAnsi="Times New Roman"/>
          <w:sz w:val="24"/>
          <w:szCs w:val="24"/>
        </w:rPr>
        <w:t xml:space="preserve">прохождения </w:t>
      </w:r>
      <w:r w:rsidRPr="00C81D69">
        <w:rPr>
          <w:rFonts w:ascii="Times New Roman" w:hAnsi="Times New Roman"/>
          <w:sz w:val="24"/>
          <w:szCs w:val="24"/>
        </w:rPr>
        <w:t>практики осуществляется руководителем практики от колледжа в процессе выполнения об</w:t>
      </w:r>
      <w:r w:rsidR="00D8363A">
        <w:rPr>
          <w:rFonts w:ascii="Times New Roman" w:hAnsi="Times New Roman"/>
          <w:sz w:val="24"/>
          <w:szCs w:val="24"/>
        </w:rPr>
        <w:t>учающимися работ в организациях</w:t>
      </w:r>
      <w:r w:rsidRPr="00C81D69">
        <w:rPr>
          <w:rFonts w:ascii="Times New Roman" w:hAnsi="Times New Roman"/>
          <w:sz w:val="24"/>
          <w:szCs w:val="24"/>
        </w:rPr>
        <w:t>.</w:t>
      </w:r>
    </w:p>
    <w:p w:rsidR="00601835" w:rsidRPr="00601835" w:rsidRDefault="00184CD7" w:rsidP="006018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222">
        <w:rPr>
          <w:rFonts w:ascii="Times New Roman" w:hAnsi="Times New Roman"/>
          <w:sz w:val="24"/>
          <w:szCs w:val="24"/>
        </w:rPr>
        <w:t>Выполнение заданий на практике</w:t>
      </w:r>
      <w:r w:rsidR="00021222" w:rsidRPr="00021222">
        <w:rPr>
          <w:rFonts w:ascii="Times New Roman" w:hAnsi="Times New Roman"/>
          <w:sz w:val="24"/>
          <w:szCs w:val="24"/>
        </w:rPr>
        <w:t>,  подготовка  отчета,  дневника, индивидуального  задания,  характеристики  и  аттестационного  листа</w:t>
      </w:r>
      <w:r w:rsidR="00601835" w:rsidRPr="00601835">
        <w:t xml:space="preserve"> </w:t>
      </w:r>
      <w:r w:rsidR="00601835" w:rsidRPr="00601835">
        <w:rPr>
          <w:rFonts w:ascii="Times New Roman" w:hAnsi="Times New Roman"/>
          <w:sz w:val="24"/>
          <w:szCs w:val="24"/>
        </w:rPr>
        <w:t>контролируется</w:t>
      </w:r>
      <w:r w:rsidR="00601835">
        <w:rPr>
          <w:rFonts w:ascii="Times New Roman" w:hAnsi="Times New Roman"/>
          <w:sz w:val="24"/>
          <w:szCs w:val="24"/>
        </w:rPr>
        <w:t xml:space="preserve"> </w:t>
      </w:r>
      <w:r w:rsidR="00601835" w:rsidRPr="00601835">
        <w:rPr>
          <w:rFonts w:ascii="Times New Roman" w:hAnsi="Times New Roman"/>
          <w:sz w:val="24"/>
          <w:szCs w:val="24"/>
        </w:rPr>
        <w:t>руководителем  практики  от  учебного  заведения  и</w:t>
      </w:r>
      <w:r w:rsidR="00601835" w:rsidRPr="00601835">
        <w:t xml:space="preserve"> </w:t>
      </w:r>
      <w:r w:rsidR="00601835" w:rsidRPr="00601835">
        <w:rPr>
          <w:rFonts w:ascii="Times New Roman" w:hAnsi="Times New Roman"/>
          <w:sz w:val="24"/>
          <w:szCs w:val="24"/>
        </w:rPr>
        <w:t>руководителем практики от  предприятия.</w:t>
      </w:r>
    </w:p>
    <w:p w:rsidR="00C81D69" w:rsidRDefault="00D8363A" w:rsidP="006018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Формой контроля прохождения практике является отчет по практике. </w:t>
      </w:r>
      <w:r w:rsidR="00601835" w:rsidRPr="00601835">
        <w:rPr>
          <w:rFonts w:ascii="Times New Roman" w:hAnsi="Times New Roman"/>
          <w:sz w:val="24"/>
          <w:szCs w:val="24"/>
        </w:rPr>
        <w:t>Сдача  и  защита  отчетов  по практике  проводится   в  последний  день проведения практики.</w:t>
      </w:r>
    </w:p>
    <w:p w:rsidR="00601835" w:rsidRPr="00A42B39" w:rsidRDefault="00601835" w:rsidP="0060183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42B39">
        <w:rPr>
          <w:rFonts w:ascii="Times New Roman" w:hAnsi="Times New Roman"/>
          <w:b/>
          <w:sz w:val="24"/>
          <w:szCs w:val="24"/>
        </w:rPr>
        <w:lastRenderedPageBreak/>
        <w:t>Структура отчета по практике</w:t>
      </w:r>
      <w:r w:rsidR="003C386F">
        <w:rPr>
          <w:rFonts w:ascii="Times New Roman" w:hAnsi="Times New Roman"/>
          <w:b/>
          <w:sz w:val="24"/>
          <w:szCs w:val="24"/>
        </w:rPr>
        <w:t>:</w:t>
      </w:r>
    </w:p>
    <w:p w:rsidR="00601835" w:rsidRPr="00B70E06" w:rsidRDefault="00601835" w:rsidP="00B70E06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0E06">
        <w:rPr>
          <w:rFonts w:ascii="Times New Roman" w:hAnsi="Times New Roman"/>
          <w:sz w:val="24"/>
          <w:szCs w:val="24"/>
        </w:rPr>
        <w:t>Титульный лист (отчет)</w:t>
      </w:r>
    </w:p>
    <w:p w:rsidR="00A42B39" w:rsidRPr="00B70E06" w:rsidRDefault="00A42B39" w:rsidP="00B70E06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0E06">
        <w:rPr>
          <w:rFonts w:ascii="Times New Roman" w:hAnsi="Times New Roman"/>
          <w:sz w:val="24"/>
          <w:szCs w:val="24"/>
        </w:rPr>
        <w:t>Договор на практику</w:t>
      </w:r>
    </w:p>
    <w:p w:rsidR="00A42B39" w:rsidRPr="00B70E06" w:rsidRDefault="00A42B39" w:rsidP="00B70E06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0E06">
        <w:rPr>
          <w:rFonts w:ascii="Times New Roman" w:hAnsi="Times New Roman"/>
          <w:sz w:val="24"/>
          <w:szCs w:val="24"/>
        </w:rPr>
        <w:t>Задание на практику</w:t>
      </w:r>
    </w:p>
    <w:p w:rsidR="00A42B39" w:rsidRPr="00B70E06" w:rsidRDefault="00A42B39" w:rsidP="00B70E06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0E06">
        <w:rPr>
          <w:rFonts w:ascii="Times New Roman" w:hAnsi="Times New Roman"/>
          <w:sz w:val="24"/>
          <w:szCs w:val="24"/>
        </w:rPr>
        <w:t>Дневник</w:t>
      </w:r>
      <w:r w:rsidR="00B70E06" w:rsidRPr="00B70E06">
        <w:rPr>
          <w:rFonts w:ascii="Times New Roman" w:hAnsi="Times New Roman"/>
          <w:sz w:val="24"/>
          <w:szCs w:val="24"/>
        </w:rPr>
        <w:t xml:space="preserve"> по практике</w:t>
      </w:r>
    </w:p>
    <w:p w:rsidR="00A42B39" w:rsidRPr="00B70E06" w:rsidRDefault="00A42B39" w:rsidP="00B70E06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0E06">
        <w:rPr>
          <w:rFonts w:ascii="Times New Roman" w:hAnsi="Times New Roman"/>
          <w:sz w:val="24"/>
          <w:szCs w:val="24"/>
        </w:rPr>
        <w:t>Отзыв руководителя практики от предприятия</w:t>
      </w:r>
    </w:p>
    <w:p w:rsidR="00B70E06" w:rsidRDefault="00A42B39" w:rsidP="00B70E06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0E06">
        <w:rPr>
          <w:rFonts w:ascii="Times New Roman" w:hAnsi="Times New Roman"/>
          <w:sz w:val="24"/>
          <w:szCs w:val="24"/>
        </w:rPr>
        <w:t>Характеристика</w:t>
      </w:r>
    </w:p>
    <w:p w:rsidR="00A42B39" w:rsidRDefault="00A42B39" w:rsidP="00B70E06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0E06">
        <w:rPr>
          <w:rFonts w:ascii="Times New Roman" w:hAnsi="Times New Roman"/>
          <w:sz w:val="24"/>
          <w:szCs w:val="24"/>
        </w:rPr>
        <w:t xml:space="preserve"> </w:t>
      </w:r>
      <w:r w:rsidR="00B70E06">
        <w:rPr>
          <w:rFonts w:ascii="Times New Roman" w:hAnsi="Times New Roman"/>
          <w:sz w:val="24"/>
          <w:szCs w:val="24"/>
        </w:rPr>
        <w:t>Ксерокопия страниц журнала по охране труда на предприятии</w:t>
      </w:r>
    </w:p>
    <w:p w:rsidR="00B70E06" w:rsidRDefault="00B70E06" w:rsidP="00B70E06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Приложения: материалы к отчету по практике.</w:t>
      </w:r>
    </w:p>
    <w:p w:rsidR="0050379A" w:rsidRDefault="0050379A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0379A" w:rsidRDefault="0050379A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0379A" w:rsidRDefault="0050379A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14EF" w:rsidRDefault="007414EF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14EF" w:rsidRDefault="007414EF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14EF" w:rsidRDefault="007414EF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14EF" w:rsidRDefault="007414EF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14EF" w:rsidRDefault="007414EF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14EF" w:rsidRDefault="007414EF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14EF" w:rsidRDefault="007414EF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14EF" w:rsidRDefault="007414EF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14EF" w:rsidRDefault="007414EF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14EF" w:rsidRDefault="007414EF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14EF" w:rsidRDefault="007414EF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14EF" w:rsidRDefault="007414EF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14EF" w:rsidRDefault="007414EF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14EF" w:rsidRDefault="007414EF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14EF" w:rsidRDefault="007414EF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14EF" w:rsidRDefault="007414EF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14EF" w:rsidRDefault="007414EF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14EF" w:rsidRDefault="007414EF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14EF" w:rsidRDefault="007414EF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14EF" w:rsidRDefault="007414EF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14EF" w:rsidRDefault="007414EF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14EF" w:rsidRDefault="007414EF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14EF" w:rsidRDefault="007414EF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14EF" w:rsidRDefault="007414EF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14EF" w:rsidRDefault="007414EF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14EF" w:rsidRDefault="007414EF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14EF" w:rsidRDefault="007414EF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14EF" w:rsidRDefault="007414EF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14EF" w:rsidRDefault="007414EF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14EF" w:rsidRDefault="007414EF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14EF" w:rsidRDefault="007414EF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14EF" w:rsidRDefault="007414EF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14EF" w:rsidRDefault="007414EF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14EF" w:rsidRDefault="007414EF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14EF" w:rsidRDefault="007414EF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14EF" w:rsidRDefault="007414EF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14EF" w:rsidRDefault="007414EF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14EF" w:rsidRDefault="007414EF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14EF" w:rsidRDefault="007414EF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14EF" w:rsidRDefault="007414EF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14EF" w:rsidRDefault="007414EF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14EF" w:rsidRDefault="007414EF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14EF" w:rsidRDefault="007414EF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14EF" w:rsidRDefault="007414EF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14EF" w:rsidRDefault="007414EF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14EF" w:rsidRDefault="007414EF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0379A" w:rsidRPr="00B70E06" w:rsidRDefault="0050379A" w:rsidP="005037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F6690" w:rsidRPr="009F6690" w:rsidRDefault="005324AA" w:rsidP="008E476A">
      <w:pPr>
        <w:jc w:val="right"/>
        <w:rPr>
          <w:rFonts w:ascii="Times New Roman" w:hAnsi="Times New Roman"/>
          <w:i/>
          <w:sz w:val="24"/>
          <w:szCs w:val="24"/>
        </w:rPr>
      </w:pPr>
      <w:r w:rsidRPr="005324AA">
        <w:rPr>
          <w:rFonts w:ascii="Times New Roman" w:hAnsi="Times New Roman"/>
          <w:i/>
          <w:sz w:val="24"/>
          <w:szCs w:val="24"/>
        </w:rPr>
        <w:t>Приложение 1</w:t>
      </w:r>
    </w:p>
    <w:p w:rsidR="005324AA" w:rsidRPr="007414EF" w:rsidRDefault="005324AA" w:rsidP="005324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14EF">
        <w:rPr>
          <w:rFonts w:ascii="Times New Roman" w:hAnsi="Times New Roman"/>
          <w:b/>
          <w:sz w:val="24"/>
          <w:szCs w:val="24"/>
        </w:rPr>
        <w:t>ПЕРЕЧЕНЬ БАЗ ПРЕДДИПЛОМНОЙ ПРАКТИКИ</w:t>
      </w:r>
    </w:p>
    <w:p w:rsidR="005324AA" w:rsidRPr="007414EF" w:rsidRDefault="005324AA" w:rsidP="005324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CD7" w:rsidRPr="007414EF" w:rsidRDefault="00184CD7" w:rsidP="00184CD7">
      <w:pPr>
        <w:numPr>
          <w:ilvl w:val="0"/>
          <w:numId w:val="40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hAnsi="Times New Roman"/>
          <w:sz w:val="24"/>
          <w:szCs w:val="24"/>
        </w:rPr>
        <w:t>Щелковский городской суд Московской области, г. Щелково, пл. Ленина, д. 5</w:t>
      </w:r>
    </w:p>
    <w:p w:rsidR="00184CD7" w:rsidRPr="007414EF" w:rsidRDefault="00184CD7" w:rsidP="00184CD7">
      <w:pPr>
        <w:numPr>
          <w:ilvl w:val="0"/>
          <w:numId w:val="40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7414EF">
        <w:rPr>
          <w:rFonts w:ascii="Times New Roman" w:hAnsi="Times New Roman"/>
          <w:sz w:val="24"/>
          <w:szCs w:val="24"/>
        </w:rPr>
        <w:t>МУ МВД России «Мытищинское», г. Мытищи, ул. Колпакова, д. 15/2</w:t>
      </w:r>
    </w:p>
    <w:p w:rsidR="00184CD7" w:rsidRPr="007414EF" w:rsidRDefault="00184CD7" w:rsidP="00184CD7">
      <w:pPr>
        <w:numPr>
          <w:ilvl w:val="0"/>
          <w:numId w:val="40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7414EF">
        <w:rPr>
          <w:rFonts w:ascii="Times New Roman" w:hAnsi="Times New Roman"/>
          <w:sz w:val="24"/>
          <w:szCs w:val="24"/>
        </w:rPr>
        <w:t>Судебный участок № 284 Щелковского судебного района М. о., г. Фрязино, ул. Дудкина, д. 7</w:t>
      </w:r>
    </w:p>
    <w:p w:rsidR="00184CD7" w:rsidRPr="007414EF" w:rsidRDefault="00184CD7" w:rsidP="00184CD7">
      <w:pPr>
        <w:numPr>
          <w:ilvl w:val="0"/>
          <w:numId w:val="40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7414EF">
        <w:rPr>
          <w:rFonts w:ascii="Times New Roman" w:hAnsi="Times New Roman"/>
          <w:sz w:val="24"/>
          <w:szCs w:val="24"/>
        </w:rPr>
        <w:t>МПБ ОВМ МУ МВД России «Щелковское»</w:t>
      </w:r>
    </w:p>
    <w:p w:rsidR="00184CD7" w:rsidRPr="007414EF" w:rsidRDefault="00184CD7" w:rsidP="00184CD7">
      <w:pPr>
        <w:numPr>
          <w:ilvl w:val="0"/>
          <w:numId w:val="40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полиции по городскому округу Фрязино МУ МВД России «Щелковское», </w:t>
      </w:r>
      <w:r w:rsidRPr="007414EF">
        <w:rPr>
          <w:rFonts w:ascii="Times New Roman" w:hAnsi="Times New Roman"/>
          <w:sz w:val="24"/>
          <w:szCs w:val="24"/>
        </w:rPr>
        <w:t>г. Фрязино, ул. Советская, д. 19</w:t>
      </w:r>
    </w:p>
    <w:p w:rsidR="00184CD7" w:rsidRPr="007414EF" w:rsidRDefault="00184CD7" w:rsidP="00184CD7">
      <w:pPr>
        <w:numPr>
          <w:ilvl w:val="0"/>
          <w:numId w:val="40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Судебный участок № 285 Щелковского судебного района М.о., г. Фрязино, ул. Пионерская, д. 1</w:t>
      </w:r>
    </w:p>
    <w:p w:rsidR="00184CD7" w:rsidRPr="007414EF" w:rsidRDefault="00184CD7" w:rsidP="00184CD7">
      <w:pPr>
        <w:numPr>
          <w:ilvl w:val="0"/>
          <w:numId w:val="40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>Следственное управление межмуниципального управление МВД России «Щелковское», г. Щелково, ул. Советская, д. 62а</w:t>
      </w:r>
      <w:r w:rsidRPr="007414E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84CD7" w:rsidRPr="007414EF" w:rsidRDefault="00184CD7" w:rsidP="00184CD7">
      <w:pPr>
        <w:numPr>
          <w:ilvl w:val="0"/>
          <w:numId w:val="40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7414EF">
        <w:rPr>
          <w:rFonts w:ascii="Times New Roman" w:hAnsi="Times New Roman"/>
          <w:sz w:val="24"/>
          <w:szCs w:val="24"/>
        </w:rPr>
        <w:t>Московская областная коллегия адвокатов филиал № 63, М. О., г. Щелково, ул. Парковая, д. 5, оф. 32</w:t>
      </w:r>
    </w:p>
    <w:p w:rsidR="005324AA" w:rsidRPr="007414EF" w:rsidRDefault="00184CD7" w:rsidP="0050379A">
      <w:pPr>
        <w:numPr>
          <w:ilvl w:val="0"/>
          <w:numId w:val="40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7414EF">
        <w:rPr>
          <w:rFonts w:ascii="Times New Roman" w:hAnsi="Times New Roman"/>
          <w:sz w:val="24"/>
          <w:szCs w:val="24"/>
        </w:rPr>
        <w:t>МУ МВД России «Пушкинское», г. Пушкино, ул. Оранжерейная, д. 19</w:t>
      </w:r>
    </w:p>
    <w:p w:rsidR="0050379A" w:rsidRPr="007414EF" w:rsidRDefault="0050379A" w:rsidP="0050379A">
      <w:pPr>
        <w:pStyle w:val="a3"/>
        <w:numPr>
          <w:ilvl w:val="0"/>
          <w:numId w:val="40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414EF">
        <w:rPr>
          <w:rFonts w:ascii="Times New Roman" w:hAnsi="Times New Roman"/>
          <w:sz w:val="24"/>
          <w:szCs w:val="24"/>
        </w:rPr>
        <w:t>Щелковское управление социальной защиты населения, г. Щелково, ул. Краснознаменская, д. 12, ул. Свирская, д. 14</w:t>
      </w:r>
    </w:p>
    <w:p w:rsidR="0050379A" w:rsidRPr="0050379A" w:rsidRDefault="0050379A" w:rsidP="00503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0379A" w:rsidRPr="00184CD7" w:rsidRDefault="0050379A" w:rsidP="0050379A">
      <w:pPr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</w:p>
    <w:p w:rsidR="005324AA" w:rsidRDefault="005324AA" w:rsidP="009E53AD">
      <w:pPr>
        <w:jc w:val="both"/>
        <w:rPr>
          <w:rFonts w:ascii="Times New Roman" w:hAnsi="Times New Roman"/>
          <w:sz w:val="24"/>
          <w:szCs w:val="24"/>
        </w:rPr>
      </w:pPr>
    </w:p>
    <w:p w:rsidR="005324AA" w:rsidRDefault="005324AA" w:rsidP="009E53AD">
      <w:pPr>
        <w:jc w:val="both"/>
        <w:rPr>
          <w:rFonts w:ascii="Times New Roman" w:hAnsi="Times New Roman"/>
          <w:sz w:val="24"/>
          <w:szCs w:val="24"/>
        </w:rPr>
      </w:pPr>
    </w:p>
    <w:sectPr w:rsidR="005324AA" w:rsidSect="008F28A9">
      <w:pgSz w:w="11906" w:h="16838"/>
      <w:pgMar w:top="1134" w:right="709" w:bottom="992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8A8" w:rsidRDefault="003A58A8" w:rsidP="00B43375">
      <w:pPr>
        <w:spacing w:after="0" w:line="240" w:lineRule="auto"/>
      </w:pPr>
      <w:r>
        <w:separator/>
      </w:r>
    </w:p>
  </w:endnote>
  <w:endnote w:type="continuationSeparator" w:id="0">
    <w:p w:rsidR="003A58A8" w:rsidRDefault="003A58A8" w:rsidP="00B43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03445"/>
      <w:docPartObj>
        <w:docPartGallery w:val="Page Numbers (Bottom of Page)"/>
        <w:docPartUnique/>
      </w:docPartObj>
    </w:sdtPr>
    <w:sdtEndPr/>
    <w:sdtContent>
      <w:p w:rsidR="0050379A" w:rsidRDefault="0050379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72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379A" w:rsidRDefault="005037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8A8" w:rsidRDefault="003A58A8" w:rsidP="00B43375">
      <w:pPr>
        <w:spacing w:after="0" w:line="240" w:lineRule="auto"/>
      </w:pPr>
      <w:r>
        <w:separator/>
      </w:r>
    </w:p>
  </w:footnote>
  <w:footnote w:type="continuationSeparator" w:id="0">
    <w:p w:rsidR="003A58A8" w:rsidRDefault="003A58A8" w:rsidP="00B43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4575"/>
    <w:multiLevelType w:val="hybridMultilevel"/>
    <w:tmpl w:val="7CF2B788"/>
    <w:lvl w:ilvl="0" w:tplc="559E0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D177B"/>
    <w:multiLevelType w:val="multilevel"/>
    <w:tmpl w:val="03B82096"/>
    <w:lvl w:ilvl="0">
      <w:start w:val="1"/>
      <w:numFmt w:val="decimal"/>
      <w:lvlText w:val="%1"/>
      <w:lvlJc w:val="left"/>
      <w:pPr>
        <w:ind w:left="375" w:hanging="375"/>
      </w:pPr>
      <w:rPr>
        <w:color w:val="auto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color w:val="auto"/>
      </w:rPr>
    </w:lvl>
  </w:abstractNum>
  <w:abstractNum w:abstractNumId="2" w15:restartNumberingAfterBreak="0">
    <w:nsid w:val="097E497F"/>
    <w:multiLevelType w:val="hybridMultilevel"/>
    <w:tmpl w:val="957055D4"/>
    <w:lvl w:ilvl="0" w:tplc="9A821CC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E6E31"/>
    <w:multiLevelType w:val="hybridMultilevel"/>
    <w:tmpl w:val="2F5AF3AC"/>
    <w:lvl w:ilvl="0" w:tplc="379E047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E47B7B"/>
    <w:multiLevelType w:val="multilevel"/>
    <w:tmpl w:val="8A50C3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 w15:restartNumberingAfterBreak="0">
    <w:nsid w:val="1362503B"/>
    <w:multiLevelType w:val="hybridMultilevel"/>
    <w:tmpl w:val="356264A4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B5B20"/>
    <w:multiLevelType w:val="hybridMultilevel"/>
    <w:tmpl w:val="577E14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CF4725"/>
    <w:multiLevelType w:val="hybridMultilevel"/>
    <w:tmpl w:val="3E907E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520D70"/>
    <w:multiLevelType w:val="hybridMultilevel"/>
    <w:tmpl w:val="71B6C5BA"/>
    <w:lvl w:ilvl="0" w:tplc="F1F0173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CB22B0"/>
    <w:multiLevelType w:val="multilevel"/>
    <w:tmpl w:val="CDEED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652D2D"/>
    <w:multiLevelType w:val="multilevel"/>
    <w:tmpl w:val="BD90B0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  <w:b/>
        <w:i w:val="0"/>
        <w:sz w:val="24"/>
      </w:rPr>
    </w:lvl>
    <w:lvl w:ilvl="2">
      <w:start w:val="1"/>
      <w:numFmt w:val="decimalZero"/>
      <w:lvlText w:val="%1.%2.%3"/>
      <w:lvlJc w:val="left"/>
      <w:pPr>
        <w:ind w:left="1494" w:hanging="36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2061" w:hanging="36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3555" w:hanging="72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4122" w:hanging="72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5616" w:hanging="1080"/>
      </w:pPr>
      <w:rPr>
        <w:rFonts w:hint="default"/>
        <w:b/>
        <w:i w:val="0"/>
        <w:sz w:val="24"/>
      </w:rPr>
    </w:lvl>
  </w:abstractNum>
  <w:abstractNum w:abstractNumId="11" w15:restartNumberingAfterBreak="0">
    <w:nsid w:val="1C0B02D2"/>
    <w:multiLevelType w:val="hybridMultilevel"/>
    <w:tmpl w:val="B7A6D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333704"/>
    <w:multiLevelType w:val="hybridMultilevel"/>
    <w:tmpl w:val="A3C89D30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019C5"/>
    <w:multiLevelType w:val="hybridMultilevel"/>
    <w:tmpl w:val="57A4C42A"/>
    <w:lvl w:ilvl="0" w:tplc="03A05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A3DB6"/>
    <w:multiLevelType w:val="multilevel"/>
    <w:tmpl w:val="D3AE37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15" w15:restartNumberingAfterBreak="0">
    <w:nsid w:val="24075268"/>
    <w:multiLevelType w:val="multilevel"/>
    <w:tmpl w:val="4FD063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80326B0"/>
    <w:multiLevelType w:val="hybridMultilevel"/>
    <w:tmpl w:val="C082EDFA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4516F"/>
    <w:multiLevelType w:val="multilevel"/>
    <w:tmpl w:val="8B00F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8" w15:restartNumberingAfterBreak="0">
    <w:nsid w:val="31BD665A"/>
    <w:multiLevelType w:val="hybridMultilevel"/>
    <w:tmpl w:val="703631DE"/>
    <w:lvl w:ilvl="0" w:tplc="7F600FC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3D1228"/>
    <w:multiLevelType w:val="multilevel"/>
    <w:tmpl w:val="7B84FD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408A1EF7"/>
    <w:multiLevelType w:val="hybridMultilevel"/>
    <w:tmpl w:val="68888BBC"/>
    <w:lvl w:ilvl="0" w:tplc="379E04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1625D"/>
    <w:multiLevelType w:val="hybridMultilevel"/>
    <w:tmpl w:val="C644D284"/>
    <w:lvl w:ilvl="0" w:tplc="9A821CC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3ED1F8F"/>
    <w:multiLevelType w:val="hybridMultilevel"/>
    <w:tmpl w:val="D1F07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742BE4"/>
    <w:multiLevelType w:val="hybridMultilevel"/>
    <w:tmpl w:val="07FCC584"/>
    <w:lvl w:ilvl="0" w:tplc="F1F0173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5123B5"/>
    <w:multiLevelType w:val="hybridMultilevel"/>
    <w:tmpl w:val="1CFC33C2"/>
    <w:lvl w:ilvl="0" w:tplc="EE5CF3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500347BC"/>
    <w:multiLevelType w:val="hybridMultilevel"/>
    <w:tmpl w:val="5A9C9F38"/>
    <w:lvl w:ilvl="0" w:tplc="7D04AA14">
      <w:start w:val="1"/>
      <w:numFmt w:val="bullet"/>
      <w:lvlText w:val=""/>
      <w:lvlJc w:val="left"/>
      <w:pPr>
        <w:tabs>
          <w:tab w:val="num" w:pos="1257"/>
        </w:tabs>
        <w:ind w:left="540" w:firstLine="35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5EA49AC"/>
    <w:multiLevelType w:val="hybridMultilevel"/>
    <w:tmpl w:val="17BC0382"/>
    <w:lvl w:ilvl="0" w:tplc="F4504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CE8D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7201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3E07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943F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E68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84C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B0CB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02FE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747AA6"/>
    <w:multiLevelType w:val="hybridMultilevel"/>
    <w:tmpl w:val="6978A5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F21789"/>
    <w:multiLevelType w:val="hybridMultilevel"/>
    <w:tmpl w:val="062895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F77888"/>
    <w:multiLevelType w:val="hybridMultilevel"/>
    <w:tmpl w:val="80AA5FD0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F11CA"/>
    <w:multiLevelType w:val="hybridMultilevel"/>
    <w:tmpl w:val="67A80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64788"/>
    <w:multiLevelType w:val="hybridMultilevel"/>
    <w:tmpl w:val="9B64D2F0"/>
    <w:lvl w:ilvl="0" w:tplc="EC38B074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0E6B77"/>
    <w:multiLevelType w:val="hybridMultilevel"/>
    <w:tmpl w:val="F5E25FD6"/>
    <w:lvl w:ilvl="0" w:tplc="379E04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46294"/>
    <w:multiLevelType w:val="hybridMultilevel"/>
    <w:tmpl w:val="9976C5D8"/>
    <w:lvl w:ilvl="0" w:tplc="75AA5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3E7AD1"/>
    <w:multiLevelType w:val="hybridMultilevel"/>
    <w:tmpl w:val="01DCC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A16B8"/>
    <w:multiLevelType w:val="hybridMultilevel"/>
    <w:tmpl w:val="79BA3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7251B"/>
    <w:multiLevelType w:val="hybridMultilevel"/>
    <w:tmpl w:val="0152FC22"/>
    <w:lvl w:ilvl="0" w:tplc="414ED3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 w15:restartNumberingAfterBreak="0">
    <w:nsid w:val="7E4E4C79"/>
    <w:multiLevelType w:val="hybridMultilevel"/>
    <w:tmpl w:val="121E5A5E"/>
    <w:lvl w:ilvl="0" w:tplc="379E0476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3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35"/>
  </w:num>
  <w:num w:numId="11">
    <w:abstractNumId w:val="34"/>
  </w:num>
  <w:num w:numId="12">
    <w:abstractNumId w:val="28"/>
  </w:num>
  <w:num w:numId="13">
    <w:abstractNumId w:val="7"/>
  </w:num>
  <w:num w:numId="14">
    <w:abstractNumId w:val="26"/>
  </w:num>
  <w:num w:numId="15">
    <w:abstractNumId w:val="14"/>
  </w:num>
  <w:num w:numId="16">
    <w:abstractNumId w:val="18"/>
  </w:num>
  <w:num w:numId="17">
    <w:abstractNumId w:val="2"/>
  </w:num>
  <w:num w:numId="18">
    <w:abstractNumId w:val="16"/>
  </w:num>
  <w:num w:numId="19">
    <w:abstractNumId w:val="12"/>
  </w:num>
  <w:num w:numId="20">
    <w:abstractNumId w:val="21"/>
  </w:num>
  <w:num w:numId="21">
    <w:abstractNumId w:val="15"/>
  </w:num>
  <w:num w:numId="22">
    <w:abstractNumId w:val="4"/>
  </w:num>
  <w:num w:numId="23">
    <w:abstractNumId w:val="9"/>
  </w:num>
  <w:num w:numId="24">
    <w:abstractNumId w:val="25"/>
  </w:num>
  <w:num w:numId="25">
    <w:abstractNumId w:val="29"/>
  </w:num>
  <w:num w:numId="26">
    <w:abstractNumId w:val="5"/>
  </w:num>
  <w:num w:numId="27">
    <w:abstractNumId w:val="17"/>
  </w:num>
  <w:num w:numId="28">
    <w:abstractNumId w:val="6"/>
  </w:num>
  <w:num w:numId="29">
    <w:abstractNumId w:val="20"/>
  </w:num>
  <w:num w:numId="30">
    <w:abstractNumId w:val="32"/>
  </w:num>
  <w:num w:numId="31">
    <w:abstractNumId w:val="3"/>
  </w:num>
  <w:num w:numId="32">
    <w:abstractNumId w:val="19"/>
  </w:num>
  <w:num w:numId="33">
    <w:abstractNumId w:val="10"/>
  </w:num>
  <w:num w:numId="34">
    <w:abstractNumId w:val="33"/>
  </w:num>
  <w:num w:numId="35">
    <w:abstractNumId w:val="11"/>
  </w:num>
  <w:num w:numId="36">
    <w:abstractNumId w:val="24"/>
  </w:num>
  <w:num w:numId="37">
    <w:abstractNumId w:val="36"/>
  </w:num>
  <w:num w:numId="38">
    <w:abstractNumId w:val="22"/>
  </w:num>
  <w:num w:numId="39">
    <w:abstractNumId w:val="30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E3"/>
    <w:rsid w:val="00021222"/>
    <w:rsid w:val="00024396"/>
    <w:rsid w:val="00027E67"/>
    <w:rsid w:val="00041283"/>
    <w:rsid w:val="0005048C"/>
    <w:rsid w:val="00065BB0"/>
    <w:rsid w:val="000874CC"/>
    <w:rsid w:val="000945BC"/>
    <w:rsid w:val="000D05EA"/>
    <w:rsid w:val="000D0E92"/>
    <w:rsid w:val="00111B9C"/>
    <w:rsid w:val="001308BF"/>
    <w:rsid w:val="00184CD7"/>
    <w:rsid w:val="001B4748"/>
    <w:rsid w:val="001C121B"/>
    <w:rsid w:val="001C7FD7"/>
    <w:rsid w:val="001F4594"/>
    <w:rsid w:val="001F5E7E"/>
    <w:rsid w:val="00272176"/>
    <w:rsid w:val="00274834"/>
    <w:rsid w:val="002827D2"/>
    <w:rsid w:val="002B4C44"/>
    <w:rsid w:val="002B6C53"/>
    <w:rsid w:val="002D1FC8"/>
    <w:rsid w:val="002D2300"/>
    <w:rsid w:val="002D2D93"/>
    <w:rsid w:val="002E3F51"/>
    <w:rsid w:val="002E543B"/>
    <w:rsid w:val="002F0BE3"/>
    <w:rsid w:val="00354A29"/>
    <w:rsid w:val="00381F1A"/>
    <w:rsid w:val="00386962"/>
    <w:rsid w:val="003A58A8"/>
    <w:rsid w:val="003C386F"/>
    <w:rsid w:val="003F5B60"/>
    <w:rsid w:val="004276BF"/>
    <w:rsid w:val="00431F45"/>
    <w:rsid w:val="004645BA"/>
    <w:rsid w:val="004C0038"/>
    <w:rsid w:val="004F3A4B"/>
    <w:rsid w:val="0050379A"/>
    <w:rsid w:val="005324AA"/>
    <w:rsid w:val="00541E39"/>
    <w:rsid w:val="00556D51"/>
    <w:rsid w:val="0059162E"/>
    <w:rsid w:val="005A3533"/>
    <w:rsid w:val="005B07C2"/>
    <w:rsid w:val="005B7348"/>
    <w:rsid w:val="005D260C"/>
    <w:rsid w:val="005F3B7F"/>
    <w:rsid w:val="00601835"/>
    <w:rsid w:val="00612D71"/>
    <w:rsid w:val="006151E8"/>
    <w:rsid w:val="00621131"/>
    <w:rsid w:val="0062531A"/>
    <w:rsid w:val="00634B39"/>
    <w:rsid w:val="00644743"/>
    <w:rsid w:val="00651562"/>
    <w:rsid w:val="006604BA"/>
    <w:rsid w:val="00663492"/>
    <w:rsid w:val="0068434A"/>
    <w:rsid w:val="006A03D2"/>
    <w:rsid w:val="006A4DA8"/>
    <w:rsid w:val="006B2273"/>
    <w:rsid w:val="006B54BD"/>
    <w:rsid w:val="006B55E5"/>
    <w:rsid w:val="006C3124"/>
    <w:rsid w:val="006C414C"/>
    <w:rsid w:val="006D11AD"/>
    <w:rsid w:val="006F7BB9"/>
    <w:rsid w:val="007414EF"/>
    <w:rsid w:val="007575D7"/>
    <w:rsid w:val="00776DA2"/>
    <w:rsid w:val="00790672"/>
    <w:rsid w:val="00797D77"/>
    <w:rsid w:val="007A718F"/>
    <w:rsid w:val="007B0839"/>
    <w:rsid w:val="007B55F9"/>
    <w:rsid w:val="007C5075"/>
    <w:rsid w:val="007D5D4E"/>
    <w:rsid w:val="007E6163"/>
    <w:rsid w:val="007E6347"/>
    <w:rsid w:val="00800D02"/>
    <w:rsid w:val="0082636F"/>
    <w:rsid w:val="00831B90"/>
    <w:rsid w:val="008520CC"/>
    <w:rsid w:val="00866026"/>
    <w:rsid w:val="00870EA2"/>
    <w:rsid w:val="00875ACC"/>
    <w:rsid w:val="00883BFC"/>
    <w:rsid w:val="008B495B"/>
    <w:rsid w:val="008C1BC2"/>
    <w:rsid w:val="008D7D28"/>
    <w:rsid w:val="008E476A"/>
    <w:rsid w:val="008F28A9"/>
    <w:rsid w:val="008F73A0"/>
    <w:rsid w:val="009035EC"/>
    <w:rsid w:val="00917902"/>
    <w:rsid w:val="0092783F"/>
    <w:rsid w:val="00991B28"/>
    <w:rsid w:val="009A7C6A"/>
    <w:rsid w:val="009B4EC3"/>
    <w:rsid w:val="009C1F84"/>
    <w:rsid w:val="009C721F"/>
    <w:rsid w:val="009E53AD"/>
    <w:rsid w:val="009F6690"/>
    <w:rsid w:val="00A1239B"/>
    <w:rsid w:val="00A42B39"/>
    <w:rsid w:val="00A510E6"/>
    <w:rsid w:val="00A76117"/>
    <w:rsid w:val="00AD03CE"/>
    <w:rsid w:val="00AD2A05"/>
    <w:rsid w:val="00AE2CD5"/>
    <w:rsid w:val="00AE496F"/>
    <w:rsid w:val="00AF72E6"/>
    <w:rsid w:val="00B14303"/>
    <w:rsid w:val="00B227D8"/>
    <w:rsid w:val="00B43375"/>
    <w:rsid w:val="00B47C01"/>
    <w:rsid w:val="00B5170F"/>
    <w:rsid w:val="00B56C1F"/>
    <w:rsid w:val="00B70E06"/>
    <w:rsid w:val="00B81478"/>
    <w:rsid w:val="00B97F47"/>
    <w:rsid w:val="00BA61F2"/>
    <w:rsid w:val="00BC7139"/>
    <w:rsid w:val="00BD0A20"/>
    <w:rsid w:val="00BE3F9D"/>
    <w:rsid w:val="00C034D7"/>
    <w:rsid w:val="00C06E01"/>
    <w:rsid w:val="00C13A4D"/>
    <w:rsid w:val="00C37C4E"/>
    <w:rsid w:val="00C642E7"/>
    <w:rsid w:val="00C66865"/>
    <w:rsid w:val="00C740DC"/>
    <w:rsid w:val="00C81D69"/>
    <w:rsid w:val="00CB4611"/>
    <w:rsid w:val="00CE0D32"/>
    <w:rsid w:val="00CE50BF"/>
    <w:rsid w:val="00D02EBD"/>
    <w:rsid w:val="00D111ED"/>
    <w:rsid w:val="00D53701"/>
    <w:rsid w:val="00D70D14"/>
    <w:rsid w:val="00D8363A"/>
    <w:rsid w:val="00DA3CCE"/>
    <w:rsid w:val="00DB2106"/>
    <w:rsid w:val="00E04033"/>
    <w:rsid w:val="00E30844"/>
    <w:rsid w:val="00E66B22"/>
    <w:rsid w:val="00E858FF"/>
    <w:rsid w:val="00E86A18"/>
    <w:rsid w:val="00EA3302"/>
    <w:rsid w:val="00EA4DC7"/>
    <w:rsid w:val="00EB4F4F"/>
    <w:rsid w:val="00EC154E"/>
    <w:rsid w:val="00F5464A"/>
    <w:rsid w:val="00F66908"/>
    <w:rsid w:val="00F86F25"/>
    <w:rsid w:val="00FE29C1"/>
    <w:rsid w:val="00FE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2E791-4FA0-4AC0-B56A-631A97C8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86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E53A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F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6865"/>
    <w:pPr>
      <w:ind w:left="720"/>
      <w:contextualSpacing/>
    </w:pPr>
  </w:style>
  <w:style w:type="table" w:styleId="a4">
    <w:name w:val="Table Grid"/>
    <w:basedOn w:val="a1"/>
    <w:uiPriority w:val="39"/>
    <w:rsid w:val="00354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15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43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337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43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3375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qFormat/>
    <w:rsid w:val="00F5464A"/>
    <w:pPr>
      <w:spacing w:line="240" w:lineRule="auto"/>
    </w:pPr>
    <w:rPr>
      <w:b/>
      <w:bCs/>
      <w:color w:val="2DA2BF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F5464A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64A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31">
    <w:name w:val="Основной текст (3)_"/>
    <w:link w:val="310"/>
    <w:rsid w:val="00F5464A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F5464A"/>
    <w:pPr>
      <w:shd w:val="clear" w:color="auto" w:fill="FFFFFF"/>
      <w:spacing w:before="7980" w:after="0" w:line="240" w:lineRule="atLeast"/>
      <w:ind w:hanging="720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ConsPlusNormal">
    <w:name w:val="ConsPlusNormal"/>
    <w:rsid w:val="008C1B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E53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1"/>
    <w:rsid w:val="00B227D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2">
    <w:name w:val="Заголовок №2_"/>
    <w:basedOn w:val="a0"/>
    <w:link w:val="23"/>
    <w:rsid w:val="00B227D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a"/>
    <w:rsid w:val="00B227D8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a"/>
    <w:rsid w:val="00B227D8"/>
    <w:pPr>
      <w:widowControl w:val="0"/>
      <w:shd w:val="clear" w:color="auto" w:fill="FFFFFF"/>
      <w:spacing w:after="1800" w:line="0" w:lineRule="atLeast"/>
      <w:jc w:val="right"/>
    </w:pPr>
    <w:rPr>
      <w:rFonts w:ascii="Times New Roman" w:eastAsia="Times New Roman" w:hAnsi="Times New Roman"/>
      <w:spacing w:val="3"/>
      <w:sz w:val="21"/>
      <w:szCs w:val="21"/>
    </w:rPr>
  </w:style>
  <w:style w:type="paragraph" w:customStyle="1" w:styleId="32">
    <w:name w:val="Основной текст (3)"/>
    <w:basedOn w:val="a"/>
    <w:rsid w:val="00B227D8"/>
    <w:pPr>
      <w:widowControl w:val="0"/>
      <w:shd w:val="clear" w:color="auto" w:fill="FFFFFF"/>
      <w:spacing w:before="180" w:after="9300" w:line="0" w:lineRule="atLeast"/>
      <w:jc w:val="both"/>
    </w:pPr>
    <w:rPr>
      <w:rFonts w:ascii="Times New Roman" w:eastAsia="Times New Roman" w:hAnsi="Times New Roman"/>
      <w:i/>
      <w:iCs/>
      <w:color w:val="000000"/>
      <w:spacing w:val="-2"/>
      <w:sz w:val="21"/>
      <w:szCs w:val="21"/>
      <w:lang w:eastAsia="ru-RU" w:bidi="ru-RU"/>
    </w:rPr>
  </w:style>
  <w:style w:type="paragraph" w:customStyle="1" w:styleId="23">
    <w:name w:val="Заголовок №2"/>
    <w:basedOn w:val="a"/>
    <w:link w:val="22"/>
    <w:rsid w:val="00B227D8"/>
    <w:pPr>
      <w:widowControl w:val="0"/>
      <w:shd w:val="clear" w:color="auto" w:fill="FFFFFF"/>
      <w:spacing w:before="60" w:after="0" w:line="274" w:lineRule="exact"/>
      <w:jc w:val="both"/>
      <w:outlineLvl w:val="1"/>
    </w:pPr>
    <w:rPr>
      <w:rFonts w:ascii="Times New Roman" w:eastAsia="Times New Roman" w:hAnsi="Times New Roman"/>
      <w:spacing w:val="3"/>
      <w:sz w:val="21"/>
      <w:szCs w:val="21"/>
    </w:rPr>
  </w:style>
  <w:style w:type="paragraph" w:styleId="24">
    <w:name w:val="Body Text 2"/>
    <w:basedOn w:val="a"/>
    <w:link w:val="25"/>
    <w:uiPriority w:val="99"/>
    <w:rsid w:val="00B227D8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B227D8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List"/>
    <w:basedOn w:val="a"/>
    <w:uiPriority w:val="99"/>
    <w:rsid w:val="00BC7139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C7F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F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F73A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3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vernment.ru" TargetMode="External"/><Relationship Id="rId18" Type="http://schemas.openxmlformats.org/officeDocument/2006/relationships/hyperlink" Target="http://www.rg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ravo.gov.ru" TargetMode="External"/><Relationship Id="rId17" Type="http://schemas.openxmlformats.org/officeDocument/2006/relationships/hyperlink" Target="http://www.gara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frf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87;&#1088;&#1077;&#1079;&#1080;&#1076;&#1077;&#1085;&#1090;.&#1088;&#109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ostrud.info" TargetMode="External"/><Relationship Id="rId10" Type="http://schemas.openxmlformats.org/officeDocument/2006/relationships/footer" Target="footer1.xml"/><Relationship Id="rId19" Type="http://schemas.openxmlformats.org/officeDocument/2006/relationships/hyperlink" Target="http://consultant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rosmintru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EC956-F0E1-48A2-9940-83C04AC8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7777</Words>
  <Characters>44330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Пользователь Windows</cp:lastModifiedBy>
  <cp:revision>2</cp:revision>
  <cp:lastPrinted>2018-05-22T11:09:00Z</cp:lastPrinted>
  <dcterms:created xsi:type="dcterms:W3CDTF">2020-11-19T12:30:00Z</dcterms:created>
  <dcterms:modified xsi:type="dcterms:W3CDTF">2020-11-19T12:30:00Z</dcterms:modified>
</cp:coreProperties>
</file>