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ED6C14" w:rsidRPr="001F1A78" w:rsidTr="00AD757B">
        <w:trPr>
          <w:trHeight w:val="1575"/>
        </w:trPr>
        <w:tc>
          <w:tcPr>
            <w:tcW w:w="5495" w:type="dxa"/>
          </w:tcPr>
          <w:p w:rsidR="00ED6C14" w:rsidRPr="001A70C1" w:rsidRDefault="00ED6C14" w:rsidP="00AD757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ED6C14" w:rsidRPr="00BA102C" w:rsidRDefault="00ED6C14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A102C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ED6C14" w:rsidRPr="00BA102C" w:rsidRDefault="00ED6C14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ED6C14" w:rsidRPr="00BA102C" w:rsidRDefault="00ED6C14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A102C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ED6C14" w:rsidRPr="00BA102C" w:rsidRDefault="00ED6C14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A102C">
              <w:rPr>
                <w:rFonts w:ascii="Times New Roman" w:hAnsi="Times New Roman"/>
                <w:sz w:val="24"/>
              </w:rPr>
              <w:t>ГБПОУ МО «Щелковский колледж»</w:t>
            </w:r>
          </w:p>
          <w:p w:rsidR="00ED6C14" w:rsidRPr="00BA102C" w:rsidRDefault="00ED6C14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ED6C14" w:rsidRPr="00BA102C" w:rsidRDefault="00ED6C14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A102C">
              <w:rPr>
                <w:rFonts w:ascii="Times New Roman" w:hAnsi="Times New Roman"/>
                <w:sz w:val="24"/>
              </w:rPr>
              <w:t xml:space="preserve"> _______________ Ф.В.Бубич</w:t>
            </w:r>
          </w:p>
          <w:p w:rsidR="00ED6C14" w:rsidRPr="00BA102C" w:rsidRDefault="00ED6C14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D6C14" w:rsidRPr="00BA102C" w:rsidRDefault="00ED6C14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A102C">
              <w:rPr>
                <w:rFonts w:ascii="Times New Roman" w:hAnsi="Times New Roman"/>
                <w:sz w:val="24"/>
              </w:rPr>
              <w:t xml:space="preserve">«15»   </w:t>
            </w:r>
            <w:r w:rsidRPr="00BA102C">
              <w:rPr>
                <w:rFonts w:ascii="Times New Roman" w:hAnsi="Times New Roman"/>
                <w:sz w:val="24"/>
                <w:u w:val="single"/>
              </w:rPr>
              <w:t>июня</w:t>
            </w:r>
            <w:r w:rsidRPr="00BA102C">
              <w:rPr>
                <w:rFonts w:ascii="Times New Roman" w:hAnsi="Times New Roman"/>
                <w:sz w:val="24"/>
              </w:rPr>
              <w:t xml:space="preserve">    20 </w:t>
            </w:r>
            <w:r w:rsidRPr="00BA102C">
              <w:rPr>
                <w:rFonts w:ascii="Times New Roman" w:hAnsi="Times New Roman"/>
                <w:sz w:val="24"/>
                <w:u w:val="single"/>
              </w:rPr>
              <w:t>23</w:t>
            </w:r>
            <w:r w:rsidRPr="00BA102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ED6C14" w:rsidRDefault="00ED6C14" w:rsidP="00ED6C14">
      <w:pPr>
        <w:jc w:val="both"/>
        <w:rPr>
          <w:rFonts w:ascii="Times New Roman" w:hAnsi="Times New Roman"/>
        </w:rPr>
      </w:pPr>
    </w:p>
    <w:p w:rsidR="00ED6C14" w:rsidRPr="00DC1A29" w:rsidRDefault="00ED6C14" w:rsidP="00ED6C14">
      <w:pPr>
        <w:spacing w:after="0" w:line="240" w:lineRule="auto"/>
        <w:outlineLvl w:val="0"/>
        <w:rPr>
          <w:b/>
        </w:rPr>
      </w:pPr>
    </w:p>
    <w:p w:rsidR="00ED6C14" w:rsidRPr="00E4005F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005F">
        <w:rPr>
          <w:rFonts w:ascii="Times New Roman" w:hAnsi="Times New Roman"/>
          <w:b/>
          <w:sz w:val="28"/>
          <w:szCs w:val="28"/>
        </w:rPr>
        <w:t>УЧЕБНЫЙ ПЛАН</w:t>
      </w:r>
    </w:p>
    <w:p w:rsidR="00ED6C14" w:rsidRPr="00DC1A29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основной образовательной программы</w:t>
      </w:r>
    </w:p>
    <w:p w:rsidR="00ED6C14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C1A29">
        <w:rPr>
          <w:rFonts w:ascii="Times New Roman" w:hAnsi="Times New Roman"/>
        </w:rPr>
        <w:t>среднего профессионального образования</w:t>
      </w:r>
    </w:p>
    <w:p w:rsidR="00ED6C14" w:rsidRPr="00E4005F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:rsidR="00ED6C14" w:rsidRPr="00E4005F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:rsidR="00ED6C14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«Щелковский колледж»</w:t>
      </w:r>
    </w:p>
    <w:p w:rsidR="00ED6C14" w:rsidRPr="00E4005F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наименование образовательного учреждения</w:t>
      </w:r>
    </w:p>
    <w:p w:rsidR="00ED6C14" w:rsidRPr="00E4005F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ED6C14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программы подготовки специалистов среднего звена</w:t>
      </w:r>
    </w:p>
    <w:p w:rsidR="00ED6C14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b/>
        </w:rPr>
        <w:t xml:space="preserve"> </w:t>
      </w:r>
      <w:r w:rsidRPr="00ED6C14">
        <w:rPr>
          <w:rFonts w:ascii="Times New Roman" w:hAnsi="Times New Roman"/>
          <w:b/>
          <w:bCs/>
          <w:sz w:val="28"/>
          <w:szCs w:val="28"/>
          <w:u w:val="single"/>
        </w:rPr>
        <w:t>38.02.05 Товароведение и экспертиза качества продовольственных товаров</w:t>
      </w:r>
      <w:r w:rsidRPr="00E4005F">
        <w:rPr>
          <w:rFonts w:ascii="Times New Roman" w:hAnsi="Times New Roman"/>
          <w:sz w:val="16"/>
          <w:szCs w:val="16"/>
        </w:rPr>
        <w:t xml:space="preserve"> </w:t>
      </w:r>
    </w:p>
    <w:p w:rsidR="00ED6C14" w:rsidRPr="00E4005F" w:rsidRDefault="00ED6C14" w:rsidP="00ED6C14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код и наименование специальности СПО</w:t>
      </w:r>
    </w:p>
    <w:p w:rsidR="00ED6C14" w:rsidRDefault="00ED6C14" w:rsidP="00ED6C14">
      <w:pPr>
        <w:spacing w:after="0" w:line="240" w:lineRule="auto"/>
        <w:outlineLvl w:val="0"/>
        <w:rPr>
          <w:rFonts w:ascii="Times New Roman" w:hAnsi="Times New Roman"/>
        </w:rPr>
      </w:pPr>
    </w:p>
    <w:p w:rsidR="00ED6C14" w:rsidRDefault="00ED6C14" w:rsidP="00ED6C14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ED6C14" w:rsidRDefault="00ED6C14" w:rsidP="00ED6C14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ED6C14" w:rsidRDefault="00ED6C14" w:rsidP="00ED6C14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ED6C14" w:rsidRDefault="00ED6C14" w:rsidP="00ED6C14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  <w:u w:val="single"/>
        </w:rPr>
        <w:t>товаровед-эксперт</w:t>
      </w:r>
    </w:p>
    <w:p w:rsidR="00ED6C14" w:rsidRPr="00E4005F" w:rsidRDefault="00ED6C14" w:rsidP="00ED6C14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Форма обучения: </w:t>
      </w:r>
      <w:r w:rsidRPr="00E4005F">
        <w:rPr>
          <w:rFonts w:ascii="Times New Roman" w:hAnsi="Times New Roman"/>
          <w:u w:val="single"/>
        </w:rPr>
        <w:t>очная</w:t>
      </w:r>
    </w:p>
    <w:p w:rsidR="00ED6C14" w:rsidRDefault="00ED6C14" w:rsidP="00ED6C14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>Нормативный срок обучения: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 года</w:t>
      </w:r>
      <w:r w:rsidRPr="00E4005F">
        <w:rPr>
          <w:rFonts w:ascii="Times New Roman" w:hAnsi="Times New Roman"/>
          <w:u w:val="single"/>
        </w:rPr>
        <w:t xml:space="preserve"> 10 месяцев</w:t>
      </w:r>
      <w:r w:rsidRPr="00E4005F">
        <w:rPr>
          <w:rFonts w:ascii="Times New Roman" w:hAnsi="Times New Roman"/>
        </w:rPr>
        <w:t xml:space="preserve"> </w:t>
      </w:r>
    </w:p>
    <w:p w:rsidR="00ED6C14" w:rsidRDefault="00ED6C14" w:rsidP="00ED6C14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 xml:space="preserve">на базе </w:t>
      </w:r>
      <w:r w:rsidRPr="00E4005F">
        <w:rPr>
          <w:rFonts w:ascii="Times New Roman" w:hAnsi="Times New Roman"/>
          <w:u w:val="single"/>
        </w:rPr>
        <w:t>основного общего</w:t>
      </w:r>
      <w:r>
        <w:rPr>
          <w:rFonts w:ascii="Times New Roman" w:hAnsi="Times New Roman"/>
        </w:rPr>
        <w:t xml:space="preserve"> </w:t>
      </w:r>
      <w:r w:rsidRPr="00E4005F">
        <w:rPr>
          <w:rFonts w:ascii="Times New Roman" w:hAnsi="Times New Roman"/>
        </w:rPr>
        <w:t>образования</w:t>
      </w:r>
    </w:p>
    <w:p w:rsidR="00ED6C14" w:rsidRPr="00E4005F" w:rsidRDefault="00ED6C14" w:rsidP="00ED6C14">
      <w:pPr>
        <w:spacing w:after="0" w:line="240" w:lineRule="auto"/>
        <w:outlineLvl w:val="0"/>
        <w:rPr>
          <w:rFonts w:ascii="Times New Roman" w:hAnsi="Times New Roman"/>
        </w:rPr>
      </w:pPr>
    </w:p>
    <w:p w:rsidR="00ED6C14" w:rsidRPr="00E4005F" w:rsidRDefault="00ED6C14" w:rsidP="00ED6C14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D6C14" w:rsidRPr="00D41B7B" w:rsidRDefault="00ED6C14" w:rsidP="00ED6C14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Приказ об утверждении ФГОС </w:t>
      </w:r>
      <w:r w:rsidRPr="00E4005F">
        <w:rPr>
          <w:rFonts w:ascii="Times New Roman" w:hAnsi="Times New Roman"/>
          <w:u w:val="single"/>
        </w:rPr>
        <w:t xml:space="preserve">от </w:t>
      </w:r>
      <w:r w:rsidR="00C773F3">
        <w:rPr>
          <w:rFonts w:ascii="Times New Roman" w:hAnsi="Times New Roman"/>
          <w:u w:val="single"/>
        </w:rPr>
        <w:t>28.07.2014 г. № 835</w:t>
      </w:r>
    </w:p>
    <w:p w:rsidR="00ED6C14" w:rsidRDefault="00ED6C14" w:rsidP="00ED6C14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921504">
        <w:rPr>
          <w:rFonts w:ascii="Times New Roman" w:hAnsi="Times New Roman"/>
        </w:rPr>
        <w:t>Группа</w:t>
      </w:r>
      <w:r w:rsidR="0004484D">
        <w:rPr>
          <w:rFonts w:ascii="Times New Roman" w:hAnsi="Times New Roman"/>
        </w:rPr>
        <w:t xml:space="preserve"> </w:t>
      </w:r>
      <w:r w:rsidR="00C773F3">
        <w:rPr>
          <w:rFonts w:ascii="Times New Roman" w:hAnsi="Times New Roman"/>
          <w:u w:val="single"/>
        </w:rPr>
        <w:t>1300</w:t>
      </w:r>
    </w:p>
    <w:p w:rsidR="00ED6C14" w:rsidRDefault="00ED6C14" w:rsidP="00ED6C14">
      <w:pPr>
        <w:rPr>
          <w:rFonts w:ascii="Times New Roman" w:hAnsi="Times New Roman"/>
          <w:u w:val="single"/>
        </w:rPr>
      </w:pPr>
      <w:r w:rsidRPr="00D41B7B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начала подготовки по УП: </w:t>
      </w:r>
      <w:r>
        <w:rPr>
          <w:rFonts w:ascii="Times New Roman" w:hAnsi="Times New Roman"/>
          <w:u w:val="single"/>
        </w:rPr>
        <w:t xml:space="preserve">2023 </w:t>
      </w:r>
    </w:p>
    <w:p w:rsidR="00CA0FF2" w:rsidRDefault="00CA0FF2" w:rsidP="00832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6C14" w:rsidRDefault="00ED6C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9285C" w:rsidRPr="00832F14" w:rsidRDefault="0049285C" w:rsidP="00832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85C" w:rsidRDefault="0049285C" w:rsidP="000F5E8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 w:rsidR="00832F14">
        <w:rPr>
          <w:rFonts w:ascii="Times New Roman" w:hAnsi="Times New Roman"/>
          <w:b/>
          <w:bCs/>
          <w:sz w:val="24"/>
          <w:szCs w:val="24"/>
        </w:rPr>
        <w:t>СПО</w:t>
      </w:r>
    </w:p>
    <w:p w:rsidR="0023707C" w:rsidRPr="00832F14" w:rsidRDefault="0023707C" w:rsidP="0023707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285C" w:rsidRPr="00517531" w:rsidRDefault="0049285C" w:rsidP="005175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="00075141"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="00832F14"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 w:rsidR="00271D3F"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 w:rsidR="00271D3F" w:rsidRPr="00832F14">
        <w:rPr>
          <w:rFonts w:ascii="Times New Roman" w:hAnsi="Times New Roman"/>
          <w:sz w:val="24"/>
          <w:szCs w:val="24"/>
        </w:rPr>
        <w:t>среднего профессионального образования (далее – СПО)</w:t>
      </w:r>
      <w:r w:rsidR="00271D3F"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 w:rsidR="00271D3F">
        <w:rPr>
          <w:rFonts w:ascii="Times New Roman" w:hAnsi="Times New Roman"/>
          <w:sz w:val="24"/>
          <w:szCs w:val="24"/>
        </w:rPr>
        <w:t xml:space="preserve"> </w:t>
      </w:r>
      <w:r w:rsidR="00583EF0">
        <w:rPr>
          <w:rFonts w:ascii="Times New Roman" w:hAnsi="Times New Roman"/>
          <w:b/>
          <w:bCs/>
          <w:sz w:val="24"/>
          <w:szCs w:val="24"/>
        </w:rPr>
        <w:t>38</w:t>
      </w:r>
      <w:r w:rsidR="004255D9" w:rsidRPr="004255D9">
        <w:rPr>
          <w:rFonts w:ascii="Times New Roman" w:hAnsi="Times New Roman"/>
          <w:b/>
          <w:bCs/>
          <w:sz w:val="24"/>
          <w:szCs w:val="24"/>
        </w:rPr>
        <w:t>.02.0</w:t>
      </w:r>
      <w:r w:rsidR="00583EF0">
        <w:rPr>
          <w:rFonts w:ascii="Times New Roman" w:hAnsi="Times New Roman"/>
          <w:b/>
          <w:bCs/>
          <w:sz w:val="24"/>
          <w:szCs w:val="24"/>
        </w:rPr>
        <w:t>5</w:t>
      </w:r>
      <w:r w:rsidR="004255D9" w:rsidRPr="00425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EF0">
        <w:rPr>
          <w:rFonts w:ascii="Times New Roman" w:hAnsi="Times New Roman"/>
          <w:b/>
          <w:bCs/>
          <w:sz w:val="24"/>
          <w:szCs w:val="24"/>
        </w:rPr>
        <w:t>Товароведение и экспертиза качества продовольственных товаров</w:t>
      </w:r>
      <w:r w:rsidR="00517531" w:rsidRPr="004255D9">
        <w:rPr>
          <w:rFonts w:ascii="Times New Roman" w:hAnsi="Times New Roman"/>
          <w:b/>
          <w:bCs/>
          <w:sz w:val="24"/>
          <w:szCs w:val="24"/>
        </w:rPr>
        <w:t>,</w:t>
      </w:r>
      <w:r w:rsidR="00517531"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075141" w:rsidRPr="00832F14">
        <w:rPr>
          <w:rFonts w:ascii="Times New Roman" w:hAnsi="Times New Roman"/>
          <w:sz w:val="24"/>
          <w:szCs w:val="24"/>
        </w:rPr>
        <w:t xml:space="preserve">от </w:t>
      </w:r>
      <w:r w:rsidR="002469F4">
        <w:rPr>
          <w:rFonts w:ascii="Times New Roman" w:hAnsi="Times New Roman"/>
          <w:sz w:val="24"/>
          <w:szCs w:val="24"/>
        </w:rPr>
        <w:t>28 июл</w:t>
      </w:r>
      <w:r w:rsidR="000531EC">
        <w:rPr>
          <w:rFonts w:ascii="Times New Roman" w:hAnsi="Times New Roman"/>
          <w:sz w:val="24"/>
          <w:szCs w:val="24"/>
        </w:rPr>
        <w:t>я</w:t>
      </w:r>
      <w:r w:rsidR="00075141" w:rsidRPr="00832F14">
        <w:rPr>
          <w:rFonts w:ascii="Times New Roman" w:hAnsi="Times New Roman"/>
          <w:sz w:val="24"/>
          <w:szCs w:val="24"/>
        </w:rPr>
        <w:t xml:space="preserve"> 201</w:t>
      </w:r>
      <w:r w:rsidR="000531EC">
        <w:rPr>
          <w:rFonts w:ascii="Times New Roman" w:hAnsi="Times New Roman"/>
          <w:sz w:val="24"/>
          <w:szCs w:val="24"/>
        </w:rPr>
        <w:t>4</w:t>
      </w:r>
      <w:r w:rsidR="00075141" w:rsidRPr="00832F14">
        <w:rPr>
          <w:rFonts w:ascii="Times New Roman" w:hAnsi="Times New Roman"/>
          <w:sz w:val="24"/>
          <w:szCs w:val="24"/>
        </w:rPr>
        <w:t xml:space="preserve"> г. N </w:t>
      </w:r>
      <w:r w:rsidR="002469F4">
        <w:rPr>
          <w:rFonts w:ascii="Times New Roman" w:hAnsi="Times New Roman"/>
          <w:sz w:val="24"/>
          <w:szCs w:val="24"/>
        </w:rPr>
        <w:t>835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 (</w:t>
      </w:r>
      <w:r w:rsidR="00075141" w:rsidRPr="00832F14">
        <w:rPr>
          <w:rFonts w:ascii="Times New Roman" w:hAnsi="Times New Roman"/>
          <w:sz w:val="24"/>
          <w:szCs w:val="24"/>
        </w:rPr>
        <w:t>2</w:t>
      </w:r>
      <w:r w:rsidR="002469F4">
        <w:rPr>
          <w:rFonts w:ascii="Times New Roman" w:hAnsi="Times New Roman"/>
          <w:sz w:val="24"/>
          <w:szCs w:val="24"/>
        </w:rPr>
        <w:t>5</w:t>
      </w:r>
      <w:r w:rsidR="00075141" w:rsidRPr="00832F14">
        <w:rPr>
          <w:rFonts w:ascii="Times New Roman" w:hAnsi="Times New Roman"/>
          <w:sz w:val="24"/>
          <w:szCs w:val="24"/>
        </w:rPr>
        <w:t xml:space="preserve"> </w:t>
      </w:r>
      <w:r w:rsidR="000531EC">
        <w:rPr>
          <w:rFonts w:ascii="Times New Roman" w:hAnsi="Times New Roman"/>
          <w:sz w:val="24"/>
          <w:szCs w:val="24"/>
        </w:rPr>
        <w:t>августа</w:t>
      </w:r>
      <w:r w:rsidR="00075141" w:rsidRPr="00832F14">
        <w:rPr>
          <w:rFonts w:ascii="Times New Roman" w:hAnsi="Times New Roman"/>
          <w:sz w:val="24"/>
          <w:szCs w:val="24"/>
        </w:rPr>
        <w:t xml:space="preserve"> 201</w:t>
      </w:r>
      <w:r w:rsidR="000531EC">
        <w:rPr>
          <w:rFonts w:ascii="Times New Roman" w:hAnsi="Times New Roman"/>
          <w:sz w:val="24"/>
          <w:szCs w:val="24"/>
        </w:rPr>
        <w:t>4</w:t>
      </w:r>
      <w:r w:rsidR="00075141" w:rsidRPr="00832F14">
        <w:rPr>
          <w:rFonts w:ascii="Times New Roman" w:hAnsi="Times New Roman"/>
          <w:sz w:val="24"/>
          <w:szCs w:val="24"/>
        </w:rPr>
        <w:t xml:space="preserve"> г. N </w:t>
      </w:r>
      <w:r w:rsidR="002469F4">
        <w:rPr>
          <w:rFonts w:ascii="Times New Roman" w:hAnsi="Times New Roman"/>
          <w:sz w:val="24"/>
          <w:szCs w:val="24"/>
        </w:rPr>
        <w:t>33769</w:t>
      </w:r>
      <w:r w:rsidRPr="00832F14">
        <w:rPr>
          <w:rFonts w:ascii="Times New Roman" w:hAnsi="Times New Roman"/>
          <w:sz w:val="24"/>
          <w:szCs w:val="24"/>
        </w:rPr>
        <w:t>)</w:t>
      </w:r>
      <w:r w:rsidR="002469F4">
        <w:rPr>
          <w:rFonts w:ascii="Times New Roman" w:hAnsi="Times New Roman"/>
          <w:sz w:val="24"/>
          <w:szCs w:val="24"/>
        </w:rPr>
        <w:t>.</w:t>
      </w:r>
    </w:p>
    <w:p w:rsidR="0049285C" w:rsidRPr="00832F14" w:rsidRDefault="0049285C" w:rsidP="00832F1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 w:rsidR="00271D3F"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</w:t>
      </w:r>
      <w:r w:rsidR="00075141" w:rsidRPr="00832F14">
        <w:rPr>
          <w:rFonts w:ascii="Times New Roman" w:hAnsi="Times New Roman" w:cs="Times New Roman"/>
          <w:b w:val="0"/>
          <w:sz w:val="24"/>
          <w:szCs w:val="24"/>
        </w:rPr>
        <w:t>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 w:rsidR="00832F1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="00517531"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 w:rsidR="00832F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D876C3" w:rsidRPr="00832F14" w:rsidRDefault="00D876C3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876C3" w:rsidRDefault="00D876C3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8241FE" w:rsidRPr="00832F14" w:rsidRDefault="008241FE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FE4DC5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E4DC5">
        <w:rPr>
          <w:rFonts w:ascii="Times New Roman" w:hAnsi="Times New Roman"/>
          <w:bCs/>
          <w:lang w:val="ru-RU"/>
        </w:rPr>
        <w:t>Приказ Министерства</w:t>
      </w:r>
      <w:r w:rsidR="007163A2" w:rsidRPr="00FE4DC5">
        <w:rPr>
          <w:rFonts w:ascii="Times New Roman" w:hAnsi="Times New Roman"/>
          <w:bCs/>
          <w:lang w:val="ru-RU"/>
        </w:rPr>
        <w:t xml:space="preserve"> образования и науки </w:t>
      </w:r>
      <w:r w:rsidR="00832F14" w:rsidRPr="00FE4DC5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FE4DC5">
        <w:rPr>
          <w:rFonts w:ascii="Times New Roman" w:hAnsi="Times New Roman"/>
          <w:bCs/>
          <w:lang w:val="ru-RU"/>
        </w:rPr>
        <w:t>от 14</w:t>
      </w:r>
      <w:r w:rsidR="00832F14" w:rsidRPr="00FE4DC5">
        <w:rPr>
          <w:rFonts w:ascii="Times New Roman" w:hAnsi="Times New Roman"/>
          <w:bCs/>
          <w:lang w:val="ru-RU"/>
        </w:rPr>
        <w:t xml:space="preserve"> </w:t>
      </w:r>
      <w:r w:rsidRPr="00FE4DC5">
        <w:rPr>
          <w:rFonts w:ascii="Times New Roman" w:hAnsi="Times New Roman"/>
          <w:bCs/>
          <w:lang w:val="ru-RU"/>
        </w:rPr>
        <w:t>июня 2013</w:t>
      </w:r>
      <w:r w:rsidR="00832F14" w:rsidRPr="00FE4DC5">
        <w:rPr>
          <w:rFonts w:ascii="Times New Roman" w:hAnsi="Times New Roman"/>
          <w:bCs/>
          <w:lang w:val="ru-RU"/>
        </w:rPr>
        <w:t xml:space="preserve"> г. </w:t>
      </w:r>
      <w:r w:rsidRPr="00FE4DC5">
        <w:rPr>
          <w:rFonts w:ascii="Times New Roman" w:hAnsi="Times New Roman"/>
          <w:bCs/>
          <w:lang w:val="ru-RU"/>
        </w:rPr>
        <w:t>№ 464 «</w:t>
      </w:r>
      <w:r w:rsidR="00832F14" w:rsidRPr="00FE4DC5">
        <w:rPr>
          <w:rFonts w:ascii="Times New Roman" w:hAnsi="Times New Roman"/>
          <w:bCs/>
          <w:lang w:val="ru-RU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FE4DC5">
        <w:rPr>
          <w:rFonts w:ascii="Times New Roman" w:hAnsi="Times New Roman"/>
          <w:bCs/>
          <w:lang w:val="ru-RU"/>
        </w:rPr>
        <w:t xml:space="preserve"> (Зарегистрировано в Минюсте РФ 30 июля 2013 г. Регистрационный N 29200</w:t>
      </w:r>
      <w:r>
        <w:rPr>
          <w:rFonts w:ascii="Times New Roman" w:hAnsi="Times New Roman"/>
          <w:bCs/>
          <w:lang w:val="ru-RU"/>
        </w:rPr>
        <w:t>);</w:t>
      </w:r>
    </w:p>
    <w:p w:rsidR="0037450A" w:rsidRPr="0037450A" w:rsidRDefault="0037450A" w:rsidP="0037450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7450A">
        <w:rPr>
          <w:rFonts w:ascii="Times New Roman" w:hAnsi="Times New Roman"/>
          <w:bCs/>
          <w:lang w:val="ru-RU"/>
        </w:rPr>
        <w:t xml:space="preserve"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37450A" w:rsidRPr="0037450A" w:rsidRDefault="0037450A" w:rsidP="0037450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7450A">
        <w:rPr>
          <w:rFonts w:ascii="Times New Roman" w:hAnsi="Times New Roman"/>
          <w:bCs/>
          <w:lang w:val="ru-RU"/>
        </w:rPr>
        <w:t xml:space="preserve"> 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 xml:space="preserve">Приказ Министерства просвещения РФ от 26 августа 2020 г. N 438 "Об утверждении Порядка организации и осуществления образовательной деятельности по </w:t>
      </w:r>
      <w:r w:rsidRPr="00583EF0">
        <w:rPr>
          <w:rFonts w:ascii="Times New Roman" w:hAnsi="Times New Roman"/>
          <w:bCs/>
          <w:lang w:val="ru-RU"/>
        </w:rPr>
        <w:lastRenderedPageBreak/>
        <w:t>основным программам профессионального обучения". (Зарегистрировано в Минюсте РФ 11 сентября 2020 г. Регистрационный N 59784);</w:t>
      </w:r>
    </w:p>
    <w:p w:rsidR="00FE4DC5" w:rsidRPr="00583EF0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4B1845" w:rsidRPr="00583EF0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4B1845" w:rsidRPr="00583EF0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8241FE" w:rsidRPr="00583EF0" w:rsidRDefault="008241FE" w:rsidP="001417A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83EF0">
        <w:rPr>
          <w:rFonts w:ascii="Times New Roman" w:hAnsi="Times New Roman"/>
          <w:bCs/>
          <w:lang w:val="ru-RU"/>
        </w:rPr>
        <w:t xml:space="preserve">Приказ Минобрнауки России от </w:t>
      </w:r>
      <w:r w:rsidR="00583EF0">
        <w:rPr>
          <w:rFonts w:ascii="Times New Roman" w:hAnsi="Times New Roman"/>
          <w:bCs/>
          <w:lang w:val="ru-RU"/>
        </w:rPr>
        <w:t>28 июля 2014 г. N 835</w:t>
      </w:r>
      <w:r w:rsidR="00FC0362" w:rsidRPr="00583EF0">
        <w:rPr>
          <w:rFonts w:ascii="Times New Roman" w:hAnsi="Times New Roman"/>
          <w:bCs/>
          <w:lang w:val="ru-RU"/>
        </w:rPr>
        <w:t xml:space="preserve"> </w:t>
      </w:r>
      <w:r w:rsidR="00C54F2A" w:rsidRPr="00583EF0">
        <w:rPr>
          <w:rFonts w:ascii="Times New Roman" w:hAnsi="Times New Roman"/>
          <w:bCs/>
          <w:lang w:val="ru-RU"/>
        </w:rPr>
        <w:t>«</w:t>
      </w:r>
      <w:r w:rsidRPr="00583EF0">
        <w:rPr>
          <w:rFonts w:ascii="Times New Roman" w:hAnsi="Times New Roman"/>
          <w:bCs/>
          <w:lang w:val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583EF0">
        <w:rPr>
          <w:rFonts w:ascii="Times New Roman" w:hAnsi="Times New Roman"/>
          <w:bCs/>
          <w:lang w:val="ru-RU"/>
        </w:rPr>
        <w:t xml:space="preserve"> 38.02.05</w:t>
      </w:r>
      <w:r w:rsidR="00FC0362" w:rsidRPr="00583EF0">
        <w:rPr>
          <w:rFonts w:ascii="Times New Roman" w:hAnsi="Times New Roman"/>
          <w:bCs/>
          <w:lang w:val="ru-RU"/>
        </w:rPr>
        <w:t xml:space="preserve"> </w:t>
      </w:r>
      <w:r w:rsidR="00583EF0">
        <w:rPr>
          <w:rFonts w:ascii="Times New Roman" w:hAnsi="Times New Roman"/>
          <w:bCs/>
          <w:lang w:val="ru-RU"/>
        </w:rPr>
        <w:t>Товароведение и экспертиза качества продовольственных товаров</w:t>
      </w:r>
      <w:r w:rsidR="004255D9" w:rsidRPr="00583EF0">
        <w:rPr>
          <w:rFonts w:ascii="Times New Roman" w:hAnsi="Times New Roman"/>
          <w:bCs/>
          <w:lang w:val="ru-RU"/>
        </w:rPr>
        <w:t>, зарегистрированного Министерством юстиции (</w:t>
      </w:r>
      <w:r w:rsidR="00996650">
        <w:rPr>
          <w:rFonts w:ascii="Times New Roman" w:hAnsi="Times New Roman"/>
          <w:bCs/>
          <w:lang w:val="ru-RU"/>
        </w:rPr>
        <w:t>25</w:t>
      </w:r>
      <w:r w:rsidR="00FC0362" w:rsidRPr="00583EF0">
        <w:rPr>
          <w:rFonts w:ascii="Times New Roman" w:hAnsi="Times New Roman"/>
          <w:bCs/>
          <w:lang w:val="ru-RU"/>
        </w:rPr>
        <w:t xml:space="preserve"> августа 2014 г</w:t>
      </w:r>
      <w:r w:rsidR="004255D9" w:rsidRPr="00583EF0">
        <w:rPr>
          <w:rFonts w:ascii="Times New Roman" w:hAnsi="Times New Roman"/>
          <w:bCs/>
          <w:lang w:val="ru-RU"/>
        </w:rPr>
        <w:t xml:space="preserve">. N </w:t>
      </w:r>
      <w:r w:rsidR="00996650">
        <w:rPr>
          <w:rFonts w:ascii="Times New Roman" w:hAnsi="Times New Roman"/>
          <w:bCs/>
          <w:lang w:val="ru-RU"/>
        </w:rPr>
        <w:t>33769</w:t>
      </w:r>
      <w:r w:rsidR="004255D9" w:rsidRPr="00583EF0">
        <w:rPr>
          <w:rFonts w:ascii="Times New Roman" w:hAnsi="Times New Roman"/>
          <w:bCs/>
          <w:lang w:val="ru-RU"/>
        </w:rPr>
        <w:t>)</w:t>
      </w:r>
      <w:r w:rsidR="00D23ED8" w:rsidRPr="00583EF0">
        <w:rPr>
          <w:rFonts w:ascii="Times New Roman" w:hAnsi="Times New Roman"/>
          <w:bCs/>
          <w:lang w:val="ru-RU"/>
        </w:rPr>
        <w:t>;</w:t>
      </w:r>
    </w:p>
    <w:p w:rsidR="00D23ED8" w:rsidRPr="00D23ED8" w:rsidRDefault="000A2398" w:rsidP="00D23ED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hyperlink r:id="rId5" w:history="1">
        <w:r w:rsidR="00D23ED8" w:rsidRPr="00D23ED8">
          <w:rPr>
            <w:rFonts w:ascii="Times New Roman" w:hAnsi="Times New Roman"/>
            <w:lang w:val="ru-RU"/>
          </w:rPr>
          <w:t>Приказ Министерства образования и науки РФ от 24 июля 2015 г. N 754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</w:t>
        </w:r>
      </w:hyperlink>
      <w:r w:rsidR="00D23ED8" w:rsidRPr="00D23ED8">
        <w:rPr>
          <w:rFonts w:ascii="Times New Roman" w:hAnsi="Times New Roman"/>
          <w:bCs/>
          <w:lang w:val="ru-RU"/>
        </w:rPr>
        <w:t xml:space="preserve"> </w:t>
      </w:r>
      <w:r w:rsidR="00D23ED8" w:rsidRPr="00FC0362">
        <w:rPr>
          <w:rFonts w:ascii="Times New Roman" w:hAnsi="Times New Roman"/>
          <w:bCs/>
          <w:lang w:val="ru-RU"/>
        </w:rPr>
        <w:t>зарегистрированного Министерством юстиции (</w:t>
      </w:r>
      <w:r w:rsidR="00D23ED8" w:rsidRPr="00D23ED8">
        <w:rPr>
          <w:rFonts w:ascii="Times New Roman" w:hAnsi="Times New Roman"/>
          <w:bCs/>
          <w:lang w:val="ru-RU"/>
        </w:rPr>
        <w:t xml:space="preserve">18 августа 2015 г. </w:t>
      </w:r>
      <w:r w:rsidR="00D23ED8" w:rsidRPr="00FC0362">
        <w:rPr>
          <w:rFonts w:ascii="Times New Roman" w:hAnsi="Times New Roman"/>
          <w:bCs/>
          <w:lang w:val="ru-RU"/>
        </w:rPr>
        <w:t xml:space="preserve">N </w:t>
      </w:r>
      <w:r w:rsidR="00D23ED8" w:rsidRPr="00D23ED8">
        <w:rPr>
          <w:rFonts w:ascii="Times New Roman" w:hAnsi="Times New Roman"/>
          <w:bCs/>
          <w:lang w:val="ru-RU"/>
        </w:rPr>
        <w:t>38582</w:t>
      </w:r>
      <w:r w:rsidR="00D23ED8" w:rsidRPr="00FC0362">
        <w:rPr>
          <w:rFonts w:ascii="Times New Roman" w:hAnsi="Times New Roman"/>
          <w:bCs/>
          <w:lang w:val="ru-RU"/>
        </w:rPr>
        <w:t>)</w:t>
      </w:r>
      <w:r w:rsidR="00D23ED8">
        <w:rPr>
          <w:rFonts w:ascii="Times New Roman" w:hAnsi="Times New Roman"/>
          <w:bCs/>
          <w:lang w:val="ru-RU"/>
        </w:rPr>
        <w:t>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B1845">
          <w:rPr>
            <w:rFonts w:ascii="Times New Roman" w:hAnsi="Times New Roman"/>
            <w:lang w:val="ru-RU"/>
          </w:rPr>
          <w:t>2013 г</w:t>
        </w:r>
      </w:smartTag>
      <w:r w:rsidRPr="004B1845">
        <w:rPr>
          <w:rFonts w:ascii="Times New Roman" w:hAnsi="Times New Roman"/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4B1845">
        <w:rPr>
          <w:rFonts w:ascii="Times New Roman" w:hAnsi="Times New Roman"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4B1845">
        <w:rPr>
          <w:rFonts w:ascii="Times New Roman" w:hAnsi="Times New Roman"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4B1845" w:rsidRPr="004B1845" w:rsidRDefault="004B1845" w:rsidP="004B184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lang w:val="ru-RU"/>
        </w:rPr>
      </w:pPr>
      <w:r w:rsidRPr="004B1845">
        <w:rPr>
          <w:rFonts w:ascii="Times New Roman" w:hAnsi="Times New Roman"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>
        <w:rPr>
          <w:rFonts w:ascii="Times New Roman" w:hAnsi="Times New Roman"/>
          <w:lang w:val="ru-RU"/>
        </w:rPr>
        <w:t>ется профессиональное обучение».</w:t>
      </w:r>
    </w:p>
    <w:p w:rsidR="00290E6A" w:rsidRDefault="00290E6A" w:rsidP="00290E6A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jc w:val="both"/>
        <w:rPr>
          <w:rFonts w:ascii="Times New Roman" w:hAnsi="Times New Roman"/>
          <w:bCs/>
          <w:lang w:val="ru-RU"/>
        </w:rPr>
      </w:pPr>
    </w:p>
    <w:p w:rsidR="0049285C" w:rsidRPr="00832F14" w:rsidRDefault="0049285C" w:rsidP="00B4229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F5E86" w:rsidRDefault="000F5E86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29D" w:rsidRDefault="00B4229D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 w:rsidR="000D71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1D14" w:rsidRPr="00581D14" w:rsidRDefault="00B4229D" w:rsidP="00581D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23ED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</w:t>
      </w:r>
      <w:r w:rsidR="00581D14" w:rsidRPr="00C07B5F">
        <w:rPr>
          <w:rFonts w:ascii="Times New Roman" w:hAnsi="Times New Roman"/>
          <w:bCs/>
          <w:sz w:val="24"/>
          <w:szCs w:val="24"/>
        </w:rPr>
        <w:t>.</w:t>
      </w:r>
    </w:p>
    <w:p w:rsidR="00470E7F" w:rsidRDefault="00E6759A" w:rsidP="00470E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всех видов аудиторных занятий академический час устанавливается продолжительностью 45 минут.</w:t>
      </w:r>
    </w:p>
    <w:p w:rsidR="00D23ED8" w:rsidRPr="00D23ED8" w:rsidRDefault="00D23ED8" w:rsidP="00D23E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аксимальный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обучающихся в период теоретического обучения не превышает 54 часов в неделю и включает все виды   аудиторной и внеаудиторной (самостоятельной) учебной работы   по освоению основной профессиональной образовательной программы;</w:t>
      </w:r>
    </w:p>
    <w:p w:rsidR="00D23ED8" w:rsidRPr="00D23ED8" w:rsidRDefault="00D23ED8" w:rsidP="00D23E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кущий контроль  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проводится в устной или письменной формах группового и индивидуального опроса, презентации, контрольной работы, расчетных заданий, анализа   вариантов решения проблемных ситуаций, выбора оптимального варианта и др., шкала отметок от 2 до 5, возможна рейтинговая или накопительная система   оценивания;</w:t>
      </w:r>
    </w:p>
    <w:p w:rsidR="00D23ED8" w:rsidRDefault="00D23ED8" w:rsidP="00D23E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роводятся консультации для обучающихся по наиболее важным темам учебных дисциплин и МДК, из расчета 4 часа на одного обучающегося на каждый учебный год, в том числе в период реализации программы подготовки специалистов среднего звена для лиц, обучающихся на базе основного общего образования; </w:t>
      </w:r>
    </w:p>
    <w:p w:rsidR="00CB25FB" w:rsidRPr="00D23ED8" w:rsidRDefault="00CB25FB" w:rsidP="00D23E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5FB">
        <w:rPr>
          <w:rFonts w:ascii="Times New Roman" w:eastAsia="Times New Roman" w:hAnsi="Times New Roman"/>
          <w:sz w:val="24"/>
          <w:szCs w:val="24"/>
          <w:lang w:eastAsia="ru-RU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4A0853" w:rsidRPr="00074D17" w:rsidRDefault="00EE0447" w:rsidP="004A08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профилю специальности) проводится концентрированно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лах профессиональных модулей. 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объемом 216 часов</w:t>
      </w:r>
      <w:r w:rsidR="00074D17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6 семестре,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состав профессионального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модуля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ПМ.</w:t>
      </w:r>
      <w:r w:rsidR="004A0853" w:rsidRPr="00074D1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>Управлеие ассортиментом товаров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>(72 часа, 2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недели)</w:t>
      </w:r>
      <w:r w:rsidR="00001A47" w:rsidRPr="00074D1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A0853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ПМ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0853" w:rsidRPr="00074D17">
        <w:rPr>
          <w:rFonts w:ascii="Times New Roman" w:eastAsia="Times New Roman" w:hAnsi="Times New Roman"/>
          <w:sz w:val="24"/>
          <w:szCs w:val="24"/>
          <w:lang w:eastAsia="ru-RU"/>
        </w:rPr>
        <w:t>02 Организа</w:t>
      </w:r>
      <w:r w:rsidR="00074D17" w:rsidRPr="00074D17">
        <w:rPr>
          <w:rFonts w:ascii="Times New Roman" w:eastAsia="Times New Roman" w:hAnsi="Times New Roman"/>
          <w:sz w:val="24"/>
          <w:szCs w:val="24"/>
          <w:lang w:eastAsia="ru-RU"/>
        </w:rPr>
        <w:t>ция и проведение экспертизы и оценки качества товаров (72 часа. 2 недели);</w:t>
      </w:r>
      <w:r w:rsidR="00CB25FB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D17" w:rsidRPr="00074D17">
        <w:rPr>
          <w:rFonts w:ascii="Times New Roman" w:eastAsia="Times New Roman" w:hAnsi="Times New Roman"/>
          <w:sz w:val="24"/>
          <w:szCs w:val="24"/>
          <w:lang w:eastAsia="ru-RU"/>
        </w:rPr>
        <w:t>ПМ.03 Организация работ в подразделении (72 часа. 2 недели).</w:t>
      </w:r>
    </w:p>
    <w:p w:rsidR="003D405B" w:rsidRPr="00074D17" w:rsidRDefault="003D405B" w:rsidP="008101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выполнение двух курсовых проектов: курсовой проект по </w:t>
      </w:r>
      <w:r w:rsidR="00074D17">
        <w:rPr>
          <w:rFonts w:ascii="Times New Roman" w:eastAsia="Times New Roman" w:hAnsi="Times New Roman"/>
          <w:sz w:val="24"/>
          <w:szCs w:val="24"/>
          <w:lang w:eastAsia="ru-RU"/>
        </w:rPr>
        <w:t>МДК.01.01 Оценка качества товаров и основы экспертизы (6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по МДК.0</w:t>
      </w:r>
      <w:r w:rsidR="00074D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01B2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01 </w:t>
      </w:r>
      <w:r w:rsidR="00074D17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(6</w:t>
      </w:r>
      <w:r w:rsidR="008101B2"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01B2" w:rsidRPr="00074D17" w:rsidRDefault="008101B2" w:rsidP="008101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</w:t>
      </w:r>
      <w:r w:rsidR="00074D17" w:rsidRPr="00074D17">
        <w:rPr>
          <w:rFonts w:ascii="Times New Roman" w:eastAsia="Times New Roman" w:hAnsi="Times New Roman"/>
          <w:sz w:val="24"/>
          <w:szCs w:val="24"/>
          <w:lang w:eastAsia="ru-RU"/>
        </w:rPr>
        <w:t>я концентрированно в конце 6</w:t>
      </w:r>
      <w:r w:rsidRPr="00074D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семестра (4 недели).</w:t>
      </w:r>
    </w:p>
    <w:p w:rsidR="008101B2" w:rsidRPr="008101B2" w:rsidRDefault="008101B2" w:rsidP="008101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85C" w:rsidRPr="00832F14" w:rsidRDefault="0049285C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522DDC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22DDC" w:rsidRPr="00522DDC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CB7B6D" w:rsidRDefault="00522DDC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7B6D" w:rsidRDefault="00CB7B6D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</w:t>
      </w:r>
      <w:r w:rsidR="008101B2">
        <w:rPr>
          <w:rFonts w:ascii="Times New Roman" w:hAnsi="Times New Roman"/>
          <w:bCs/>
          <w:sz w:val="24"/>
          <w:szCs w:val="24"/>
        </w:rPr>
        <w:t>04</w:t>
      </w:r>
      <w:r>
        <w:rPr>
          <w:rFonts w:ascii="Times New Roman" w:hAnsi="Times New Roman"/>
          <w:bCs/>
          <w:sz w:val="24"/>
          <w:szCs w:val="24"/>
        </w:rPr>
        <w:t xml:space="preserve">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</w:t>
      </w:r>
      <w:r w:rsidR="00CB1B5F">
        <w:rPr>
          <w:rFonts w:ascii="Times New Roman" w:hAnsi="Times New Roman"/>
          <w:bCs/>
          <w:sz w:val="24"/>
          <w:szCs w:val="24"/>
        </w:rPr>
        <w:t>соответствии</w:t>
      </w:r>
      <w:r>
        <w:rPr>
          <w:rFonts w:ascii="Times New Roman" w:hAnsi="Times New Roman"/>
          <w:bCs/>
          <w:sz w:val="24"/>
          <w:szCs w:val="24"/>
        </w:rPr>
        <w:t xml:space="preserve">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</w:t>
      </w:r>
      <w:r w:rsidR="00A75D49">
        <w:rPr>
          <w:rFonts w:ascii="Times New Roman" w:hAnsi="Times New Roman"/>
          <w:bCs/>
          <w:sz w:val="24"/>
          <w:szCs w:val="24"/>
        </w:rPr>
        <w:t>, так и общих и профессиональных компетенций, предусмотренных ФГОС СПО</w:t>
      </w:r>
      <w:r w:rsidR="00BA6985">
        <w:rPr>
          <w:rFonts w:ascii="Times New Roman" w:hAnsi="Times New Roman"/>
          <w:bCs/>
          <w:sz w:val="24"/>
          <w:szCs w:val="24"/>
        </w:rPr>
        <w:t xml:space="preserve"> </w:t>
      </w:r>
      <w:r w:rsidR="00BA6985"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 w:rsidR="00A75D49">
        <w:rPr>
          <w:rFonts w:ascii="Times New Roman" w:hAnsi="Times New Roman"/>
          <w:bCs/>
          <w:sz w:val="24"/>
          <w:szCs w:val="24"/>
        </w:rPr>
        <w:t>.</w:t>
      </w:r>
    </w:p>
    <w:p w:rsidR="005A5F47" w:rsidRDefault="0023707C" w:rsidP="0023707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lastRenderedPageBreak/>
        <w:t xml:space="preserve">Общеобразовательный цикл учебного плана включает в себя: </w:t>
      </w:r>
    </w:p>
    <w:p w:rsidR="0021033D" w:rsidRDefault="0037450A" w:rsidP="0021033D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</w:p>
    <w:p w:rsidR="0037450A" w:rsidRPr="0021033D" w:rsidRDefault="0037450A" w:rsidP="0021033D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hAnsi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безопасности жизнедеятельности», «Введение в специальность».</w:t>
      </w:r>
    </w:p>
    <w:p w:rsidR="0021033D" w:rsidRDefault="0037450A" w:rsidP="003745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21033D" w:rsidRDefault="0037450A" w:rsidP="002103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дисциплин(ы)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21033D" w:rsidRDefault="0037450A" w:rsidP="002103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индивидуального проекта, а также другие виды учебной деятельности, определенные учебным планом.</w:t>
      </w:r>
    </w:p>
    <w:p w:rsidR="0021033D" w:rsidRDefault="0037450A" w:rsidP="002103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общеобразовательного цикла ОП СПО, сопровождается текущим контролем успеваемости и промежуточной аттестацией обучающихся. </w:t>
      </w:r>
    </w:p>
    <w:p w:rsidR="0021033D" w:rsidRDefault="0037450A" w:rsidP="002103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>Текущий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37450A" w:rsidRPr="007A33C8" w:rsidRDefault="0037450A" w:rsidP="002103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>В рамках общеобразовательного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37450A" w:rsidRPr="000F5E86" w:rsidRDefault="0037450A" w:rsidP="0037450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нед.,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37450A" w:rsidRDefault="0037450A" w:rsidP="000F5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50A" w:rsidRDefault="0049285C" w:rsidP="002103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  <w:r w:rsidR="0037450A">
        <w:rPr>
          <w:rFonts w:ascii="Times New Roman" w:hAnsi="Times New Roman"/>
          <w:b/>
          <w:bCs/>
          <w:sz w:val="24"/>
          <w:szCs w:val="24"/>
        </w:rPr>
        <w:br/>
      </w:r>
    </w:p>
    <w:p w:rsidR="00C409A5" w:rsidRPr="0037450A" w:rsidRDefault="00C409A5" w:rsidP="002103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09A5">
        <w:rPr>
          <w:rFonts w:ascii="Times New Roman" w:eastAsia="Times New Roman" w:hAnsi="Times New Roman"/>
          <w:sz w:val="24"/>
          <w:szCs w:val="24"/>
          <w:lang w:eastAsia="ru-RU"/>
        </w:rPr>
        <w:t>Обязательная часть ППССЗ по учебным циклам составля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09A5">
        <w:rPr>
          <w:rFonts w:ascii="Times New Roman" w:eastAsia="Times New Roman" w:hAnsi="Times New Roman"/>
          <w:sz w:val="24"/>
          <w:szCs w:val="24"/>
          <w:lang w:eastAsia="ru-RU"/>
        </w:rPr>
        <w:t>т около 70 процентов от общего объема времени, отведенного на их освоение.</w:t>
      </w:r>
    </w:p>
    <w:p w:rsidR="00C409A5" w:rsidRPr="00C409A5" w:rsidRDefault="00C409A5" w:rsidP="00C40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9A5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CB1B5F" w:rsidRPr="00C409A5" w:rsidRDefault="00CB1B5F" w:rsidP="00CB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3D" w:rsidRDefault="0021033D" w:rsidP="00CB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B5F" w:rsidRDefault="00CB1B5F" w:rsidP="00CB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времени в количестве </w:t>
      </w:r>
      <w:r w:rsidR="00C409A5">
        <w:rPr>
          <w:rFonts w:ascii="Times New Roman" w:eastAsia="Times New Roman" w:hAnsi="Times New Roman"/>
          <w:sz w:val="24"/>
          <w:szCs w:val="24"/>
          <w:lang w:eastAsia="ru-RU"/>
        </w:rPr>
        <w:t>918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6F83">
        <w:rPr>
          <w:rFonts w:ascii="Times New Roman" w:eastAsia="Times New Roman" w:hAnsi="Times New Roman"/>
          <w:sz w:val="24"/>
          <w:szCs w:val="24"/>
          <w:lang w:eastAsia="ru-RU"/>
        </w:rPr>
        <w:t xml:space="preserve">(612) 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часов, отведенных на вариативную часть циклов ППССЗ, распределен следующим образом:</w:t>
      </w:r>
    </w:p>
    <w:p w:rsidR="00D00E32" w:rsidRDefault="00D00E32" w:rsidP="00CB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2496"/>
        <w:gridCol w:w="972"/>
        <w:gridCol w:w="1739"/>
        <w:gridCol w:w="718"/>
        <w:gridCol w:w="2814"/>
      </w:tblGrid>
      <w:tr w:rsidR="00FB0ECC" w:rsidRPr="00251512" w:rsidTr="00384591">
        <w:trPr>
          <w:tblHeader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D00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 w:rsidP="00C40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657D6F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7A0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657D6F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65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D00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 w:rsidP="0065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</w:t>
            </w:r>
            <w:r w:rsidRPr="0065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+36)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657D6F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7A0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F" w:rsidRDefault="00657D6F" w:rsidP="009C2AD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657D6F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r w:rsidRPr="0065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1A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6F" w:rsidRPr="00657D6F" w:rsidRDefault="00657D6F" w:rsidP="009C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6F" w:rsidRPr="00657D6F" w:rsidRDefault="00657D6F" w:rsidP="009C2AD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D00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716E44" w:rsidP="0071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331</w:t>
            </w:r>
            <w:r w:rsid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657D6F" w:rsidP="009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Pr="00A65E6A" w:rsidRDefault="00251512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Углубление подготовки по дисциплинам обязательной части ОП.01-ОП.0</w:t>
            </w:r>
            <w:r w:rsidR="00384591" w:rsidRPr="00A65E6A">
              <w:rPr>
                <w:rFonts w:ascii="Times New Roman" w:hAnsi="Times New Roman"/>
                <w:sz w:val="20"/>
                <w:szCs w:val="20"/>
              </w:rPr>
              <w:t>9</w:t>
            </w:r>
            <w:r w:rsidRPr="00A65E6A">
              <w:rPr>
                <w:rFonts w:ascii="Times New Roman" w:hAnsi="Times New Roman"/>
                <w:sz w:val="20"/>
                <w:szCs w:val="20"/>
              </w:rPr>
              <w:t xml:space="preserve"> - (</w:t>
            </w:r>
            <w:r w:rsidR="00384591" w:rsidRPr="00A65E6A">
              <w:rPr>
                <w:rFonts w:ascii="Times New Roman" w:hAnsi="Times New Roman"/>
                <w:sz w:val="20"/>
                <w:szCs w:val="20"/>
              </w:rPr>
              <w:t>492</w:t>
            </w:r>
            <w:r w:rsidRPr="00A65E6A">
              <w:rPr>
                <w:rFonts w:ascii="Times New Roman" w:hAnsi="Times New Roman"/>
                <w:sz w:val="20"/>
                <w:szCs w:val="20"/>
              </w:rPr>
              <w:t xml:space="preserve"> час), а также введение вариативных дисциплин ОП.11-ОП.1</w:t>
            </w:r>
            <w:r w:rsidR="00384591" w:rsidRPr="00A65E6A">
              <w:rPr>
                <w:rFonts w:ascii="Times New Roman" w:hAnsi="Times New Roman"/>
                <w:sz w:val="20"/>
                <w:szCs w:val="20"/>
              </w:rPr>
              <w:t>5</w:t>
            </w:r>
            <w:r w:rsidRPr="00A65E6A">
              <w:rPr>
                <w:rFonts w:ascii="Times New Roman" w:hAnsi="Times New Roman"/>
                <w:sz w:val="20"/>
                <w:szCs w:val="20"/>
              </w:rPr>
              <w:t xml:space="preserve"> - (</w:t>
            </w:r>
            <w:r w:rsidR="00384591" w:rsidRPr="00A65E6A">
              <w:rPr>
                <w:rFonts w:ascii="Times New Roman" w:hAnsi="Times New Roman"/>
                <w:sz w:val="20"/>
                <w:szCs w:val="20"/>
              </w:rPr>
              <w:t>180</w:t>
            </w:r>
            <w:r w:rsidRPr="00A65E6A">
              <w:rPr>
                <w:rFonts w:ascii="Times New Roman" w:hAnsi="Times New Roman"/>
                <w:sz w:val="20"/>
                <w:szCs w:val="20"/>
              </w:rPr>
              <w:t xml:space="preserve"> час)</w:t>
            </w: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716E44" w:rsidP="007A0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248</w:t>
            </w:r>
            <w:r w:rsidR="0025151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Default="0025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12" w:rsidRPr="00A65E6A" w:rsidRDefault="00251512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 w:rsidP="003845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</w:t>
            </w:r>
            <w:r w:rsidR="001A6F83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1A6F8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Маркетинг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65E6A" w:rsidRPr="00D82D75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251512" w:rsidRDefault="00A65E6A" w:rsidP="00A65E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основам маркетинга.</w:t>
            </w:r>
          </w:p>
          <w:p w:rsidR="00A65E6A" w:rsidRPr="00A65E6A" w:rsidRDefault="00A65E6A" w:rsidP="00A65E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пути движения товаров и услуг отпроизводителя к потребителю.</w:t>
            </w:r>
          </w:p>
        </w:tc>
      </w:tr>
      <w:tr w:rsidR="00FB0ECC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 w:rsidP="003845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</w:t>
            </w:r>
            <w:r w:rsidR="001A6F83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1A6F8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Экономика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251512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12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65E6A" w:rsidRPr="00D82D75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251512" w:rsidRPr="00A65E6A" w:rsidRDefault="00A65E6A" w:rsidP="00A65E6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AEB">
              <w:rPr>
                <w:rFonts w:ascii="Times New Roman" w:hAnsi="Times New Roman"/>
                <w:sz w:val="20"/>
                <w:szCs w:val="20"/>
              </w:rPr>
              <w:t>основных микро- и макроэкономических категорий и показателей, методов их расчета.</w:t>
            </w:r>
          </w:p>
        </w:tc>
      </w:tr>
      <w:tr w:rsidR="00456830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3845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Выбирать эффективные модели поведения и коммуникации при прохождении собеседования с потенциальным </w:t>
            </w:r>
            <w:r w:rsidRPr="00A65E6A">
              <w:rPr>
                <w:rFonts w:ascii="Times New Roman" w:hAnsi="Times New Roman"/>
                <w:sz w:val="20"/>
                <w:szCs w:val="20"/>
              </w:rPr>
              <w:lastRenderedPageBreak/>
              <w:t>работодателем.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456830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456830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38459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Основы предприимательства, открытие собственного 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30" w:rsidRDefault="00456830" w:rsidP="004568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A65E6A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A65E6A" w:rsidRPr="00A65E6A" w:rsidRDefault="00A65E6A" w:rsidP="00A6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Разработка предпринимательской идеи. </w:t>
            </w:r>
          </w:p>
          <w:p w:rsidR="00A65E6A" w:rsidRPr="00A65E6A" w:rsidRDefault="00A65E6A" w:rsidP="00A6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456830" w:rsidRPr="00A65E6A" w:rsidRDefault="00A65E6A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384591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384591" w:rsidP="00384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384591" w:rsidP="00384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D00E32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716E44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657D6F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Pr="00A65E6A" w:rsidRDefault="00384591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>Расширение основных видов деятельности.</w:t>
            </w:r>
          </w:p>
          <w:p w:rsidR="00384591" w:rsidRPr="00A65E6A" w:rsidRDefault="00384591" w:rsidP="00A65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6A">
              <w:rPr>
                <w:rFonts w:ascii="Times New Roman" w:hAnsi="Times New Roman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384591" w:rsidRPr="00251512" w:rsidTr="0038459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91" w:rsidRDefault="00384591" w:rsidP="00384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384591" w:rsidP="00384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D00E32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D00E32" w:rsidP="00384591">
            <w:pPr>
              <w:pStyle w:val="a6"/>
              <w:snapToGrid w:val="0"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91" w:rsidRDefault="00687B00" w:rsidP="0038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91" w:rsidRDefault="00384591" w:rsidP="00384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51512" w:rsidRPr="00832F14" w:rsidRDefault="00251512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1512" w:rsidRPr="00832F1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C6C99"/>
    <w:multiLevelType w:val="hybridMultilevel"/>
    <w:tmpl w:val="DDFE02B0"/>
    <w:lvl w:ilvl="0" w:tplc="6150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8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D91"/>
    <w:multiLevelType w:val="hybridMultilevel"/>
    <w:tmpl w:val="271CE54A"/>
    <w:lvl w:ilvl="0" w:tplc="E456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3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33584B"/>
    <w:multiLevelType w:val="hybridMultilevel"/>
    <w:tmpl w:val="390E24F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7657A8"/>
    <w:multiLevelType w:val="hybridMultilevel"/>
    <w:tmpl w:val="C0A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6DC5"/>
    <w:multiLevelType w:val="hybridMultilevel"/>
    <w:tmpl w:val="DE22499C"/>
    <w:lvl w:ilvl="0" w:tplc="3ABC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B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2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96231"/>
    <w:multiLevelType w:val="hybridMultilevel"/>
    <w:tmpl w:val="75722B02"/>
    <w:lvl w:ilvl="0" w:tplc="34F2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2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E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86BCE"/>
    <w:multiLevelType w:val="hybridMultilevel"/>
    <w:tmpl w:val="0B62FF9C"/>
    <w:lvl w:ilvl="0" w:tplc="B3DEB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4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0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83165E"/>
    <w:multiLevelType w:val="hybridMultilevel"/>
    <w:tmpl w:val="1DE8B3E6"/>
    <w:lvl w:ilvl="0" w:tplc="0D4C8BF8">
      <w:start w:val="1"/>
      <w:numFmt w:val="decimal"/>
      <w:lvlText w:val="%1."/>
      <w:lvlJc w:val="left"/>
      <w:pPr>
        <w:ind w:left="184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62A51597"/>
    <w:multiLevelType w:val="hybridMultilevel"/>
    <w:tmpl w:val="DA32723C"/>
    <w:lvl w:ilvl="0" w:tplc="0496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A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556774"/>
    <w:multiLevelType w:val="hybridMultilevel"/>
    <w:tmpl w:val="59D25700"/>
    <w:lvl w:ilvl="0" w:tplc="0C5C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D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6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0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C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A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85C"/>
    <w:rsid w:val="00001A47"/>
    <w:rsid w:val="00020E28"/>
    <w:rsid w:val="0003429D"/>
    <w:rsid w:val="00036F2A"/>
    <w:rsid w:val="0004484D"/>
    <w:rsid w:val="000531EC"/>
    <w:rsid w:val="00074D17"/>
    <w:rsid w:val="00075141"/>
    <w:rsid w:val="000813AF"/>
    <w:rsid w:val="00084174"/>
    <w:rsid w:val="000A2398"/>
    <w:rsid w:val="000B2B1B"/>
    <w:rsid w:val="000B7844"/>
    <w:rsid w:val="000C14ED"/>
    <w:rsid w:val="000C76A7"/>
    <w:rsid w:val="000D714A"/>
    <w:rsid w:val="000D798D"/>
    <w:rsid w:val="000E1BE4"/>
    <w:rsid w:val="000E6767"/>
    <w:rsid w:val="000F5E86"/>
    <w:rsid w:val="00107E22"/>
    <w:rsid w:val="00123561"/>
    <w:rsid w:val="00132440"/>
    <w:rsid w:val="001417AC"/>
    <w:rsid w:val="00160B80"/>
    <w:rsid w:val="001A206C"/>
    <w:rsid w:val="001A6F83"/>
    <w:rsid w:val="001B17CD"/>
    <w:rsid w:val="001B1A05"/>
    <w:rsid w:val="001B526B"/>
    <w:rsid w:val="001B5746"/>
    <w:rsid w:val="001C5805"/>
    <w:rsid w:val="001D0D7D"/>
    <w:rsid w:val="001D3382"/>
    <w:rsid w:val="001E223B"/>
    <w:rsid w:val="001E48AF"/>
    <w:rsid w:val="0021033D"/>
    <w:rsid w:val="00212BA3"/>
    <w:rsid w:val="00222B59"/>
    <w:rsid w:val="0023119E"/>
    <w:rsid w:val="00235A75"/>
    <w:rsid w:val="0023707C"/>
    <w:rsid w:val="00237D07"/>
    <w:rsid w:val="00244673"/>
    <w:rsid w:val="002469F4"/>
    <w:rsid w:val="00251512"/>
    <w:rsid w:val="002562BE"/>
    <w:rsid w:val="00256B3A"/>
    <w:rsid w:val="00267E74"/>
    <w:rsid w:val="00271D3F"/>
    <w:rsid w:val="00275C39"/>
    <w:rsid w:val="0028281E"/>
    <w:rsid w:val="00290AD1"/>
    <w:rsid w:val="00290E6A"/>
    <w:rsid w:val="002921FF"/>
    <w:rsid w:val="002B7C76"/>
    <w:rsid w:val="002C5A9D"/>
    <w:rsid w:val="002E270B"/>
    <w:rsid w:val="0030236F"/>
    <w:rsid w:val="003029D5"/>
    <w:rsid w:val="00313469"/>
    <w:rsid w:val="00316A95"/>
    <w:rsid w:val="00345011"/>
    <w:rsid w:val="003510C0"/>
    <w:rsid w:val="00365C35"/>
    <w:rsid w:val="0037450A"/>
    <w:rsid w:val="00383870"/>
    <w:rsid w:val="00384591"/>
    <w:rsid w:val="003979AC"/>
    <w:rsid w:val="003A4DB8"/>
    <w:rsid w:val="003C3DE9"/>
    <w:rsid w:val="003D405B"/>
    <w:rsid w:val="003D7B5A"/>
    <w:rsid w:val="003E1F1A"/>
    <w:rsid w:val="0041415C"/>
    <w:rsid w:val="004255D9"/>
    <w:rsid w:val="004279AF"/>
    <w:rsid w:val="004306F4"/>
    <w:rsid w:val="00435290"/>
    <w:rsid w:val="00456830"/>
    <w:rsid w:val="00470E7F"/>
    <w:rsid w:val="00474301"/>
    <w:rsid w:val="004862BE"/>
    <w:rsid w:val="00487720"/>
    <w:rsid w:val="0049285C"/>
    <w:rsid w:val="00492980"/>
    <w:rsid w:val="004A0853"/>
    <w:rsid w:val="004A70A4"/>
    <w:rsid w:val="004B1845"/>
    <w:rsid w:val="004C5CAA"/>
    <w:rsid w:val="004E4F75"/>
    <w:rsid w:val="004E70F3"/>
    <w:rsid w:val="00517531"/>
    <w:rsid w:val="00522793"/>
    <w:rsid w:val="00522DDC"/>
    <w:rsid w:val="005527E3"/>
    <w:rsid w:val="00552B7C"/>
    <w:rsid w:val="005641F4"/>
    <w:rsid w:val="00581D14"/>
    <w:rsid w:val="00583EF0"/>
    <w:rsid w:val="00585946"/>
    <w:rsid w:val="00590864"/>
    <w:rsid w:val="005A5F47"/>
    <w:rsid w:val="005B07CC"/>
    <w:rsid w:val="005B7489"/>
    <w:rsid w:val="005D2D3A"/>
    <w:rsid w:val="005D7C2A"/>
    <w:rsid w:val="005E50B1"/>
    <w:rsid w:val="005E729F"/>
    <w:rsid w:val="00601598"/>
    <w:rsid w:val="006208B2"/>
    <w:rsid w:val="006316D1"/>
    <w:rsid w:val="006323AE"/>
    <w:rsid w:val="00640B80"/>
    <w:rsid w:val="00657D6F"/>
    <w:rsid w:val="0066142C"/>
    <w:rsid w:val="00670654"/>
    <w:rsid w:val="00670697"/>
    <w:rsid w:val="00671AB4"/>
    <w:rsid w:val="00687B00"/>
    <w:rsid w:val="006971AE"/>
    <w:rsid w:val="006D0FAE"/>
    <w:rsid w:val="006E4F2B"/>
    <w:rsid w:val="006E7B90"/>
    <w:rsid w:val="006F10F3"/>
    <w:rsid w:val="006F50C2"/>
    <w:rsid w:val="00700467"/>
    <w:rsid w:val="007048B0"/>
    <w:rsid w:val="00705408"/>
    <w:rsid w:val="007114DF"/>
    <w:rsid w:val="007163A2"/>
    <w:rsid w:val="00716E44"/>
    <w:rsid w:val="00722055"/>
    <w:rsid w:val="007430F1"/>
    <w:rsid w:val="00761185"/>
    <w:rsid w:val="007863B9"/>
    <w:rsid w:val="007919B2"/>
    <w:rsid w:val="00793EC8"/>
    <w:rsid w:val="007957FB"/>
    <w:rsid w:val="007A0E5C"/>
    <w:rsid w:val="007B15D8"/>
    <w:rsid w:val="007F3DB5"/>
    <w:rsid w:val="0080238C"/>
    <w:rsid w:val="00807B83"/>
    <w:rsid w:val="008101B2"/>
    <w:rsid w:val="00813F92"/>
    <w:rsid w:val="00823B4C"/>
    <w:rsid w:val="008241FE"/>
    <w:rsid w:val="00832F14"/>
    <w:rsid w:val="00832FAC"/>
    <w:rsid w:val="00855F06"/>
    <w:rsid w:val="00861C4B"/>
    <w:rsid w:val="008713F2"/>
    <w:rsid w:val="00885C60"/>
    <w:rsid w:val="00897C0B"/>
    <w:rsid w:val="008A7B2D"/>
    <w:rsid w:val="008B117A"/>
    <w:rsid w:val="008C6FF3"/>
    <w:rsid w:val="008F377A"/>
    <w:rsid w:val="0090371E"/>
    <w:rsid w:val="00931F6A"/>
    <w:rsid w:val="00942B13"/>
    <w:rsid w:val="00942F5D"/>
    <w:rsid w:val="00947BB4"/>
    <w:rsid w:val="00951E8A"/>
    <w:rsid w:val="00970B56"/>
    <w:rsid w:val="00974414"/>
    <w:rsid w:val="0097674B"/>
    <w:rsid w:val="00996650"/>
    <w:rsid w:val="009A29A9"/>
    <w:rsid w:val="009C0B21"/>
    <w:rsid w:val="009D7183"/>
    <w:rsid w:val="009E117F"/>
    <w:rsid w:val="009E13B0"/>
    <w:rsid w:val="009E18C2"/>
    <w:rsid w:val="009F4C9C"/>
    <w:rsid w:val="00A13672"/>
    <w:rsid w:val="00A2109E"/>
    <w:rsid w:val="00A271DD"/>
    <w:rsid w:val="00A30455"/>
    <w:rsid w:val="00A65E6A"/>
    <w:rsid w:val="00A75928"/>
    <w:rsid w:val="00A75D49"/>
    <w:rsid w:val="00A813B3"/>
    <w:rsid w:val="00A84021"/>
    <w:rsid w:val="00A92D4E"/>
    <w:rsid w:val="00AB573F"/>
    <w:rsid w:val="00AE1077"/>
    <w:rsid w:val="00AE1B4C"/>
    <w:rsid w:val="00AE3477"/>
    <w:rsid w:val="00AE4848"/>
    <w:rsid w:val="00AF19E5"/>
    <w:rsid w:val="00AF78F5"/>
    <w:rsid w:val="00B108F9"/>
    <w:rsid w:val="00B216A8"/>
    <w:rsid w:val="00B30FC8"/>
    <w:rsid w:val="00B40B2F"/>
    <w:rsid w:val="00B4229D"/>
    <w:rsid w:val="00B65B15"/>
    <w:rsid w:val="00B670E5"/>
    <w:rsid w:val="00B73084"/>
    <w:rsid w:val="00B81194"/>
    <w:rsid w:val="00B9589D"/>
    <w:rsid w:val="00BA0EF4"/>
    <w:rsid w:val="00BA6985"/>
    <w:rsid w:val="00BB3830"/>
    <w:rsid w:val="00BE42F6"/>
    <w:rsid w:val="00BF5F1C"/>
    <w:rsid w:val="00BF77F8"/>
    <w:rsid w:val="00C053A8"/>
    <w:rsid w:val="00C06194"/>
    <w:rsid w:val="00C07B5F"/>
    <w:rsid w:val="00C1289F"/>
    <w:rsid w:val="00C20848"/>
    <w:rsid w:val="00C409A5"/>
    <w:rsid w:val="00C46480"/>
    <w:rsid w:val="00C51E81"/>
    <w:rsid w:val="00C526E3"/>
    <w:rsid w:val="00C54F2A"/>
    <w:rsid w:val="00C773F3"/>
    <w:rsid w:val="00C90A5F"/>
    <w:rsid w:val="00C920C1"/>
    <w:rsid w:val="00C959D5"/>
    <w:rsid w:val="00C96772"/>
    <w:rsid w:val="00CA0FF2"/>
    <w:rsid w:val="00CA669B"/>
    <w:rsid w:val="00CA6CEE"/>
    <w:rsid w:val="00CB1B5F"/>
    <w:rsid w:val="00CB25FB"/>
    <w:rsid w:val="00CB7B6D"/>
    <w:rsid w:val="00CD660C"/>
    <w:rsid w:val="00CF7C4C"/>
    <w:rsid w:val="00D00E32"/>
    <w:rsid w:val="00D1340E"/>
    <w:rsid w:val="00D22EAC"/>
    <w:rsid w:val="00D23ED8"/>
    <w:rsid w:val="00D35064"/>
    <w:rsid w:val="00D35612"/>
    <w:rsid w:val="00D45400"/>
    <w:rsid w:val="00D54FEB"/>
    <w:rsid w:val="00D61827"/>
    <w:rsid w:val="00D63324"/>
    <w:rsid w:val="00D876C3"/>
    <w:rsid w:val="00DA20F1"/>
    <w:rsid w:val="00DA2A47"/>
    <w:rsid w:val="00DC0E61"/>
    <w:rsid w:val="00DC2DA6"/>
    <w:rsid w:val="00DD1305"/>
    <w:rsid w:val="00E1229D"/>
    <w:rsid w:val="00E17FB0"/>
    <w:rsid w:val="00E6759A"/>
    <w:rsid w:val="00E67D83"/>
    <w:rsid w:val="00E909B6"/>
    <w:rsid w:val="00E96939"/>
    <w:rsid w:val="00E971CE"/>
    <w:rsid w:val="00EC2449"/>
    <w:rsid w:val="00ED6C14"/>
    <w:rsid w:val="00EE0447"/>
    <w:rsid w:val="00EF2CB9"/>
    <w:rsid w:val="00F01054"/>
    <w:rsid w:val="00F26B11"/>
    <w:rsid w:val="00F53866"/>
    <w:rsid w:val="00F70337"/>
    <w:rsid w:val="00F84BD2"/>
    <w:rsid w:val="00F8695C"/>
    <w:rsid w:val="00F86A45"/>
    <w:rsid w:val="00FB0ECC"/>
    <w:rsid w:val="00FB561A"/>
    <w:rsid w:val="00FC0362"/>
    <w:rsid w:val="00FD3FFA"/>
    <w:rsid w:val="00FE4DC5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0E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5141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3">
    <w:name w:val="List Paragraph"/>
    <w:basedOn w:val="a"/>
    <w:uiPriority w:val="99"/>
    <w:qFormat/>
    <w:rsid w:val="00D876C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normacttext">
    <w:name w:val="norm_act_text"/>
    <w:basedOn w:val="a"/>
    <w:rsid w:val="009A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0F5E8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5">
    <w:name w:val="Body Text"/>
    <w:basedOn w:val="a"/>
    <w:link w:val="a4"/>
    <w:rsid w:val="000F5E86"/>
    <w:pPr>
      <w:widowControl w:val="0"/>
      <w:suppressAutoHyphens/>
      <w:spacing w:after="120" w:line="240" w:lineRule="auto"/>
    </w:pPr>
    <w:rPr>
      <w:rFonts w:ascii="Lucida Sans Unicode" w:eastAsia="Lucida Sans Unicode" w:hAnsi="Lucida Sans Unicode"/>
      <w:sz w:val="24"/>
      <w:szCs w:val="24"/>
      <w:lang w:eastAsia="ar-SA"/>
    </w:rPr>
  </w:style>
  <w:style w:type="character" w:customStyle="1" w:styleId="11">
    <w:name w:val="Основной текст Знак1"/>
    <w:uiPriority w:val="99"/>
    <w:semiHidden/>
    <w:rsid w:val="000F5E86"/>
    <w:rPr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0F5E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255D9"/>
  </w:style>
  <w:style w:type="paragraph" w:styleId="a7">
    <w:name w:val="Normal (Web)"/>
    <w:basedOn w:val="a"/>
    <w:uiPriority w:val="99"/>
    <w:semiHidden/>
    <w:unhideWhenUsed/>
    <w:rsid w:val="00BF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132440"/>
    <w:rPr>
      <w:i/>
    </w:rPr>
  </w:style>
  <w:style w:type="character" w:customStyle="1" w:styleId="10">
    <w:name w:val="Заголовок 1 Знак"/>
    <w:link w:val="1"/>
    <w:uiPriority w:val="99"/>
    <w:rsid w:val="00290E6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290E6A"/>
    <w:rPr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290E6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290E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4306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styleId="ae">
    <w:name w:val="Hyperlink"/>
    <w:uiPriority w:val="99"/>
    <w:semiHidden/>
    <w:unhideWhenUsed/>
    <w:rsid w:val="00FB561A"/>
    <w:rPr>
      <w:color w:val="0000FF"/>
      <w:u w:val="single"/>
    </w:rPr>
  </w:style>
  <w:style w:type="character" w:customStyle="1" w:styleId="2">
    <w:name w:val="Основной текст (2)_"/>
    <w:link w:val="20"/>
    <w:rsid w:val="00F86A4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A45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5pt">
    <w:name w:val="Основной текст (2) + 11;5 pt;Курсив"/>
    <w:rsid w:val="00F86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FE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Стиль Авто"/>
    <w:rsid w:val="00D23ED8"/>
    <w:rPr>
      <w:color w:val="auto"/>
      <w:w w:val="100"/>
    </w:rPr>
  </w:style>
  <w:style w:type="character" w:customStyle="1" w:styleId="3">
    <w:name w:val="Основной текст (3)_"/>
    <w:link w:val="31"/>
    <w:locked/>
    <w:rsid w:val="00ED6C14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D6C14"/>
    <w:pPr>
      <w:shd w:val="clear" w:color="auto" w:fill="FFFFFF"/>
      <w:spacing w:before="7980" w:after="0" w:line="240" w:lineRule="atLeast"/>
      <w:ind w:hanging="720"/>
    </w:pPr>
    <w:rPr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16675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16080</CharactersWithSpaces>
  <SharedDoc>false</SharedDoc>
  <HLinks>
    <vt:vector size="6" baseType="variant"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http://internet.garant.ru/document/redirect/71166754/0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Круглова</cp:lastModifiedBy>
  <cp:revision>8</cp:revision>
  <cp:lastPrinted>2023-06-09T09:46:00Z</cp:lastPrinted>
  <dcterms:created xsi:type="dcterms:W3CDTF">2023-05-12T11:38:00Z</dcterms:created>
  <dcterms:modified xsi:type="dcterms:W3CDTF">2023-06-09T09:47:00Z</dcterms:modified>
</cp:coreProperties>
</file>