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44" w:rsidRPr="006135A6" w:rsidRDefault="008D3D44" w:rsidP="008D3D44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aps/>
          <w:sz w:val="24"/>
          <w:szCs w:val="24"/>
        </w:rPr>
      </w:pPr>
    </w:p>
    <w:p w:rsidR="008D3D44" w:rsidRPr="006135A6" w:rsidRDefault="008D3D44" w:rsidP="008D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6135A6">
        <w:rPr>
          <w:rFonts w:eastAsia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5B5B8381" wp14:editId="60D0E372">
            <wp:simplePos x="0" y="0"/>
            <wp:positionH relativeFrom="column">
              <wp:posOffset>-337185</wp:posOffset>
            </wp:positionH>
            <wp:positionV relativeFrom="paragraph">
              <wp:posOffset>135890</wp:posOffset>
            </wp:positionV>
            <wp:extent cx="895350" cy="914400"/>
            <wp:effectExtent l="19050" t="0" r="0" b="0"/>
            <wp:wrapSquare wrapText="bothSides"/>
            <wp:docPr id="40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D44" w:rsidRPr="006135A6" w:rsidRDefault="008D3D44" w:rsidP="008D3D44">
      <w:pPr>
        <w:jc w:val="center"/>
        <w:rPr>
          <w:rFonts w:eastAsia="Calibri"/>
          <w:b/>
          <w:bCs/>
          <w:sz w:val="24"/>
          <w:szCs w:val="24"/>
          <w:lang w:eastAsia="en-US" w:bidi="en-US"/>
        </w:rPr>
      </w:pPr>
      <w:r w:rsidRPr="006135A6">
        <w:rPr>
          <w:rFonts w:eastAsia="Calibri"/>
          <w:b/>
          <w:bCs/>
          <w:sz w:val="24"/>
          <w:szCs w:val="24"/>
          <w:lang w:eastAsia="en-US" w:bidi="en-US"/>
        </w:rPr>
        <w:t>Министерство образования Московской области</w:t>
      </w:r>
    </w:p>
    <w:p w:rsidR="008D3D44" w:rsidRPr="006135A6" w:rsidRDefault="008D3D44" w:rsidP="008D3D44">
      <w:pPr>
        <w:jc w:val="center"/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 xml:space="preserve">Государственное бюджетное профессиональное образовательное </w:t>
      </w:r>
    </w:p>
    <w:p w:rsidR="008D3D44" w:rsidRPr="006135A6" w:rsidRDefault="008D3D44" w:rsidP="008D3D44">
      <w:pPr>
        <w:jc w:val="center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>учреждение Московской области «Щелковский колледж»</w:t>
      </w:r>
    </w:p>
    <w:p w:rsidR="008D3D44" w:rsidRPr="006135A6" w:rsidRDefault="008D3D44" w:rsidP="008D3D44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(ГБПОУ МО «Щелковский колледж»)</w:t>
      </w:r>
    </w:p>
    <w:p w:rsidR="008D3D44" w:rsidRPr="006135A6" w:rsidRDefault="008D3D44" w:rsidP="008D3D44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b/>
          <w:iCs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 xml:space="preserve"> </w:t>
      </w:r>
    </w:p>
    <w:p w:rsidR="008D3D44" w:rsidRPr="006135A6" w:rsidRDefault="008D3D44" w:rsidP="008D3D44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p w:rsidR="008D3D44" w:rsidRPr="006135A6" w:rsidRDefault="008D3D44" w:rsidP="008D3D44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8D3D44" w:rsidRPr="006135A6" w:rsidTr="008D3D44">
        <w:trPr>
          <w:trHeight w:val="1575"/>
        </w:trPr>
        <w:tc>
          <w:tcPr>
            <w:tcW w:w="5495" w:type="dxa"/>
          </w:tcPr>
          <w:p w:rsidR="008D3D44" w:rsidRPr="006135A6" w:rsidRDefault="008D3D44" w:rsidP="008D3D44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075" w:type="dxa"/>
          </w:tcPr>
          <w:p w:rsidR="008D3D44" w:rsidRPr="006135A6" w:rsidRDefault="008D3D44" w:rsidP="008D3D44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b/>
                <w:sz w:val="24"/>
                <w:szCs w:val="24"/>
                <w:lang w:bidi="en-US"/>
              </w:rPr>
              <w:t>УТВЕРЖДАЮ</w:t>
            </w:r>
          </w:p>
          <w:p w:rsidR="008D3D44" w:rsidRPr="006135A6" w:rsidRDefault="008D3D44" w:rsidP="008D3D44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8D3D44" w:rsidRPr="006135A6" w:rsidRDefault="008D3D44" w:rsidP="008D3D44">
            <w:pPr>
              <w:rPr>
                <w:rFonts w:eastAsia="Calibri"/>
                <w:sz w:val="24"/>
                <w:szCs w:val="24"/>
                <w:lang w:bidi="en-US"/>
              </w:rPr>
            </w:pPr>
            <w:proofErr w:type="spellStart"/>
            <w:r w:rsidRPr="006135A6">
              <w:rPr>
                <w:rFonts w:eastAsia="Calibri"/>
                <w:sz w:val="24"/>
                <w:szCs w:val="24"/>
                <w:lang w:bidi="en-US"/>
              </w:rPr>
              <w:t>Зам</w:t>
            </w:r>
            <w:proofErr w:type="gramStart"/>
            <w:r w:rsidRPr="006135A6">
              <w:rPr>
                <w:rFonts w:eastAsia="Calibri"/>
                <w:sz w:val="24"/>
                <w:szCs w:val="24"/>
                <w:lang w:bidi="en-US"/>
              </w:rPr>
              <w:t>.д</w:t>
            </w:r>
            <w:proofErr w:type="gramEnd"/>
            <w:r w:rsidRPr="006135A6">
              <w:rPr>
                <w:rFonts w:eastAsia="Calibri"/>
                <w:sz w:val="24"/>
                <w:szCs w:val="24"/>
                <w:lang w:bidi="en-US"/>
              </w:rPr>
              <w:t>иректора</w:t>
            </w:r>
            <w:proofErr w:type="spellEnd"/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по УР </w:t>
            </w:r>
          </w:p>
          <w:p w:rsidR="008D3D44" w:rsidRPr="006135A6" w:rsidRDefault="008D3D44" w:rsidP="008D3D44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8D3D44" w:rsidRPr="006135A6" w:rsidRDefault="008D3D44" w:rsidP="008D3D44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_______________ (Ф.В. </w:t>
            </w:r>
            <w:proofErr w:type="spellStart"/>
            <w:r w:rsidRPr="006135A6">
              <w:rPr>
                <w:rFonts w:eastAsia="Calibri"/>
                <w:sz w:val="24"/>
                <w:szCs w:val="24"/>
                <w:lang w:bidi="en-US"/>
              </w:rPr>
              <w:t>Бубич</w:t>
            </w:r>
            <w:proofErr w:type="spellEnd"/>
            <w:r w:rsidRPr="006135A6">
              <w:rPr>
                <w:rFonts w:eastAsia="Calibri"/>
                <w:sz w:val="24"/>
                <w:szCs w:val="24"/>
                <w:lang w:bidi="en-US"/>
              </w:rPr>
              <w:t>)</w:t>
            </w:r>
          </w:p>
          <w:p w:rsidR="008D3D44" w:rsidRPr="006135A6" w:rsidRDefault="008D3D44" w:rsidP="008D3D44">
            <w:pPr>
              <w:rPr>
                <w:rFonts w:eastAsia="Calibri"/>
                <w:sz w:val="24"/>
                <w:szCs w:val="24"/>
                <w:vertAlign w:val="superscript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  <w:r w:rsidRPr="006135A6">
              <w:rPr>
                <w:rFonts w:eastAsia="Calibri"/>
                <w:sz w:val="24"/>
                <w:szCs w:val="24"/>
                <w:vertAlign w:val="superscript"/>
                <w:lang w:bidi="en-US"/>
              </w:rPr>
              <w:t>подпись</w:t>
            </w:r>
          </w:p>
          <w:p w:rsidR="008D3D44" w:rsidRPr="006135A6" w:rsidRDefault="008D3D44" w:rsidP="008D3D44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</w:p>
          <w:p w:rsidR="008D3D44" w:rsidRPr="006135A6" w:rsidRDefault="008D3D44" w:rsidP="008D3D44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                           «____»____________ 20_____ г.</w:t>
            </w:r>
          </w:p>
        </w:tc>
      </w:tr>
    </w:tbl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30" w:lineRule="exact"/>
        <w:rPr>
          <w:sz w:val="24"/>
          <w:szCs w:val="24"/>
        </w:rPr>
      </w:pPr>
    </w:p>
    <w:p w:rsidR="00050914" w:rsidRDefault="008D3D44">
      <w:pPr>
        <w:spacing w:line="359" w:lineRule="auto"/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ПРОИЗВОДСТВЕННОЙ ПРАКТИКИ ПМ 06. Организация и контроль текущей деятельности подчиненного персонала</w:t>
      </w:r>
    </w:p>
    <w:p w:rsidR="00050914" w:rsidRDefault="00050914">
      <w:pPr>
        <w:spacing w:line="2" w:lineRule="exact"/>
        <w:rPr>
          <w:sz w:val="24"/>
          <w:szCs w:val="24"/>
        </w:rPr>
      </w:pPr>
    </w:p>
    <w:p w:rsidR="00050914" w:rsidRDefault="008D3D44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подготовки специалистов среднего звена</w:t>
      </w:r>
    </w:p>
    <w:p w:rsidR="00050914" w:rsidRDefault="00050914">
      <w:pPr>
        <w:spacing w:line="163" w:lineRule="exact"/>
        <w:rPr>
          <w:sz w:val="24"/>
          <w:szCs w:val="24"/>
        </w:rPr>
      </w:pPr>
    </w:p>
    <w:p w:rsidR="00050914" w:rsidRDefault="008D3D4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специальности 43.02.15 Поварское и кондитерское дело</w:t>
      </w:r>
    </w:p>
    <w:p w:rsidR="00050914" w:rsidRDefault="00050914">
      <w:pPr>
        <w:sectPr w:rsidR="00050914">
          <w:pgSz w:w="11900" w:h="16838"/>
          <w:pgMar w:top="1095" w:right="1046" w:bottom="1440" w:left="1440" w:header="0" w:footer="0" w:gutter="0"/>
          <w:cols w:space="720" w:equalWidth="0">
            <w:col w:w="9420"/>
          </w:cols>
        </w:sect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200" w:lineRule="exact"/>
        <w:rPr>
          <w:sz w:val="24"/>
          <w:szCs w:val="24"/>
        </w:rPr>
      </w:pPr>
    </w:p>
    <w:p w:rsidR="00050914" w:rsidRDefault="00050914">
      <w:pPr>
        <w:spacing w:line="362" w:lineRule="exact"/>
        <w:rPr>
          <w:sz w:val="24"/>
          <w:szCs w:val="24"/>
        </w:rPr>
      </w:pPr>
    </w:p>
    <w:p w:rsidR="00050914" w:rsidRDefault="008D3D44">
      <w:pPr>
        <w:ind w:left="4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</w:p>
    <w:p w:rsidR="00050914" w:rsidRDefault="00050914">
      <w:pPr>
        <w:sectPr w:rsidR="00050914">
          <w:type w:val="continuous"/>
          <w:pgSz w:w="11900" w:h="16838"/>
          <w:pgMar w:top="1095" w:right="1046" w:bottom="1440" w:left="1440" w:header="0" w:footer="0" w:gutter="0"/>
          <w:cols w:space="720" w:equalWidth="0">
            <w:col w:w="9420"/>
          </w:cols>
        </w:sectPr>
      </w:pPr>
    </w:p>
    <w:p w:rsidR="00050914" w:rsidRDefault="00050914">
      <w:pPr>
        <w:jc w:val="center"/>
        <w:rPr>
          <w:sz w:val="20"/>
          <w:szCs w:val="20"/>
        </w:rPr>
      </w:pPr>
    </w:p>
    <w:p w:rsidR="008D3D44" w:rsidRPr="006135A6" w:rsidRDefault="008D3D44" w:rsidP="008D3D44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6135A6">
        <w:rPr>
          <w:rFonts w:eastAsia="Times New Roman"/>
          <w:sz w:val="24"/>
          <w:szCs w:val="24"/>
        </w:rPr>
        <w:t xml:space="preserve"> ,</w:t>
      </w:r>
      <w:proofErr w:type="gramEnd"/>
      <w:r w:rsidRPr="006135A6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8D3D44" w:rsidRPr="006135A6" w:rsidRDefault="008D3D44" w:rsidP="008D3D44">
      <w:pPr>
        <w:jc w:val="both"/>
        <w:rPr>
          <w:rFonts w:eastAsia="Times New Roman"/>
          <w:sz w:val="24"/>
          <w:szCs w:val="24"/>
        </w:rPr>
      </w:pPr>
    </w:p>
    <w:p w:rsidR="008D3D44" w:rsidRPr="006135A6" w:rsidRDefault="008D3D44" w:rsidP="008D3D44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ind w:right="-1"/>
        <w:jc w:val="both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Организация-разработчик:</w:t>
      </w:r>
    </w:p>
    <w:p w:rsidR="008D3D44" w:rsidRPr="006135A6" w:rsidRDefault="008D3D44" w:rsidP="008D3D44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6135A6">
        <w:rPr>
          <w:rFonts w:eastAsia="Times New Roman"/>
          <w:b/>
          <w:sz w:val="24"/>
          <w:szCs w:val="24"/>
        </w:rPr>
        <w:t xml:space="preserve"> </w:t>
      </w:r>
      <w:r w:rsidRPr="006135A6">
        <w:rPr>
          <w:rFonts w:eastAsia="Times New Roman"/>
          <w:sz w:val="24"/>
          <w:szCs w:val="24"/>
        </w:rPr>
        <w:t>Московской области</w:t>
      </w:r>
      <w:r w:rsidRPr="006135A6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6135A6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8D3D44" w:rsidRPr="006135A6" w:rsidRDefault="008D3D44" w:rsidP="008D3D44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ind w:right="300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Разработчики</w:t>
      </w:r>
      <w:r w:rsidRPr="006135A6">
        <w:rPr>
          <w:rFonts w:eastAsia="Times New Roman"/>
          <w:sz w:val="24"/>
          <w:szCs w:val="24"/>
        </w:rPr>
        <w:t>:</w:t>
      </w:r>
    </w:p>
    <w:p w:rsidR="008D3D44" w:rsidRPr="006135A6" w:rsidRDefault="008D3D44" w:rsidP="008D3D44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8D3D44" w:rsidRPr="006135A6" w:rsidRDefault="008D3D44" w:rsidP="008D3D44">
      <w:pPr>
        <w:ind w:right="300"/>
        <w:jc w:val="both"/>
        <w:rPr>
          <w:rFonts w:eastAsia="Times New Roman"/>
          <w:sz w:val="24"/>
          <w:szCs w:val="24"/>
        </w:rPr>
      </w:pPr>
    </w:p>
    <w:p w:rsidR="008D3D44" w:rsidRPr="006135A6" w:rsidRDefault="008D3D44" w:rsidP="008D3D44">
      <w:pPr>
        <w:ind w:left="5430" w:hanging="5430"/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ind w:left="5430" w:hanging="5430"/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ind w:left="5430" w:hanging="5430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РАССМОТРЕНА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 xml:space="preserve">предметной (цикловой) комиссией 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от «28» августа 2018г.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протокол № 1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Председатель ПЦК</w:t>
      </w:r>
    </w:p>
    <w:p w:rsidR="008D3D44" w:rsidRPr="006135A6" w:rsidRDefault="008D3D44" w:rsidP="008D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6135A6">
        <w:rPr>
          <w:rFonts w:eastAsia="Times New Roman"/>
          <w:i/>
          <w:sz w:val="24"/>
          <w:szCs w:val="24"/>
        </w:rPr>
        <w:t xml:space="preserve">______________ </w:t>
      </w:r>
      <w:r w:rsidRPr="006135A6">
        <w:rPr>
          <w:rFonts w:eastAsia="Times New Roman"/>
          <w:sz w:val="24"/>
          <w:szCs w:val="24"/>
        </w:rPr>
        <w:t xml:space="preserve">Д.М. </w:t>
      </w:r>
      <w:proofErr w:type="spellStart"/>
      <w:r w:rsidRPr="006135A6">
        <w:rPr>
          <w:rFonts w:eastAsia="Times New Roman"/>
          <w:sz w:val="24"/>
          <w:szCs w:val="24"/>
        </w:rPr>
        <w:t>Иркабаева</w:t>
      </w:r>
      <w:proofErr w:type="spellEnd"/>
    </w:p>
    <w:p w:rsidR="008D3D44" w:rsidRPr="006135A6" w:rsidRDefault="008D3D44" w:rsidP="008D3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СОГЛАСОВАНО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Представитель работодателя: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____________________________</w:t>
      </w:r>
    </w:p>
    <w:p w:rsidR="008D3D44" w:rsidRPr="006135A6" w:rsidRDefault="008D3D44" w:rsidP="008D3D44">
      <w:pPr>
        <w:rPr>
          <w:rFonts w:eastAsia="Times New Roman"/>
          <w:sz w:val="24"/>
          <w:szCs w:val="24"/>
          <w:vertAlign w:val="superscript"/>
        </w:rPr>
      </w:pPr>
      <w:r w:rsidRPr="006135A6">
        <w:rPr>
          <w:rFonts w:eastAsia="Times New Roman"/>
          <w:sz w:val="24"/>
          <w:szCs w:val="24"/>
          <w:vertAlign w:val="superscript"/>
        </w:rPr>
        <w:t>наименование предприятия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____________________________</w:t>
      </w:r>
    </w:p>
    <w:p w:rsidR="008D3D44" w:rsidRPr="006135A6" w:rsidRDefault="008D3D44" w:rsidP="008D3D44">
      <w:pPr>
        <w:rPr>
          <w:rFonts w:eastAsia="Times New Roman"/>
          <w:sz w:val="24"/>
          <w:szCs w:val="24"/>
          <w:vertAlign w:val="superscript"/>
        </w:rPr>
      </w:pPr>
      <w:r w:rsidRPr="006135A6">
        <w:rPr>
          <w:rFonts w:eastAsia="Times New Roman"/>
          <w:sz w:val="24"/>
          <w:szCs w:val="24"/>
          <w:vertAlign w:val="superscript"/>
        </w:rPr>
        <w:t>подпись               ФИО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«____» _____________20___ г.</w:t>
      </w: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</w:p>
    <w:p w:rsidR="008D3D44" w:rsidRPr="006135A6" w:rsidRDefault="008D3D44" w:rsidP="008D3D44">
      <w:pPr>
        <w:rPr>
          <w:rFonts w:eastAsia="Times New Roman"/>
          <w:sz w:val="24"/>
          <w:szCs w:val="24"/>
        </w:rPr>
      </w:pPr>
    </w:p>
    <w:p w:rsidR="00050914" w:rsidRDefault="008D3D44" w:rsidP="008D3D44">
      <w:pPr>
        <w:sectPr w:rsidR="00050914">
          <w:pgSz w:w="11900" w:h="16838"/>
          <w:pgMar w:top="1440" w:right="1440" w:bottom="875" w:left="1440" w:header="0" w:footer="0" w:gutter="0"/>
          <w:cols w:space="0"/>
        </w:sectPr>
      </w:pPr>
      <w:r w:rsidRPr="006135A6">
        <w:rPr>
          <w:rFonts w:eastAsia="Times New Roman"/>
          <w:sz w:val="24"/>
          <w:szCs w:val="24"/>
        </w:rPr>
        <w:tab/>
      </w:r>
      <w:r w:rsidRPr="006135A6">
        <w:rPr>
          <w:rFonts w:eastAsia="Times New Roman"/>
          <w:sz w:val="24"/>
          <w:szCs w:val="24"/>
        </w:rPr>
        <w:tab/>
        <w:t xml:space="preserve">МП       </w:t>
      </w:r>
    </w:p>
    <w:p w:rsidR="00050914" w:rsidRDefault="008D3D44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50914" w:rsidRDefault="00050914">
      <w:pPr>
        <w:spacing w:line="271" w:lineRule="exact"/>
        <w:rPr>
          <w:sz w:val="20"/>
          <w:szCs w:val="20"/>
        </w:rPr>
      </w:pPr>
    </w:p>
    <w:p w:rsidR="00050914" w:rsidRDefault="008D3D44">
      <w:pPr>
        <w:numPr>
          <w:ilvl w:val="0"/>
          <w:numId w:val="1"/>
        </w:numPr>
        <w:tabs>
          <w:tab w:val="left" w:pos="500"/>
        </w:tabs>
        <w:spacing w:line="403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ОБЩАЯ ХАРАКТЕРИСТИКА ПРОГРАММЫ ПРОИЗВОДСТВЕННОЙ ПРАКТИКИ</w:t>
      </w:r>
    </w:p>
    <w:p w:rsidR="00050914" w:rsidRDefault="00050914">
      <w:pPr>
        <w:spacing w:line="368" w:lineRule="exact"/>
        <w:rPr>
          <w:sz w:val="20"/>
          <w:szCs w:val="20"/>
        </w:rPr>
      </w:pPr>
    </w:p>
    <w:p w:rsidR="00050914" w:rsidRDefault="008D3D4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СТРУКТУРА И СОДЕРЖАНИЕ ПРОИЗВОДСТВЕННОЙ ПРАКТИКИ</w:t>
      </w:r>
    </w:p>
    <w:p w:rsidR="00050914" w:rsidRDefault="00050914">
      <w:pPr>
        <w:spacing w:line="200" w:lineRule="exact"/>
        <w:rPr>
          <w:sz w:val="20"/>
          <w:szCs w:val="20"/>
        </w:rPr>
      </w:pPr>
    </w:p>
    <w:p w:rsidR="00050914" w:rsidRDefault="00050914">
      <w:pPr>
        <w:spacing w:line="200" w:lineRule="exact"/>
        <w:rPr>
          <w:sz w:val="20"/>
          <w:szCs w:val="20"/>
        </w:rPr>
      </w:pPr>
    </w:p>
    <w:p w:rsidR="00050914" w:rsidRDefault="00050914">
      <w:pPr>
        <w:spacing w:line="245" w:lineRule="exact"/>
        <w:rPr>
          <w:sz w:val="20"/>
          <w:szCs w:val="20"/>
        </w:rPr>
      </w:pPr>
    </w:p>
    <w:p w:rsidR="00050914" w:rsidRDefault="008D3D44">
      <w:pPr>
        <w:spacing w:line="401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УСЛОВИЯ РЕАЛИЗАЦИИ ПРОГРАММЫ ПРОИЗВОДСТВЕННОЙ ПРАКТИКИ</w:t>
      </w:r>
    </w:p>
    <w:p w:rsidR="00050914" w:rsidRDefault="00050914">
      <w:pPr>
        <w:spacing w:line="371" w:lineRule="exact"/>
        <w:rPr>
          <w:sz w:val="20"/>
          <w:szCs w:val="20"/>
        </w:rPr>
      </w:pPr>
    </w:p>
    <w:p w:rsidR="00050914" w:rsidRDefault="008D3D44">
      <w:pPr>
        <w:spacing w:line="403" w:lineRule="auto"/>
        <w:ind w:left="260" w:right="2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КОНТРОЛЬ И ОЦЕНКА РЕЗУЛЬТАТОВ ОСВОЕНИЯ ПРОИЗВОДСТВЕННОЙ ПРАКТИКИ</w:t>
      </w:r>
    </w:p>
    <w:p w:rsidR="00050914" w:rsidRDefault="00050914">
      <w:pPr>
        <w:sectPr w:rsidR="00050914">
          <w:pgSz w:w="11900" w:h="16838"/>
          <w:pgMar w:top="1100" w:right="1286" w:bottom="1440" w:left="1440" w:header="0" w:footer="0" w:gutter="0"/>
          <w:cols w:space="720" w:equalWidth="0">
            <w:col w:w="9180"/>
          </w:cols>
        </w:sectPr>
      </w:pPr>
    </w:p>
    <w:p w:rsidR="00050914" w:rsidRDefault="008D3D4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ОБЩАЯ ХАРАКТЕРИСТИКА ПРОГРАММЫ</w:t>
      </w:r>
    </w:p>
    <w:p w:rsidR="00050914" w:rsidRDefault="00050914">
      <w:pPr>
        <w:spacing w:line="362" w:lineRule="exact"/>
        <w:rPr>
          <w:sz w:val="20"/>
          <w:szCs w:val="20"/>
        </w:rPr>
      </w:pPr>
    </w:p>
    <w:p w:rsidR="00050914" w:rsidRDefault="008D3D44">
      <w:pPr>
        <w:spacing w:line="360" w:lineRule="auto"/>
        <w:ind w:left="960" w:right="2160" w:firstLine="1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ПРОИЗВОДСТВЕННОЙ ПРАКТИКИ 1.1. Область применения рабочей программы</w:t>
      </w:r>
    </w:p>
    <w:p w:rsidR="00050914" w:rsidRDefault="00050914">
      <w:pPr>
        <w:spacing w:line="1" w:lineRule="exact"/>
        <w:rPr>
          <w:sz w:val="20"/>
          <w:szCs w:val="20"/>
        </w:rPr>
      </w:pPr>
    </w:p>
    <w:p w:rsidR="00050914" w:rsidRDefault="008D3D44">
      <w:pPr>
        <w:spacing w:line="360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производственная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050914" w:rsidRDefault="008D3D44">
      <w:pPr>
        <w:spacing w:line="359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Цель и планируемые результаты освоения производственной практики</w:t>
      </w:r>
    </w:p>
    <w:p w:rsidR="00050914" w:rsidRDefault="00050914">
      <w:pPr>
        <w:spacing w:line="1" w:lineRule="exact"/>
        <w:rPr>
          <w:sz w:val="20"/>
          <w:szCs w:val="20"/>
        </w:rPr>
      </w:pPr>
    </w:p>
    <w:p w:rsidR="00050914" w:rsidRDefault="008D3D44">
      <w:pPr>
        <w:numPr>
          <w:ilvl w:val="0"/>
          <w:numId w:val="2"/>
        </w:numPr>
        <w:tabs>
          <w:tab w:val="left" w:pos="1261"/>
        </w:tabs>
        <w:spacing w:line="360" w:lineRule="auto"/>
        <w:ind w:left="260" w:right="1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прохождения учебной практики студент должен освоить основной вид деятельности: организации и контроль текущей деятельности подчиненного персонала и форм обслуживания и соответствующие ему общие компетенции, и профессиональные компетенции:</w:t>
      </w:r>
    </w:p>
    <w:p w:rsidR="00050914" w:rsidRDefault="008D3D4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1.2.1. Перечень общих компетенций</w:t>
      </w:r>
    </w:p>
    <w:p w:rsidR="00050914" w:rsidRDefault="00050914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</w:tblGrid>
      <w:tr w:rsidR="00050914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050914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050914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050914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050914" w:rsidRDefault="00050914">
      <w:pPr>
        <w:sectPr w:rsidR="00050914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050914" w:rsidRDefault="008D3D4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1.2.2. Перечень профессиональных компетенций</w:t>
      </w:r>
    </w:p>
    <w:p w:rsidR="00050914" w:rsidRDefault="00050914">
      <w:pPr>
        <w:spacing w:line="163" w:lineRule="exact"/>
        <w:rPr>
          <w:sz w:val="20"/>
          <w:szCs w:val="20"/>
        </w:rPr>
      </w:pPr>
    </w:p>
    <w:p w:rsidR="00050914" w:rsidRDefault="008D3D44">
      <w:pPr>
        <w:spacing w:line="37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020"/>
      </w:tblGrid>
      <w:tr w:rsidR="00050914">
        <w:trPr>
          <w:trHeight w:val="26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50914">
        <w:trPr>
          <w:trHeight w:val="2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6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разработку  ассортимента  кулинарной  и  кондитерской</w:t>
            </w:r>
          </w:p>
        </w:tc>
      </w:tr>
      <w:tr w:rsidR="00050914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различных видов меню с учетом потребностей различных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 обслуживания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текущее   планирование,   координацию   деятельности</w:t>
            </w:r>
          </w:p>
        </w:tc>
      </w:tr>
      <w:tr w:rsidR="00050914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   персонала   с   учетом   взаимодействия   с   другими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подразделениями.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ресурсное  обеспечение  деятельности  подчиненного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организацию   и   контроль   текущей   деятельности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 персонала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6.5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инструктирование, обучение поваров, кондитеров, пекарей и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категорий работников кухни на рабочем месте</w:t>
            </w:r>
          </w:p>
        </w:tc>
      </w:tr>
    </w:tbl>
    <w:p w:rsidR="00050914" w:rsidRDefault="00050914">
      <w:pPr>
        <w:spacing w:line="200" w:lineRule="exact"/>
        <w:rPr>
          <w:sz w:val="20"/>
          <w:szCs w:val="20"/>
        </w:rPr>
      </w:pPr>
    </w:p>
    <w:p w:rsidR="00050914" w:rsidRDefault="00050914">
      <w:pPr>
        <w:spacing w:line="247" w:lineRule="exact"/>
        <w:rPr>
          <w:sz w:val="20"/>
          <w:szCs w:val="20"/>
        </w:rPr>
      </w:pPr>
    </w:p>
    <w:p w:rsidR="00050914" w:rsidRDefault="008D3D44">
      <w:pPr>
        <w:spacing w:line="37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1.2.3. В результате прохождения производственной практики студент должен: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780"/>
        <w:gridCol w:w="1680"/>
        <w:gridCol w:w="320"/>
        <w:gridCol w:w="1280"/>
        <w:gridCol w:w="320"/>
      </w:tblGrid>
      <w:tr w:rsidR="00050914">
        <w:trPr>
          <w:trHeight w:val="23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80" w:type="dxa"/>
            <w:gridSpan w:val="3"/>
            <w:tcBorders>
              <w:top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различных видов меню,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 рецептур  блюд,  напитков,  кулинарных  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изделий, в том числе авторских, брендовых,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с учетом потребностей различных категорий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ресурсного обеспечения деятельности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 персонала;</w:t>
            </w:r>
          </w:p>
        </w:tc>
        <w:tc>
          <w:tcPr>
            <w:tcW w:w="16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1680" w:type="dxa"/>
            <w:vAlign w:val="bottom"/>
          </w:tcPr>
          <w:p w:rsidR="00050914" w:rsidRDefault="008D3D4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подчиненного   персонала   с   учетом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другими подразделениями;</w:t>
            </w: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контроля качества выполнения работ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приготовлению  блюд,  кулинарных  и  кондитерских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напитков по меню;</w:t>
            </w: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инструктирования поваров, кондитеров,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пекарей, других категорий работников кухни на рабочем</w:t>
            </w:r>
          </w:p>
        </w:tc>
      </w:tr>
      <w:tr w:rsidR="00050914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780" w:type="dxa"/>
            <w:vAlign w:val="bottom"/>
          </w:tcPr>
          <w:p w:rsidR="00050914" w:rsidRDefault="008D3D44">
            <w:pPr>
              <w:spacing w:line="23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1680" w:type="dxa"/>
            <w:vAlign w:val="bottom"/>
          </w:tcPr>
          <w:p w:rsidR="00050914" w:rsidRDefault="008D3D44">
            <w:pPr>
              <w:spacing w:line="23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600" w:type="dxa"/>
            <w:gridSpan w:val="2"/>
            <w:vAlign w:val="bottom"/>
          </w:tcPr>
          <w:p w:rsidR="00050914" w:rsidRDefault="008D3D44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стандартов организации питания, отрасли;</w:t>
            </w: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критерии  качества  готовых  блюд,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кулинарных, кондитерских изделий, напитков;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рабочие  места  различных  зон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кухни;</w:t>
            </w:r>
          </w:p>
        </w:tc>
        <w:tc>
          <w:tcPr>
            <w:tcW w:w="16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 потребности,  обеспечивать  наличие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и других ресурсов;</w:t>
            </w: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 со  службой  обслуживания  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 структурными</w:t>
            </w:r>
          </w:p>
        </w:tc>
        <w:tc>
          <w:tcPr>
            <w:tcW w:w="2000" w:type="dxa"/>
            <w:gridSpan w:val="2"/>
            <w:vAlign w:val="bottom"/>
          </w:tcPr>
          <w:p w:rsidR="00050914" w:rsidRDefault="008D3D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050914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питания;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</w:tbl>
    <w:p w:rsidR="00050914" w:rsidRDefault="00050914">
      <w:pPr>
        <w:sectPr w:rsidR="00050914">
          <w:pgSz w:w="11900" w:h="16838"/>
          <w:pgMar w:top="1095" w:right="846" w:bottom="8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040"/>
        <w:gridCol w:w="1760"/>
        <w:gridCol w:w="920"/>
        <w:gridCol w:w="400"/>
        <w:gridCol w:w="1260"/>
      </w:tblGrid>
      <w:tr w:rsidR="00050914">
        <w:trPr>
          <w:trHeight w:val="25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63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 презентовать различные виды меню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потребностей различных категорий потребителей,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 ассортимент в зависимости от изменения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спроса;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760" w:type="dxa"/>
            <w:vAlign w:val="bottom"/>
          </w:tcPr>
          <w:p w:rsidR="00050914" w:rsidRDefault="008D3D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калькуляцию</w:t>
            </w:r>
          </w:p>
        </w:tc>
        <w:tc>
          <w:tcPr>
            <w:tcW w:w="1320" w:type="dxa"/>
            <w:gridSpan w:val="2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планировать,  организовывать,  контролировать  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работу подчиненного персонала;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графики работы с учетом потребности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обучать,  инструктировать  поваров,  кондитеров,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категорий работников кухни на рабочих местах;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2680" w:type="dxa"/>
            <w:gridSpan w:val="2"/>
            <w:vAlign w:val="bottom"/>
          </w:tcPr>
          <w:p w:rsidR="00050914" w:rsidRDefault="008D3D4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конфликтными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ситуациями,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и осуществлять мероприятия по мотивации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стимулированию персонала;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предупреждать факты хищений и других случаев</w:t>
            </w:r>
          </w:p>
        </w:tc>
      </w:tr>
      <w:tr w:rsidR="00050914">
        <w:trPr>
          <w:trHeight w:val="27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трудовой дисциплины;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 по  принятой  методике  основные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760" w:type="dxa"/>
            <w:vAlign w:val="bottom"/>
          </w:tcPr>
          <w:p w:rsidR="00050914" w:rsidRDefault="008D3D4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показатели,</w:t>
            </w:r>
          </w:p>
        </w:tc>
        <w:tc>
          <w:tcPr>
            <w:tcW w:w="1320" w:type="dxa"/>
            <w:gridSpan w:val="2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</w:t>
            </w:r>
          </w:p>
        </w:tc>
        <w:tc>
          <w:tcPr>
            <w:tcW w:w="1760" w:type="dxa"/>
            <w:vAlign w:val="bottom"/>
          </w:tcPr>
          <w:p w:rsidR="00050914" w:rsidRDefault="008D3D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утвержденную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учетно-отчетную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документооборот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3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правовые акты в области организации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питания различных категорий потребителей;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перспективы развития отрасли;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 тенденции  в  области  организации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питания для различных категорий потребителей;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 организаций питания;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 организации питания;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2680" w:type="dxa"/>
            <w:gridSpan w:val="2"/>
            <w:vAlign w:val="bottom"/>
          </w:tcPr>
          <w:p w:rsidR="00050914" w:rsidRDefault="008D3D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процесса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приготовления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 и  кондитерской  продукции,  способы  ее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отпуска готовой продукции из кухни для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форм обслуживания;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организации  работы,  функциональные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  и   области   ответственности   поваров,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кондитеров, пекарей и других категорий работников кухни;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планирования, контроля и оценки качества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исполнителей;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формы и методы мотивации персонала;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формы инструктирования персонала;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контроля возможных хищений запасов;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680" w:type="dxa"/>
            <w:gridSpan w:val="2"/>
            <w:vAlign w:val="bottom"/>
          </w:tcPr>
          <w:p w:rsidR="00050914" w:rsidRDefault="008D3D4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показатели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 организации питания;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первичного  документооборота,  учета  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документов, порядок их заполнения;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 обеспечение</w:t>
            </w:r>
          </w:p>
        </w:tc>
        <w:tc>
          <w:tcPr>
            <w:tcW w:w="1320" w:type="dxa"/>
            <w:gridSpan w:val="2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расходом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 движением готовой продукции;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составления калькуляции стоимости;</w:t>
            </w:r>
          </w:p>
        </w:tc>
      </w:tr>
    </w:tbl>
    <w:p w:rsidR="00050914" w:rsidRDefault="00050914">
      <w:pPr>
        <w:sectPr w:rsidR="00050914">
          <w:pgSz w:w="11900" w:h="16838"/>
          <w:pgMar w:top="1112" w:right="966" w:bottom="760" w:left="1440" w:header="0" w:footer="0" w:gutter="0"/>
          <w:cols w:space="720" w:equalWidth="0">
            <w:col w:w="9500"/>
          </w:cols>
        </w:sectPr>
      </w:pPr>
    </w:p>
    <w:p w:rsidR="00050914" w:rsidRDefault="008D3D44">
      <w:pPr>
        <w:spacing w:line="252" w:lineRule="auto"/>
        <w:ind w:left="3240" w:right="220" w:firstLine="7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правила оформления заказа на продукты со склада и приема продуктов, со склада и от поставщиков, ведения учета и составления товарных отчетов; процедуры и правила инвентаризации запасов</w:t>
      </w:r>
    </w:p>
    <w:p w:rsidR="00050914" w:rsidRDefault="008D3D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-720090</wp:posOffset>
                </wp:positionV>
                <wp:extent cx="594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56.6999pt" to="475.4pt,-56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-723265</wp:posOffset>
                </wp:positionV>
                <wp:extent cx="0" cy="7150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56.9499pt" to="7.65pt,-0.6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-723265</wp:posOffset>
                </wp:positionV>
                <wp:extent cx="0" cy="7150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2pt,-56.9499pt" to="156.2pt,-0.64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-11430</wp:posOffset>
                </wp:positionV>
                <wp:extent cx="594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0.8999pt" to="475.4pt,-0.8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-723265</wp:posOffset>
                </wp:positionV>
                <wp:extent cx="0" cy="7150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5.2pt,-56.9499pt" to="475.2pt,-0.6499pt" o:allowincell="f" strokecolor="#000000" strokeweight="0.4809pt"/>
            </w:pict>
          </mc:Fallback>
        </mc:AlternateContent>
      </w:r>
    </w:p>
    <w:p w:rsidR="00050914" w:rsidRDefault="00050914">
      <w:pPr>
        <w:spacing w:line="200" w:lineRule="exact"/>
        <w:rPr>
          <w:sz w:val="20"/>
          <w:szCs w:val="20"/>
        </w:rPr>
      </w:pPr>
    </w:p>
    <w:p w:rsidR="00050914" w:rsidRDefault="00050914">
      <w:pPr>
        <w:spacing w:line="212" w:lineRule="exact"/>
        <w:rPr>
          <w:sz w:val="20"/>
          <w:szCs w:val="20"/>
        </w:rPr>
      </w:pPr>
    </w:p>
    <w:p w:rsidR="00050914" w:rsidRDefault="008D3D44">
      <w:pPr>
        <w:spacing w:line="359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часов, отводимое на освоение программы производственной практики</w:t>
      </w:r>
    </w:p>
    <w:p w:rsidR="00050914" w:rsidRDefault="00050914">
      <w:pPr>
        <w:spacing w:line="1" w:lineRule="exact"/>
        <w:rPr>
          <w:sz w:val="20"/>
          <w:szCs w:val="20"/>
        </w:rPr>
      </w:pPr>
    </w:p>
    <w:p w:rsidR="00050914" w:rsidRDefault="008D3D4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часов – 72</w:t>
      </w:r>
    </w:p>
    <w:p w:rsidR="00050914" w:rsidRDefault="00050914">
      <w:pPr>
        <w:spacing w:line="163" w:lineRule="exact"/>
        <w:rPr>
          <w:sz w:val="20"/>
          <w:szCs w:val="20"/>
        </w:rPr>
      </w:pPr>
    </w:p>
    <w:p w:rsidR="00050914" w:rsidRDefault="008D3D4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– 72 часов</w:t>
      </w:r>
    </w:p>
    <w:p w:rsidR="00050914" w:rsidRDefault="00050914">
      <w:pPr>
        <w:spacing w:line="160" w:lineRule="exact"/>
        <w:rPr>
          <w:sz w:val="20"/>
          <w:szCs w:val="20"/>
        </w:rPr>
      </w:pPr>
    </w:p>
    <w:p w:rsidR="007C63B4" w:rsidRDefault="007C63B4" w:rsidP="008D3D44">
      <w:pPr>
        <w:ind w:left="960"/>
        <w:rPr>
          <w:sz w:val="20"/>
          <w:szCs w:val="20"/>
        </w:rPr>
      </w:pPr>
    </w:p>
    <w:p w:rsidR="007C63B4" w:rsidRPr="007C63B4" w:rsidRDefault="007C63B4" w:rsidP="007C63B4">
      <w:pPr>
        <w:rPr>
          <w:sz w:val="20"/>
          <w:szCs w:val="20"/>
        </w:rPr>
      </w:pPr>
    </w:p>
    <w:p w:rsidR="007C63B4" w:rsidRPr="007C63B4" w:rsidRDefault="007C63B4" w:rsidP="007C63B4">
      <w:pPr>
        <w:rPr>
          <w:sz w:val="20"/>
          <w:szCs w:val="20"/>
        </w:rPr>
      </w:pPr>
    </w:p>
    <w:p w:rsidR="007C63B4" w:rsidRDefault="007C63B4" w:rsidP="007C63B4">
      <w:pPr>
        <w:rPr>
          <w:sz w:val="20"/>
          <w:szCs w:val="20"/>
        </w:rPr>
      </w:pPr>
    </w:p>
    <w:p w:rsidR="007C63B4" w:rsidRPr="007C63B4" w:rsidRDefault="007C63B4" w:rsidP="007C63B4">
      <w:pPr>
        <w:tabs>
          <w:tab w:val="left" w:pos="1180"/>
        </w:tabs>
        <w:rPr>
          <w:rFonts w:eastAsia="Times New Roman"/>
          <w:b/>
          <w:bCs/>
          <w:sz w:val="28"/>
          <w:szCs w:val="28"/>
        </w:rPr>
      </w:pPr>
      <w:r w:rsidRPr="007C63B4">
        <w:rPr>
          <w:rFonts w:eastAsia="Times New Roman"/>
          <w:b/>
          <w:bCs/>
          <w:sz w:val="28"/>
          <w:szCs w:val="28"/>
        </w:rPr>
        <w:t>2.Структура и содержание программы производственной практики</w:t>
      </w:r>
    </w:p>
    <w:p w:rsidR="007C63B4" w:rsidRPr="007C63B4" w:rsidRDefault="007C63B4" w:rsidP="007C63B4">
      <w:pPr>
        <w:tabs>
          <w:tab w:val="left" w:pos="1180"/>
        </w:tabs>
        <w:rPr>
          <w:rFonts w:eastAsia="Times New Roman"/>
          <w:b/>
          <w:bCs/>
          <w:sz w:val="28"/>
          <w:szCs w:val="28"/>
        </w:rPr>
      </w:pPr>
    </w:p>
    <w:tbl>
      <w:tblPr>
        <w:tblW w:w="5431" w:type="pct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035"/>
        <w:gridCol w:w="2061"/>
        <w:gridCol w:w="3936"/>
        <w:gridCol w:w="1189"/>
      </w:tblGrid>
      <w:tr w:rsidR="007C63B4" w:rsidRPr="007C63B4" w:rsidTr="00C45594">
        <w:trPr>
          <w:trHeight w:val="953"/>
        </w:trPr>
        <w:tc>
          <w:tcPr>
            <w:tcW w:w="682" w:type="pct"/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t>Код формируемых компетенций</w:t>
            </w:r>
          </w:p>
        </w:tc>
        <w:tc>
          <w:tcPr>
            <w:tcW w:w="953" w:type="pct"/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t>Код и наименования  профессиональных  модулей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843" w:type="pct"/>
            <w:tcBorders>
              <w:lef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t>Количество часов по темам</w:t>
            </w:r>
          </w:p>
        </w:tc>
      </w:tr>
      <w:tr w:rsidR="007C63B4" w:rsidRPr="007C63B4" w:rsidTr="00C45594">
        <w:trPr>
          <w:trHeight w:val="597"/>
        </w:trPr>
        <w:tc>
          <w:tcPr>
            <w:tcW w:w="682" w:type="pct"/>
            <w:vMerge w:val="restart"/>
          </w:tcPr>
          <w:p w:rsidR="007C63B4" w:rsidRPr="007C63B4" w:rsidRDefault="007C63B4" w:rsidP="007C63B4">
            <w:pPr>
              <w:widowControl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t>ПК 6.1 -6.5</w:t>
            </w:r>
          </w:p>
        </w:tc>
        <w:tc>
          <w:tcPr>
            <w:tcW w:w="953" w:type="pct"/>
            <w:vMerge w:val="restart"/>
          </w:tcPr>
          <w:p w:rsidR="007C63B4" w:rsidRPr="007C63B4" w:rsidRDefault="007C63B4" w:rsidP="007C63B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C63B4">
              <w:rPr>
                <w:rFonts w:eastAsia="Times New Roman"/>
                <w:b/>
                <w:color w:val="000000"/>
                <w:sz w:val="24"/>
                <w:szCs w:val="24"/>
              </w:rPr>
              <w:t>ПМ.06 Организация и контроль текущей деятельности подчиненного персонала</w:t>
            </w:r>
          </w:p>
          <w:p w:rsidR="007C63B4" w:rsidRPr="007C63B4" w:rsidRDefault="007C63B4" w:rsidP="007C63B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tcBorders>
              <w:right w:val="single" w:sz="4" w:space="0" w:color="auto"/>
            </w:tcBorders>
          </w:tcPr>
          <w:p w:rsidR="007C63B4" w:rsidRPr="007C63B4" w:rsidRDefault="007C63B4" w:rsidP="007C63B4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Times New Roman"/>
                <w:sz w:val="24"/>
                <w:szCs w:val="24"/>
              </w:rPr>
              <w:t xml:space="preserve"> </w:t>
            </w:r>
            <w:r w:rsidRPr="007C63B4">
              <w:rPr>
                <w:rFonts w:eastAsia="Times New Roman"/>
                <w:b/>
                <w:sz w:val="24"/>
                <w:szCs w:val="24"/>
              </w:rPr>
              <w:t>Тема 1. Ознакомление с предприятием. Работа с первичными документами. Планирование работы структурного подразделения (бригады)</w:t>
            </w:r>
          </w:p>
        </w:tc>
        <w:tc>
          <w:tcPr>
            <w:tcW w:w="1843" w:type="pct"/>
            <w:tcBorders>
              <w:left w:val="single" w:sz="4" w:space="0" w:color="auto"/>
            </w:tcBorders>
          </w:tcPr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 xml:space="preserve"> Организация работы в производственных цехах; заготовочных, </w:t>
            </w:r>
            <w:proofErr w:type="spellStart"/>
            <w:r w:rsidRPr="007C63B4">
              <w:rPr>
                <w:rFonts w:eastAsia="Times New Roman"/>
              </w:rPr>
              <w:t>доготовочных</w:t>
            </w:r>
            <w:proofErr w:type="spellEnd"/>
            <w:r w:rsidRPr="007C63B4">
              <w:rPr>
                <w:rFonts w:eastAsia="Times New Roman"/>
              </w:rPr>
              <w:t>, вспомогательных. Охрана труда и техника безопасности в цехе.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 xml:space="preserve"> Составление </w:t>
            </w:r>
            <w:r w:rsidRPr="007C63B4">
              <w:rPr>
                <w:rFonts w:eastAsia="Times New Roman"/>
                <w:i/>
                <w:iCs/>
              </w:rPr>
              <w:t>производственной</w:t>
            </w:r>
            <w:r w:rsidRPr="007C63B4">
              <w:rPr>
                <w:rFonts w:eastAsia="Times New Roman"/>
              </w:rPr>
              <w:t xml:space="preserve"> программы цехов: расчет выхода полуфабрикатов, составление актов на разруб туши, актов на   процентное вычисление отходов   на овощи, в зависимости от сезона; составление меню, плана-меню, расчет численности работников заготовочных и </w:t>
            </w:r>
            <w:proofErr w:type="spellStart"/>
            <w:r w:rsidRPr="007C63B4">
              <w:rPr>
                <w:rFonts w:eastAsia="Times New Roman"/>
              </w:rPr>
              <w:t>доготовочных</w:t>
            </w:r>
            <w:proofErr w:type="spellEnd"/>
            <w:r w:rsidRPr="007C63B4">
              <w:rPr>
                <w:rFonts w:eastAsia="Times New Roman"/>
              </w:rPr>
              <w:t xml:space="preserve"> цехов.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Расстановка и распределение обязанностей между работниками.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Разработка фирменных блюд и изделий, работа с нормативной и технологической документацией со сборником рецептур.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Составление   различных графиков выхода на работу, составление табеля учета рабочего времени.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 xml:space="preserve">Документальное оформление учета готовой продукции; оформление заборного листа, заполнение раздаточной ведомости, заполнение </w:t>
            </w:r>
            <w:proofErr w:type="spellStart"/>
            <w:r w:rsidRPr="007C63B4">
              <w:rPr>
                <w:rFonts w:eastAsia="Times New Roman"/>
              </w:rPr>
              <w:t>бракеражного</w:t>
            </w:r>
            <w:proofErr w:type="spellEnd"/>
            <w:r w:rsidRPr="007C63B4">
              <w:rPr>
                <w:rFonts w:eastAsia="Times New Roman"/>
              </w:rPr>
              <w:t xml:space="preserve"> журнала. </w:t>
            </w:r>
          </w:p>
        </w:tc>
        <w:tc>
          <w:tcPr>
            <w:tcW w:w="5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t>36</w:t>
            </w:r>
          </w:p>
        </w:tc>
      </w:tr>
      <w:tr w:rsidR="007C63B4" w:rsidRPr="007C63B4" w:rsidTr="00C45594">
        <w:trPr>
          <w:trHeight w:val="668"/>
        </w:trPr>
        <w:tc>
          <w:tcPr>
            <w:tcW w:w="682" w:type="pct"/>
            <w:vMerge/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5" w:type="pct"/>
            <w:tcBorders>
              <w:bottom w:val="single" w:sz="4" w:space="0" w:color="auto"/>
              <w:right w:val="single" w:sz="4" w:space="0" w:color="auto"/>
            </w:tcBorders>
          </w:tcPr>
          <w:p w:rsidR="007C63B4" w:rsidRPr="007C63B4" w:rsidRDefault="007C63B4" w:rsidP="007C63B4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t>Тема</w:t>
            </w:r>
            <w:proofErr w:type="gramStart"/>
            <w:r w:rsidRPr="007C63B4"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  <w:r w:rsidRPr="007C63B4">
              <w:rPr>
                <w:rFonts w:eastAsia="Calibri"/>
                <w:b/>
                <w:sz w:val="24"/>
                <w:szCs w:val="24"/>
              </w:rPr>
              <w:t>.</w:t>
            </w:r>
            <w:r w:rsidRPr="007C63B4">
              <w:t xml:space="preserve"> </w:t>
            </w:r>
            <w:r w:rsidRPr="007C63B4">
              <w:rPr>
                <w:rFonts w:eastAsia="Calibri"/>
                <w:b/>
                <w:sz w:val="24"/>
                <w:szCs w:val="24"/>
              </w:rPr>
              <w:t>Совершенствова</w:t>
            </w:r>
            <w:r w:rsidRPr="007C63B4">
              <w:rPr>
                <w:rFonts w:eastAsia="Calibri"/>
                <w:b/>
                <w:sz w:val="24"/>
                <w:szCs w:val="24"/>
              </w:rPr>
              <w:lastRenderedPageBreak/>
              <w:t xml:space="preserve">ние навыков организации рабочих процессов и формирование организационной структуры. </w:t>
            </w:r>
            <w:proofErr w:type="gramStart"/>
            <w:r w:rsidRPr="007C63B4">
              <w:rPr>
                <w:rFonts w:eastAsia="Calibri"/>
                <w:b/>
                <w:sz w:val="24"/>
                <w:szCs w:val="24"/>
              </w:rPr>
              <w:t>Оценка эффективности деятельности структурного подразделения (бригады</w:t>
            </w:r>
            <w:proofErr w:type="gramEnd"/>
          </w:p>
        </w:tc>
        <w:tc>
          <w:tcPr>
            <w:tcW w:w="1843" w:type="pct"/>
            <w:tcBorders>
              <w:left w:val="single" w:sz="4" w:space="0" w:color="auto"/>
              <w:bottom w:val="single" w:sz="4" w:space="0" w:color="auto"/>
            </w:tcBorders>
          </w:tcPr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lastRenderedPageBreak/>
              <w:t xml:space="preserve">Оформление инвентаризационной описи и выявление результатов </w:t>
            </w:r>
            <w:r w:rsidRPr="007C63B4">
              <w:rPr>
                <w:rFonts w:eastAsia="Times New Roman"/>
              </w:rPr>
              <w:lastRenderedPageBreak/>
              <w:t>инвентаризации.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Расчет заработной платы, расчет пособий по временной нетрудоспособности, удержание и вычеты из заработной платы.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9. Составление калькуляции на продукцию общественного питания.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Анализ показателей издержек производства и обращения.</w:t>
            </w:r>
            <w:r w:rsidRPr="007C63B4">
              <w:rPr>
                <w:rFonts w:eastAsia="Times New Roman"/>
                <w:sz w:val="24"/>
                <w:szCs w:val="24"/>
              </w:rPr>
              <w:br/>
            </w:r>
            <w:r w:rsidRPr="007C63B4">
              <w:rPr>
                <w:rFonts w:eastAsia="Times New Roman"/>
              </w:rPr>
              <w:t xml:space="preserve"> Расчет рентабельности продукции структурного подразделения.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lastRenderedPageBreak/>
              <w:t>30</w:t>
            </w:r>
          </w:p>
        </w:tc>
      </w:tr>
      <w:tr w:rsidR="007C63B4" w:rsidRPr="007C63B4" w:rsidTr="00C45594">
        <w:trPr>
          <w:trHeight w:val="547"/>
        </w:trPr>
        <w:tc>
          <w:tcPr>
            <w:tcW w:w="4443" w:type="pct"/>
            <w:gridSpan w:val="4"/>
            <w:tcBorders>
              <w:bottom w:val="single" w:sz="4" w:space="0" w:color="auto"/>
            </w:tcBorders>
            <w:vAlign w:val="center"/>
          </w:tcPr>
          <w:p w:rsidR="007C63B4" w:rsidRPr="007C63B4" w:rsidRDefault="007C63B4" w:rsidP="007C63B4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3B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C63B4" w:rsidRPr="007C63B4" w:rsidTr="00C45594">
        <w:trPr>
          <w:trHeight w:val="547"/>
        </w:trPr>
        <w:tc>
          <w:tcPr>
            <w:tcW w:w="4443" w:type="pct"/>
            <w:gridSpan w:val="4"/>
            <w:tcBorders>
              <w:bottom w:val="single" w:sz="4" w:space="0" w:color="auto"/>
            </w:tcBorders>
            <w:vAlign w:val="center"/>
          </w:tcPr>
          <w:p w:rsidR="007C63B4" w:rsidRPr="007C63B4" w:rsidRDefault="007C63B4" w:rsidP="007C63B4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3B4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</w:tr>
    </w:tbl>
    <w:p w:rsidR="007C63B4" w:rsidRDefault="007C63B4" w:rsidP="007C63B4">
      <w:pPr>
        <w:rPr>
          <w:sz w:val="20"/>
          <w:szCs w:val="20"/>
        </w:rPr>
      </w:pPr>
    </w:p>
    <w:p w:rsidR="00050914" w:rsidRDefault="00050914">
      <w:pPr>
        <w:spacing w:line="140" w:lineRule="exact"/>
        <w:rPr>
          <w:sz w:val="20"/>
          <w:szCs w:val="20"/>
        </w:rPr>
      </w:pPr>
    </w:p>
    <w:p w:rsidR="00050914" w:rsidRDefault="008D3D44">
      <w:pPr>
        <w:numPr>
          <w:ilvl w:val="0"/>
          <w:numId w:val="4"/>
        </w:numPr>
        <w:tabs>
          <w:tab w:val="left" w:pos="541"/>
        </w:tabs>
        <w:spacing w:line="360" w:lineRule="auto"/>
        <w:ind w:left="260" w:righ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ПРОГРАММЫ ПРОИЗВОДСТВЕННОЙ ПРАКТИКИ</w:t>
      </w:r>
    </w:p>
    <w:p w:rsidR="00050914" w:rsidRDefault="00050914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050914" w:rsidRDefault="008D3D44">
      <w:pPr>
        <w:numPr>
          <w:ilvl w:val="0"/>
          <w:numId w:val="5"/>
        </w:numPr>
        <w:tabs>
          <w:tab w:val="left" w:pos="752"/>
        </w:tabs>
        <w:spacing w:line="359" w:lineRule="auto"/>
        <w:ind w:left="260" w:right="15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50914" w:rsidRDefault="00050914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050914" w:rsidRDefault="008D3D44">
      <w:pPr>
        <w:spacing w:line="360" w:lineRule="auto"/>
        <w:ind w:left="260" w:right="1120" w:firstLine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производственной практики предполагает наличие:</w:t>
      </w:r>
    </w:p>
    <w:p w:rsidR="00050914" w:rsidRDefault="00050914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050914" w:rsidRDefault="008D3D44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Лаборатория:</w:t>
      </w:r>
    </w:p>
    <w:p w:rsidR="00050914" w:rsidRDefault="00050914">
      <w:pPr>
        <w:spacing w:line="155" w:lineRule="exact"/>
        <w:rPr>
          <w:rFonts w:eastAsia="Times New Roman"/>
          <w:b/>
          <w:bCs/>
          <w:sz w:val="28"/>
          <w:szCs w:val="28"/>
        </w:rPr>
      </w:pPr>
    </w:p>
    <w:p w:rsidR="00050914" w:rsidRDefault="008D3D44">
      <w:pPr>
        <w:spacing w:line="361" w:lineRule="auto"/>
        <w:ind w:left="260" w:firstLine="6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Учебная кухня ресторана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оснащенная в соответствии с п. 6.2.1.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Примерной программы по специальности 43.02.15 Поварское и кондитерское дело.</w:t>
      </w:r>
    </w:p>
    <w:p w:rsidR="00050914" w:rsidRDefault="00050914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050914" w:rsidRDefault="008D3D44">
      <w:pPr>
        <w:spacing w:line="359" w:lineRule="auto"/>
        <w:ind w:left="260" w:firstLine="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050914" w:rsidRDefault="00050914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50914" w:rsidRDefault="008D3D44">
      <w:pPr>
        <w:spacing w:line="360" w:lineRule="auto"/>
        <w:ind w:left="960" w:right="60" w:hanging="2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3.2. Общие требования к организации образовательного процесса </w:t>
      </w:r>
      <w:r>
        <w:rPr>
          <w:rFonts w:eastAsia="Times New Roman"/>
          <w:sz w:val="28"/>
          <w:szCs w:val="28"/>
        </w:rPr>
        <w:t>Производственная практика является обязательным разделом ППССЗ и</w:t>
      </w:r>
    </w:p>
    <w:p w:rsidR="00050914" w:rsidRDefault="008D3D44">
      <w:pPr>
        <w:spacing w:line="360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представляет собой вид учебных занятий, обеспечивающих практикоориентированную подготовку обучающихся. Обязательным условием допуска к производственной практике в рамках профессионального модуля 06 «Организация и контроль текущей деятельности подчиненного персонала» является освоение тем МДК. 06.01 «Оперативное управление </w:t>
      </w:r>
      <w:r>
        <w:rPr>
          <w:rFonts w:eastAsia="Times New Roman"/>
          <w:sz w:val="28"/>
          <w:szCs w:val="28"/>
        </w:rPr>
        <w:lastRenderedPageBreak/>
        <w:t>текущей деятельностью подчиненного персонала», и учебной практики для получения первичных профессиональных навыков в рамках профессионального модуля. 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обучающиеся. Направление деятельности организации должно соответствовать профилю подготовки обучающихся.</w:t>
      </w:r>
    </w:p>
    <w:p w:rsidR="00050914" w:rsidRDefault="008D3D44">
      <w:pPr>
        <w:spacing w:line="373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</w:p>
    <w:p w:rsidR="007C63B4" w:rsidRDefault="007C63B4"/>
    <w:p w:rsidR="00050914" w:rsidRDefault="008D3D44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деятельности: Организация и контроль текущей деятельности подчиненного персонала.</w:t>
      </w:r>
    </w:p>
    <w:p w:rsidR="00050914" w:rsidRDefault="008D3D44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Информационное обеспечение реализации программы</w:t>
      </w:r>
    </w:p>
    <w:p w:rsidR="00050914" w:rsidRDefault="00050914">
      <w:pPr>
        <w:spacing w:line="162" w:lineRule="exact"/>
        <w:rPr>
          <w:sz w:val="20"/>
          <w:szCs w:val="20"/>
        </w:rPr>
      </w:pPr>
    </w:p>
    <w:p w:rsidR="00050914" w:rsidRDefault="008D3D44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50914" w:rsidRDefault="00050914">
      <w:pPr>
        <w:spacing w:line="1" w:lineRule="exact"/>
        <w:rPr>
          <w:sz w:val="20"/>
          <w:szCs w:val="20"/>
        </w:rPr>
      </w:pPr>
    </w:p>
    <w:p w:rsidR="00050914" w:rsidRDefault="008D3D4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Информационное обеспечение реализации программы</w:t>
      </w:r>
    </w:p>
    <w:p w:rsidR="00050914" w:rsidRDefault="00050914">
      <w:pPr>
        <w:spacing w:line="160" w:lineRule="exact"/>
        <w:rPr>
          <w:sz w:val="20"/>
          <w:szCs w:val="20"/>
        </w:rPr>
      </w:pPr>
    </w:p>
    <w:p w:rsidR="00050914" w:rsidRDefault="008D3D44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50914" w:rsidRDefault="008D3D44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3.3.1. Печатные издания:</w:t>
      </w:r>
    </w:p>
    <w:p w:rsidR="00050914" w:rsidRDefault="00050914">
      <w:pPr>
        <w:spacing w:line="160" w:lineRule="exact"/>
        <w:rPr>
          <w:sz w:val="20"/>
          <w:szCs w:val="20"/>
        </w:rPr>
      </w:pPr>
    </w:p>
    <w:p w:rsidR="00050914" w:rsidRDefault="008D3D44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Российская Федерация. Законы. О качестве и безопасности пищевых продуктов [Электронный ресурс]: федер. закон: [принят Гос. Думой </w:t>
      </w:r>
      <w:r>
        <w:rPr>
          <w:rFonts w:eastAsia="Times New Roman"/>
          <w:sz w:val="28"/>
          <w:szCs w:val="28"/>
        </w:rPr>
        <w:lastRenderedPageBreak/>
        <w:t>1 дек.1999 г.: одобр. Советом Федерации 23 дек. 1999 г.: в ред. на 13.07.2015г. № 213-ФЗ].</w:t>
      </w:r>
    </w:p>
    <w:p w:rsidR="00050914" w:rsidRDefault="008D3D44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50914" w:rsidRDefault="008D3D44">
      <w:pPr>
        <w:numPr>
          <w:ilvl w:val="0"/>
          <w:numId w:val="6"/>
        </w:numPr>
        <w:tabs>
          <w:tab w:val="left" w:pos="1393"/>
        </w:tabs>
        <w:spacing w:line="35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31984-2012 Услуги общественного питания. Общие требования.- Введ.</w:t>
      </w:r>
    </w:p>
    <w:p w:rsidR="00050914" w:rsidRDefault="00050914">
      <w:pPr>
        <w:spacing w:line="1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6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2015-01-01. - М.: Стандартинформ, 2014.-III, 8 с.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30524-2013 Услуги общественного питания. Требования к персоналу. - 2016-01-01. - М.: Стандартинформ, 2014.-III, 48 с.</w:t>
      </w:r>
    </w:p>
    <w:p w:rsidR="00050914" w:rsidRDefault="00050914">
      <w:pPr>
        <w:spacing w:line="1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6"/>
        </w:numPr>
        <w:tabs>
          <w:tab w:val="left" w:pos="1393"/>
        </w:tabs>
        <w:spacing w:line="401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7C63B4" w:rsidRPr="007C63B4" w:rsidRDefault="007C63B4" w:rsidP="007C63B4"/>
    <w:p w:rsidR="00050914" w:rsidRDefault="008D3D44">
      <w:pPr>
        <w:numPr>
          <w:ilvl w:val="1"/>
          <w:numId w:val="7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050914" w:rsidRDefault="008D3D44">
      <w:pPr>
        <w:numPr>
          <w:ilvl w:val="1"/>
          <w:numId w:val="7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30389 - 2013 Услуги общественного питания. Предприятия общественного питания. Классификация и общие требования – Введ. 2016 –</w:t>
      </w:r>
    </w:p>
    <w:p w:rsidR="00050914" w:rsidRDefault="00050914">
      <w:pPr>
        <w:spacing w:line="1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8"/>
        </w:numPr>
        <w:tabs>
          <w:tab w:val="left" w:pos="620"/>
        </w:tabs>
        <w:ind w:left="6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01. – М.: Стандартинформ, 2014.- III, 12 с.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8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050914" w:rsidRDefault="008D3D44">
      <w:pPr>
        <w:numPr>
          <w:ilvl w:val="1"/>
          <w:numId w:val="8"/>
        </w:numPr>
        <w:tabs>
          <w:tab w:val="left" w:pos="1393"/>
        </w:tabs>
        <w:spacing w:line="35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</w:t>
      </w:r>
    </w:p>
    <w:p w:rsidR="00050914" w:rsidRDefault="00050914">
      <w:pPr>
        <w:spacing w:line="2" w:lineRule="exact"/>
        <w:rPr>
          <w:rFonts w:eastAsia="Times New Roman"/>
          <w:sz w:val="28"/>
          <w:szCs w:val="28"/>
        </w:rPr>
      </w:pP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 Стандартинформ, 2014.- III, 16 с.</w:t>
      </w:r>
    </w:p>
    <w:p w:rsidR="00050914" w:rsidRDefault="00050914">
      <w:pPr>
        <w:spacing w:line="162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8"/>
        </w:numPr>
        <w:tabs>
          <w:tab w:val="left" w:pos="1393"/>
        </w:tabs>
        <w:spacing w:line="35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</w:t>
      </w:r>
    </w:p>
    <w:p w:rsidR="00050914" w:rsidRDefault="00050914">
      <w:pPr>
        <w:spacing w:line="2" w:lineRule="exact"/>
        <w:rPr>
          <w:rFonts w:eastAsia="Times New Roman"/>
          <w:sz w:val="28"/>
          <w:szCs w:val="28"/>
        </w:rPr>
      </w:pP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III, 10 с.</w:t>
      </w:r>
    </w:p>
    <w:p w:rsidR="00050914" w:rsidRDefault="00050914">
      <w:pPr>
        <w:spacing w:line="160" w:lineRule="exact"/>
        <w:rPr>
          <w:sz w:val="20"/>
          <w:szCs w:val="20"/>
        </w:rPr>
      </w:pPr>
    </w:p>
    <w:p w:rsidR="00050914" w:rsidRDefault="008D3D44">
      <w:pPr>
        <w:spacing w:line="36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050914" w:rsidRDefault="008D3D44">
      <w:pPr>
        <w:numPr>
          <w:ilvl w:val="0"/>
          <w:numId w:val="9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050914" w:rsidRDefault="00050914">
      <w:pPr>
        <w:spacing w:line="1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9"/>
        </w:numPr>
        <w:tabs>
          <w:tab w:val="left" w:pos="1393"/>
        </w:tabs>
        <w:spacing w:line="401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</w:t>
      </w:r>
    </w:p>
    <w:p w:rsidR="00050914" w:rsidRDefault="008D3D44" w:rsidP="004E674F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20 августа 2002 г. № 27</w:t>
      </w:r>
    </w:p>
    <w:p w:rsidR="00050914" w:rsidRDefault="00050914">
      <w:pPr>
        <w:spacing w:line="1" w:lineRule="exact"/>
        <w:rPr>
          <w:sz w:val="20"/>
          <w:szCs w:val="20"/>
        </w:rPr>
      </w:pPr>
    </w:p>
    <w:p w:rsidR="00050914" w:rsidRDefault="008D3D44">
      <w:pPr>
        <w:numPr>
          <w:ilvl w:val="1"/>
          <w:numId w:val="10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2.3.6. 1079-01 Санитарно-эпидемиологические требования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10"/>
        </w:numPr>
        <w:tabs>
          <w:tab w:val="left" w:pos="970"/>
        </w:tabs>
        <w:spacing w:line="35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</w:t>
      </w:r>
    </w:p>
    <w:p w:rsidR="00050914" w:rsidRDefault="00050914">
      <w:pPr>
        <w:spacing w:line="6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50914" w:rsidRDefault="008D3D44">
      <w:pPr>
        <w:numPr>
          <w:ilvl w:val="1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М.: ДеЛи принт, 2015.- 544с.</w:t>
      </w:r>
    </w:p>
    <w:p w:rsidR="00050914" w:rsidRDefault="008D3D44">
      <w:pPr>
        <w:numPr>
          <w:ilvl w:val="1"/>
          <w:numId w:val="11"/>
        </w:numPr>
        <w:tabs>
          <w:tab w:val="left" w:pos="1393"/>
        </w:tabs>
        <w:spacing w:line="39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М.: ДеЛи плюс, 2013.-808с.</w:t>
      </w:r>
    </w:p>
    <w:p w:rsidR="00050914" w:rsidRDefault="00050914">
      <w:pPr>
        <w:spacing w:line="362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11"/>
        </w:numPr>
        <w:tabs>
          <w:tab w:val="left" w:pos="1393"/>
        </w:tabs>
        <w:spacing w:line="359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с.</w:t>
      </w:r>
    </w:p>
    <w:p w:rsidR="00050914" w:rsidRDefault="00050914">
      <w:pPr>
        <w:spacing w:line="2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Н.А.Лупея. - М.: Хлебпродинформ, 1997.- 560 с.</w:t>
      </w:r>
    </w:p>
    <w:p w:rsidR="00050914" w:rsidRDefault="008D3D44">
      <w:pPr>
        <w:numPr>
          <w:ilvl w:val="1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</w:t>
      </w: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2013. – 416 с.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4E674F" w:rsidRPr="004E674F" w:rsidRDefault="008D3D44" w:rsidP="004E674F">
      <w:pPr>
        <w:numPr>
          <w:ilvl w:val="1"/>
          <w:numId w:val="11"/>
        </w:numPr>
        <w:tabs>
          <w:tab w:val="left" w:pos="1393"/>
        </w:tabs>
        <w:spacing w:line="401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роф.образования</w:t>
      </w:r>
      <w:proofErr w:type="spellEnd"/>
      <w:r>
        <w:rPr>
          <w:rFonts w:eastAsia="Times New Roman"/>
          <w:sz w:val="28"/>
          <w:szCs w:val="28"/>
        </w:rPr>
        <w:t xml:space="preserve"> / М.В. Володина,</w:t>
      </w:r>
    </w:p>
    <w:p w:rsidR="004E674F" w:rsidRPr="004E674F" w:rsidRDefault="004E674F" w:rsidP="004E674F"/>
    <w:p w:rsidR="00050914" w:rsidRDefault="008D3D4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Т.А. Сопачева. – 3-е изд., стер. – М. : Издательский центр «Академия», 2015.</w:t>
      </w:r>
    </w:p>
    <w:p w:rsidR="00050914" w:rsidRDefault="00050914">
      <w:pPr>
        <w:spacing w:line="163" w:lineRule="exact"/>
        <w:rPr>
          <w:sz w:val="20"/>
          <w:szCs w:val="20"/>
        </w:rPr>
      </w:pPr>
    </w:p>
    <w:p w:rsidR="00050914" w:rsidRDefault="008D3D4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192 с</w:t>
      </w:r>
    </w:p>
    <w:p w:rsidR="00050914" w:rsidRDefault="00050914">
      <w:pPr>
        <w:spacing w:line="160" w:lineRule="exact"/>
        <w:rPr>
          <w:sz w:val="20"/>
          <w:szCs w:val="20"/>
        </w:rPr>
      </w:pPr>
    </w:p>
    <w:p w:rsidR="00050914" w:rsidRDefault="008D3D44">
      <w:pPr>
        <w:numPr>
          <w:ilvl w:val="1"/>
          <w:numId w:val="12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Дубровская Н.И. Приготовление супов и соусов: учеб.для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050914" w:rsidRDefault="008D3D44">
      <w:pPr>
        <w:numPr>
          <w:ilvl w:val="1"/>
          <w:numId w:val="12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Золин   В.П.   Технологическое   оборудование   предприятий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общественногопитания:учеб.дляучащихсяучреждений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сред.проф.образования / В.П.Золин. – 13-е изд. – М. : Издательский центр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320 с</w:t>
      </w:r>
    </w:p>
    <w:p w:rsidR="00050914" w:rsidRDefault="00050914">
      <w:pPr>
        <w:spacing w:line="162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12"/>
        </w:numPr>
        <w:tabs>
          <w:tab w:val="left" w:pos="1393"/>
        </w:tabs>
        <w:spacing w:line="35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 с.</w:t>
      </w:r>
    </w:p>
    <w:p w:rsidR="00050914" w:rsidRDefault="00050914">
      <w:pPr>
        <w:spacing w:line="1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12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 Г.Г. Техническое оснащение и организация рабочего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места:  учеб.для  учащихся  учреждений  сред.проф.образования  /  Г.Г.</w:t>
      </w:r>
    </w:p>
    <w:p w:rsidR="00050914" w:rsidRDefault="00050914">
      <w:pPr>
        <w:spacing w:line="162" w:lineRule="exact"/>
        <w:rPr>
          <w:rFonts w:eastAsia="Times New Roman"/>
          <w:sz w:val="28"/>
          <w:szCs w:val="28"/>
        </w:rPr>
      </w:pP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Лутошкина, Ж.С. Анохина. – 1-е изд. – М. : Издательский центр «Академия»,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2016. – 240 с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12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</w:t>
      </w:r>
    </w:p>
    <w:p w:rsidR="00050914" w:rsidRDefault="008D3D4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352 с.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12"/>
        </w:numPr>
        <w:tabs>
          <w:tab w:val="left" w:pos="1393"/>
        </w:tabs>
        <w:spacing w:line="359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 стандарты индустрии питания. Т.1 / Федерация Рестораторов и Отельеров. - М.: Ресторанные ведомости, 2013. – 512 с.</w:t>
      </w:r>
    </w:p>
    <w:p w:rsidR="00050914" w:rsidRDefault="00050914">
      <w:pPr>
        <w:spacing w:line="1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1"/>
          <w:numId w:val="12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4E674F" w:rsidRPr="004E674F" w:rsidRDefault="008D3D44" w:rsidP="004E674F">
      <w:pPr>
        <w:numPr>
          <w:ilvl w:val="1"/>
          <w:numId w:val="12"/>
        </w:numPr>
        <w:tabs>
          <w:tab w:val="left" w:pos="1393"/>
        </w:tabs>
        <w:spacing w:line="374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сред.проф.образования / И.П. Самородова. – 4-е изд., стер. –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Издательский центр «Академия», 2016. – 192 с.</w:t>
      </w:r>
    </w:p>
    <w:p w:rsidR="004E674F" w:rsidRDefault="004E674F" w:rsidP="004E674F"/>
    <w:p w:rsidR="00050914" w:rsidRDefault="008D3D44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Самородова</w:t>
      </w:r>
      <w:proofErr w:type="spellEnd"/>
      <w:r>
        <w:rPr>
          <w:rFonts w:eastAsia="Times New Roman"/>
          <w:sz w:val="28"/>
          <w:szCs w:val="28"/>
        </w:rPr>
        <w:t xml:space="preserve"> И.П. Приготовление блюд из мяса и домашней птицы: учеб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ля учащихся учреждений сред.проф.образования / И.П. Самородова. – 2-е изд., стер. – М. : Издательский центр «Академия», 2015. – 128 с</w:t>
      </w:r>
    </w:p>
    <w:p w:rsidR="00050914" w:rsidRDefault="008D3D44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Соколова Е. И. Приготовление блюд из овощей и грибов: учеб.для учащихся учреждений сред.проф.образования / Е.И.Соколова. – 2-е изд., стер. – М. : Издательский центр «Академия», 2015. – 288 с</w:t>
      </w:r>
    </w:p>
    <w:p w:rsidR="00050914" w:rsidRDefault="008D3D44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050914" w:rsidRDefault="008D3D44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3.3.2. Электронные издания:</w:t>
      </w:r>
    </w:p>
    <w:p w:rsidR="00050914" w:rsidRDefault="00050914">
      <w:pPr>
        <w:spacing w:line="160" w:lineRule="exact"/>
        <w:rPr>
          <w:sz w:val="20"/>
          <w:szCs w:val="20"/>
        </w:rPr>
      </w:pPr>
    </w:p>
    <w:p w:rsidR="00050914" w:rsidRDefault="008D3D44">
      <w:pPr>
        <w:numPr>
          <w:ilvl w:val="0"/>
          <w:numId w:val="14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http://ozpp.ru/laws2/postan/post7.html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14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http://www.ohranatruda.ru/ot_biblio/normativ/data_normativ/46/46201/</w:t>
      </w:r>
    </w:p>
    <w:p w:rsidR="00050914" w:rsidRDefault="00050914">
      <w:pPr>
        <w:spacing w:line="162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14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http://fcior.edu.ru/catalog/meta/5/p/page.html;</w:t>
      </w:r>
    </w:p>
    <w:p w:rsidR="00050914" w:rsidRDefault="00050914">
      <w:pPr>
        <w:spacing w:line="160" w:lineRule="exact"/>
        <w:rPr>
          <w:rFonts w:eastAsia="Times New Roman"/>
          <w:sz w:val="28"/>
          <w:szCs w:val="28"/>
        </w:rPr>
      </w:pPr>
    </w:p>
    <w:p w:rsidR="00050914" w:rsidRDefault="008D3D44">
      <w:pPr>
        <w:numPr>
          <w:ilvl w:val="0"/>
          <w:numId w:val="14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http://www.jur-jur.ru/journals/jur22/index.html;</w:t>
      </w:r>
    </w:p>
    <w:p w:rsidR="00050914" w:rsidRDefault="00050914">
      <w:pPr>
        <w:spacing w:line="160" w:lineRule="exact"/>
        <w:rPr>
          <w:sz w:val="20"/>
          <w:szCs w:val="20"/>
        </w:rPr>
      </w:pPr>
    </w:p>
    <w:p w:rsidR="00050914" w:rsidRDefault="008D3D4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http://www.eda-server.ru/gastronom/</w:t>
      </w:r>
    </w:p>
    <w:p w:rsidR="00050914" w:rsidRDefault="00050914">
      <w:pPr>
        <w:spacing w:line="161" w:lineRule="exact"/>
        <w:rPr>
          <w:sz w:val="20"/>
          <w:szCs w:val="20"/>
        </w:rPr>
      </w:pPr>
    </w:p>
    <w:p w:rsidR="00050914" w:rsidRDefault="008D3D44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050914" w:rsidRDefault="00050914">
      <w:pPr>
        <w:spacing w:line="161" w:lineRule="exact"/>
        <w:rPr>
          <w:sz w:val="20"/>
          <w:szCs w:val="20"/>
        </w:rPr>
      </w:pPr>
    </w:p>
    <w:p w:rsidR="00050914" w:rsidRDefault="008D3D44">
      <w:pPr>
        <w:tabs>
          <w:tab w:val="left" w:pos="3400"/>
        </w:tabs>
        <w:ind w:left="9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</w:t>
      </w:r>
      <w:r>
        <w:rPr>
          <w:rFonts w:eastAsia="Times New Roman"/>
          <w:color w:val="222222"/>
          <w:sz w:val="28"/>
          <w:szCs w:val="28"/>
        </w:rPr>
        <w:t>.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Батраева,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Э.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А.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Экономика предприятия общественного питания :</w:t>
      </w:r>
    </w:p>
    <w:p w:rsidR="00050914" w:rsidRDefault="00050914">
      <w:pPr>
        <w:spacing w:line="163" w:lineRule="exact"/>
        <w:rPr>
          <w:sz w:val="20"/>
          <w:szCs w:val="20"/>
        </w:rPr>
      </w:pPr>
    </w:p>
    <w:p w:rsidR="00050914" w:rsidRDefault="008D3D44">
      <w:pPr>
        <w:ind w:left="26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учебники практикум для СПО / Э. А. Батраева. — 2-е изд., перераб. и доп. —</w:t>
      </w:r>
    </w:p>
    <w:p w:rsidR="00050914" w:rsidRDefault="00050914">
      <w:pPr>
        <w:spacing w:line="160" w:lineRule="exact"/>
        <w:rPr>
          <w:sz w:val="20"/>
          <w:szCs w:val="20"/>
        </w:rPr>
      </w:pPr>
    </w:p>
    <w:p w:rsidR="00050914" w:rsidRDefault="008D3D44">
      <w:pPr>
        <w:spacing w:line="427" w:lineRule="auto"/>
        <w:ind w:left="260" w:right="76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М.: Издательство Юрайт, 2017. — 390 с. </w:t>
      </w:r>
      <w:r>
        <w:rPr>
          <w:rFonts w:eastAsia="Times New Roman"/>
          <w:color w:val="1155CC"/>
          <w:sz w:val="28"/>
          <w:szCs w:val="28"/>
          <w:u w:val="single"/>
        </w:rPr>
        <w:t>https://www.biblio-online.ru/viewer/3854307A-CC01-4C5E-BB56-00D59CBC3546#page/1</w:t>
      </w:r>
    </w:p>
    <w:p w:rsidR="00050914" w:rsidRDefault="00050914">
      <w:pPr>
        <w:sectPr w:rsidR="00050914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050914" w:rsidRDefault="008D3D44">
      <w:pPr>
        <w:numPr>
          <w:ilvl w:val="0"/>
          <w:numId w:val="15"/>
        </w:numPr>
        <w:tabs>
          <w:tab w:val="left" w:pos="1720"/>
        </w:tabs>
        <w:ind w:left="172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ПРОИЗВОДСТВЕННОЙ ПРАКТИКИ</w:t>
      </w:r>
    </w:p>
    <w:p w:rsidR="00050914" w:rsidRDefault="00050914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340"/>
        <w:gridCol w:w="1560"/>
        <w:gridCol w:w="1640"/>
        <w:gridCol w:w="460"/>
        <w:gridCol w:w="1880"/>
        <w:gridCol w:w="1640"/>
        <w:gridCol w:w="2700"/>
        <w:gridCol w:w="30"/>
      </w:tblGrid>
      <w:tr w:rsidR="00050914">
        <w:trPr>
          <w:trHeight w:val="25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 профессиональных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общих компетенций, формируемых в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050914" w:rsidRDefault="008D3D44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38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6.1.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плана-меню  заказу,  типу,  классу  организации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 ассортимента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питания;</w:t>
            </w:r>
          </w:p>
        </w:tc>
        <w:tc>
          <w:tcPr>
            <w:tcW w:w="16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и кондитерской продукции,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последовательности расположения блюд в меню;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меню с учетом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выхода блюда в меню форме, способу обслуживания;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 категорий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540" w:type="dxa"/>
            <w:gridSpan w:val="4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расчета цены блюда по меню;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 конкурентоспособность  (ценовая)  предложенного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1640" w:type="dxa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</w:t>
            </w:r>
          </w:p>
        </w:tc>
        <w:tc>
          <w:tcPr>
            <w:tcW w:w="460" w:type="dxa"/>
            <w:vAlign w:val="bottom"/>
          </w:tcPr>
          <w:p w:rsidR="00050914" w:rsidRDefault="008D3D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880" w:type="dxa"/>
            <w:vAlign w:val="bottom"/>
          </w:tcPr>
          <w:p w:rsidR="00050914" w:rsidRDefault="008D3D4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ассортимента типу, классу организации питания,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для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заказу</w:t>
            </w:r>
          </w:p>
        </w:tc>
        <w:tc>
          <w:tcPr>
            <w:tcW w:w="16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4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6.2.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расчетов производственных показателей, правильный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текущее планирование,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методик расчета;</w:t>
            </w: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6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деятельности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540" w:type="dxa"/>
            <w:gridSpan w:val="4"/>
            <w:vAlign w:val="bottom"/>
          </w:tcPr>
          <w:p w:rsidR="00050914" w:rsidRDefault="008D3D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выбора, оформления бланков;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 персонала с учетом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правильность, точность расчетов потребности в сырье, пищевых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другими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продуктах в соответствии с заказом;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оформления заявки на сырье, пищевые продукты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 для выполнения заказа;</w:t>
            </w: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6.3.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 расчета  потребности  в  трудовых  ресурсах 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квалификационного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6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ресурсное обеспечение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50914" w:rsidRDefault="008D3D4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заказа;</w:t>
            </w: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 по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подчиненного персонала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составления графика выхода на работу;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15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vMerge w:val="restart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640" w:type="dxa"/>
            <w:vMerge w:val="restart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  <w:tc>
          <w:tcPr>
            <w:tcW w:w="3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заданий уровню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11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04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6.4.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персонала;</w:t>
            </w: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72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организацию и контроль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составления должностной инструкции повара;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текущей деятельности подчиненного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инструкции для повара требованиям нормативных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документов;</w:t>
            </w:r>
          </w:p>
        </w:tc>
        <w:tc>
          <w:tcPr>
            <w:tcW w:w="16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предложений по выходу из конфликтных ситуаций;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6.5.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стимулированию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</w:tbl>
    <w:p w:rsidR="00050914" w:rsidRDefault="00050914">
      <w:pPr>
        <w:spacing w:line="200" w:lineRule="exact"/>
        <w:rPr>
          <w:sz w:val="20"/>
          <w:szCs w:val="20"/>
        </w:rPr>
      </w:pPr>
    </w:p>
    <w:p w:rsidR="00050914" w:rsidRDefault="00050914">
      <w:pPr>
        <w:sectPr w:rsidR="00050914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050914" w:rsidRDefault="00050914">
      <w:pPr>
        <w:spacing w:line="133" w:lineRule="exact"/>
        <w:rPr>
          <w:sz w:val="20"/>
          <w:szCs w:val="20"/>
        </w:rPr>
      </w:pPr>
    </w:p>
    <w:p w:rsidR="00050914" w:rsidRDefault="008D3D44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050914" w:rsidRDefault="00050914">
      <w:pPr>
        <w:sectPr w:rsidR="00050914">
          <w:type w:val="continuous"/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340"/>
        <w:gridCol w:w="7180"/>
        <w:gridCol w:w="2700"/>
        <w:gridCol w:w="30"/>
      </w:tblGrid>
      <w:tr w:rsidR="00050914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Осуществлять инструктирование,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50914" w:rsidRDefault="00050914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персонала;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поваров, кондитеров, пекарей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 выбора  способов  и  форм  инструктирования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других категорий работников кухни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адекватность, оптимальность выбора способов действий, методов,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техник, последовательностей действий при проведении обучения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месте, проведении мастер-классов, тренингов;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точность, адекватность выбора форм и методов контроля качества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персоналом;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составленных планов деятельности поставленным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 предложений  по  предупреждению  хищений 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порядка проведения инвентаризации действующим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выбора методов обучения, инструктирования;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актуальность составленной программы обучения персонала;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результаты обучения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распознавания сложных проблемных ситуаций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контекстах;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деятельности,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сложных ситуаций при решении задач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определения этапов решения задачи;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поиска;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для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детального плана действий;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оценки рисков на каждом шагу;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 оценки  плюсов  и  минусов  полученного  результата,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плана и его реализации, предложение критериев оценки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 улучшению плана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4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02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 планирования  информационного  поиска  из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широкого  набора  источников,  необходимого  для  выполнения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2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</w:tbl>
    <w:p w:rsidR="00050914" w:rsidRDefault="00050914">
      <w:pPr>
        <w:sectPr w:rsidR="00050914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6280"/>
        <w:gridCol w:w="1240"/>
        <w:gridCol w:w="2700"/>
        <w:gridCol w:w="30"/>
      </w:tblGrid>
      <w:tr w:rsidR="00050914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необходимой для выполнения задач</w:t>
            </w:r>
          </w:p>
        </w:tc>
        <w:tc>
          <w:tcPr>
            <w:tcW w:w="6280" w:type="dxa"/>
            <w:tcBorders>
              <w:top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  анализа   полученной   информации,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95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в ней главных аспектов;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квалификационного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57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6280" w:type="dxa"/>
            <w:vAlign w:val="bottom"/>
          </w:tcPr>
          <w:p w:rsidR="00050914" w:rsidRDefault="008D3D4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структурирования отобранной информации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 по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127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vMerge w:val="restart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параметрами поиска;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1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vMerge/>
            <w:vAlign w:val="bottom"/>
          </w:tcPr>
          <w:p w:rsidR="00050914" w:rsidRDefault="0005091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1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интерпретации полученной информации в контексте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ОК.03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актуальность используемой нормативно-правовой документации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профессии;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точность, адекватность применения современной научной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04.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эффективность участия в деловом общении для решения деловых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оптимальность планирования профессиональной деятельность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грамотность устного и письменного изложения своих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профессиональной тематике на государственном языке;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 государственном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толерантность поведения в рабочем коллективе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 контекста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06.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понимание значимости своей профессии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демонстрировать осознанное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07.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соблюдения правил экологической безопасности при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 профессиональной деятельности;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эффективность обеспечения ресурсосбережения на рабочем месте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 эффективно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09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адекватность, применения средств информатизации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технологий для реализации профессиональной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профессиональной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</w:tbl>
    <w:p w:rsidR="00050914" w:rsidRDefault="00050914">
      <w:pPr>
        <w:sectPr w:rsidR="00050914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340"/>
        <w:gridCol w:w="7180"/>
        <w:gridCol w:w="2700"/>
      </w:tblGrid>
      <w:tr w:rsidR="00050914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понимания общего смысла четко произнесенных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1"/>
                <w:szCs w:val="2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 государственном и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 применения   нормативной   документации  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точно,  адекватно  ситуации  обосновывать  и  объяснить  свои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 планируемые);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писать простые связные сообщения на знакомые или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</w:tbl>
    <w:p w:rsidR="00050914" w:rsidRDefault="00050914">
      <w:pPr>
        <w:sectPr w:rsidR="00050914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p w:rsidR="004E674F" w:rsidRPr="00787ADD" w:rsidRDefault="004E674F" w:rsidP="004E674F">
      <w:pPr>
        <w:rPr>
          <w:rFonts w:eastAsia="Calibri"/>
          <w:b/>
          <w:bCs/>
          <w:sz w:val="28"/>
          <w:szCs w:val="28"/>
          <w:lang w:eastAsia="en-US"/>
        </w:rPr>
      </w:pPr>
      <w:r w:rsidRPr="00787ADD">
        <w:rPr>
          <w:rFonts w:eastAsia="Calibri"/>
          <w:b/>
          <w:bCs/>
          <w:sz w:val="28"/>
          <w:szCs w:val="28"/>
          <w:lang w:eastAsia="en-US"/>
        </w:rPr>
        <w:lastRenderedPageBreak/>
        <w:t>4.2. Форма отчетности</w:t>
      </w:r>
    </w:p>
    <w:p w:rsidR="004E674F" w:rsidRPr="00787ADD" w:rsidRDefault="004E674F" w:rsidP="004E674F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787ADD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787ADD">
        <w:rPr>
          <w:rFonts w:eastAsia="Calibri"/>
          <w:sz w:val="28"/>
          <w:szCs w:val="28"/>
          <w:lang w:eastAsia="en-US"/>
        </w:rPr>
        <w:t xml:space="preserve">  дифференцированного зачета. 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 - дневник производственной практики;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 - отзыв-характеристику с места практики.</w:t>
      </w:r>
    </w:p>
    <w:p w:rsidR="004E674F" w:rsidRPr="00787ADD" w:rsidRDefault="004E674F" w:rsidP="004E674F">
      <w:pPr>
        <w:rPr>
          <w:rFonts w:eastAsia="Calibri"/>
          <w:sz w:val="28"/>
          <w:szCs w:val="28"/>
          <w:lang w:eastAsia="en-US"/>
        </w:rPr>
      </w:pPr>
    </w:p>
    <w:p w:rsidR="004E674F" w:rsidRPr="00787ADD" w:rsidRDefault="004E674F" w:rsidP="004E674F">
      <w:pPr>
        <w:rPr>
          <w:rFonts w:eastAsia="Calibri"/>
          <w:b/>
          <w:sz w:val="28"/>
          <w:szCs w:val="28"/>
          <w:lang w:eastAsia="en-US"/>
        </w:rPr>
      </w:pPr>
      <w:r w:rsidRPr="00787ADD">
        <w:rPr>
          <w:rFonts w:eastAsia="Calibri"/>
          <w:b/>
          <w:sz w:val="28"/>
          <w:szCs w:val="28"/>
          <w:lang w:eastAsia="en-US"/>
        </w:rPr>
        <w:t>4.3. Порядок подведения итогов практики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 Итоговая  оценка  студенту  за  практику  выводиться  с  учетом  следующих  факторов: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>1.Активность  студента,  проявленные  им  профессиональные  качества  и творческие способности;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>2. Качество и уровень выполнения отчета о прохождении производственной практики;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>3. Защита результатов практики;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>4. Отзыв-характеристика  на  студента  руководителем практики от предприятия.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 xml:space="preserve"> В  случае</w:t>
      </w:r>
      <w:proofErr w:type="gramStart"/>
      <w:r w:rsidRPr="00787ADD">
        <w:rPr>
          <w:rFonts w:eastAsia="Calibri"/>
          <w:sz w:val="28"/>
          <w:szCs w:val="28"/>
          <w:lang w:eastAsia="en-US"/>
        </w:rPr>
        <w:t>,</w:t>
      </w:r>
      <w:proofErr w:type="gramEnd"/>
      <w:r w:rsidRPr="00787ADD">
        <w:rPr>
          <w:rFonts w:eastAsia="Calibri"/>
          <w:sz w:val="28"/>
          <w:szCs w:val="28"/>
          <w:lang w:eastAsia="en-US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4E674F" w:rsidRPr="00787ADD" w:rsidRDefault="004E674F" w:rsidP="004E67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7ADD">
        <w:rPr>
          <w:rFonts w:eastAsia="Calibri"/>
          <w:sz w:val="28"/>
          <w:szCs w:val="28"/>
          <w:lang w:eastAsia="en-US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4E674F" w:rsidRPr="00787ADD" w:rsidRDefault="004E674F" w:rsidP="004E674F">
      <w:pPr>
        <w:spacing w:line="1" w:lineRule="exact"/>
        <w:rPr>
          <w:sz w:val="28"/>
          <w:szCs w:val="28"/>
        </w:rPr>
      </w:pPr>
    </w:p>
    <w:p w:rsidR="004E674F" w:rsidRDefault="004E674F" w:rsidP="004E674F">
      <w:pPr>
        <w:ind w:left="680"/>
      </w:pPr>
    </w:p>
    <w:p w:rsidR="00050914" w:rsidRDefault="00050914" w:rsidP="004E674F">
      <w:pPr>
        <w:ind w:left="680"/>
        <w:rPr>
          <w:sz w:val="20"/>
          <w:szCs w:val="20"/>
        </w:rPr>
      </w:pPr>
      <w:bookmarkStart w:id="0" w:name="_GoBack"/>
      <w:bookmarkEnd w:id="0"/>
    </w:p>
    <w:sectPr w:rsidR="00050914">
      <w:pgSz w:w="11900" w:h="16838"/>
      <w:pgMar w:top="1101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03A945E"/>
    <w:lvl w:ilvl="0" w:tplc="5EB47D24">
      <w:start w:val="13"/>
      <w:numFmt w:val="decimal"/>
      <w:lvlText w:val="%1."/>
      <w:lvlJc w:val="left"/>
    </w:lvl>
    <w:lvl w:ilvl="1" w:tplc="6610D8AE">
      <w:numFmt w:val="decimal"/>
      <w:lvlText w:val=""/>
      <w:lvlJc w:val="left"/>
    </w:lvl>
    <w:lvl w:ilvl="2" w:tplc="263AFAF4">
      <w:numFmt w:val="decimal"/>
      <w:lvlText w:val=""/>
      <w:lvlJc w:val="left"/>
    </w:lvl>
    <w:lvl w:ilvl="3" w:tplc="27928040">
      <w:numFmt w:val="decimal"/>
      <w:lvlText w:val=""/>
      <w:lvlJc w:val="left"/>
    </w:lvl>
    <w:lvl w:ilvl="4" w:tplc="A9025252">
      <w:numFmt w:val="decimal"/>
      <w:lvlText w:val=""/>
      <w:lvlJc w:val="left"/>
    </w:lvl>
    <w:lvl w:ilvl="5" w:tplc="93EEA02C">
      <w:numFmt w:val="decimal"/>
      <w:lvlText w:val=""/>
      <w:lvlJc w:val="left"/>
    </w:lvl>
    <w:lvl w:ilvl="6" w:tplc="4CF85B48">
      <w:numFmt w:val="decimal"/>
      <w:lvlText w:val=""/>
      <w:lvlJc w:val="left"/>
    </w:lvl>
    <w:lvl w:ilvl="7" w:tplc="5334612C">
      <w:numFmt w:val="decimal"/>
      <w:lvlText w:val=""/>
      <w:lvlJc w:val="left"/>
    </w:lvl>
    <w:lvl w:ilvl="8" w:tplc="425877DA">
      <w:numFmt w:val="decimal"/>
      <w:lvlText w:val=""/>
      <w:lvlJc w:val="left"/>
    </w:lvl>
  </w:abstractNum>
  <w:abstractNum w:abstractNumId="1">
    <w:nsid w:val="00001238"/>
    <w:multiLevelType w:val="hybridMultilevel"/>
    <w:tmpl w:val="36CCBBCC"/>
    <w:lvl w:ilvl="0" w:tplc="1B469C16">
      <w:start w:val="2"/>
      <w:numFmt w:val="decimal"/>
      <w:lvlText w:val="%1"/>
      <w:lvlJc w:val="left"/>
    </w:lvl>
    <w:lvl w:ilvl="1" w:tplc="96CCBB56">
      <w:numFmt w:val="decimal"/>
      <w:lvlText w:val=""/>
      <w:lvlJc w:val="left"/>
    </w:lvl>
    <w:lvl w:ilvl="2" w:tplc="46C69036">
      <w:numFmt w:val="decimal"/>
      <w:lvlText w:val=""/>
      <w:lvlJc w:val="left"/>
    </w:lvl>
    <w:lvl w:ilvl="3" w:tplc="F34AEB28">
      <w:numFmt w:val="decimal"/>
      <w:lvlText w:val=""/>
      <w:lvlJc w:val="left"/>
    </w:lvl>
    <w:lvl w:ilvl="4" w:tplc="DC846254">
      <w:numFmt w:val="decimal"/>
      <w:lvlText w:val=""/>
      <w:lvlJc w:val="left"/>
    </w:lvl>
    <w:lvl w:ilvl="5" w:tplc="A79C77B8">
      <w:numFmt w:val="decimal"/>
      <w:lvlText w:val=""/>
      <w:lvlJc w:val="left"/>
    </w:lvl>
    <w:lvl w:ilvl="6" w:tplc="3188AE82">
      <w:numFmt w:val="decimal"/>
      <w:lvlText w:val=""/>
      <w:lvlJc w:val="left"/>
    </w:lvl>
    <w:lvl w:ilvl="7" w:tplc="48683AF2">
      <w:numFmt w:val="decimal"/>
      <w:lvlText w:val=""/>
      <w:lvlJc w:val="left"/>
    </w:lvl>
    <w:lvl w:ilvl="8" w:tplc="DC4A87E4">
      <w:numFmt w:val="decimal"/>
      <w:lvlText w:val=""/>
      <w:lvlJc w:val="left"/>
    </w:lvl>
  </w:abstractNum>
  <w:abstractNum w:abstractNumId="2">
    <w:nsid w:val="00001547"/>
    <w:multiLevelType w:val="hybridMultilevel"/>
    <w:tmpl w:val="B1A0CDE8"/>
    <w:lvl w:ilvl="0" w:tplc="D11A90C8">
      <w:start w:val="1"/>
      <w:numFmt w:val="decimal"/>
      <w:lvlText w:val="3.%1."/>
      <w:lvlJc w:val="left"/>
    </w:lvl>
    <w:lvl w:ilvl="1" w:tplc="DF4A95CA">
      <w:numFmt w:val="decimal"/>
      <w:lvlText w:val=""/>
      <w:lvlJc w:val="left"/>
    </w:lvl>
    <w:lvl w:ilvl="2" w:tplc="F446A3E4">
      <w:numFmt w:val="decimal"/>
      <w:lvlText w:val=""/>
      <w:lvlJc w:val="left"/>
    </w:lvl>
    <w:lvl w:ilvl="3" w:tplc="DBDE9648">
      <w:numFmt w:val="decimal"/>
      <w:lvlText w:val=""/>
      <w:lvlJc w:val="left"/>
    </w:lvl>
    <w:lvl w:ilvl="4" w:tplc="B3AA1D24">
      <w:numFmt w:val="decimal"/>
      <w:lvlText w:val=""/>
      <w:lvlJc w:val="left"/>
    </w:lvl>
    <w:lvl w:ilvl="5" w:tplc="437A1308">
      <w:numFmt w:val="decimal"/>
      <w:lvlText w:val=""/>
      <w:lvlJc w:val="left"/>
    </w:lvl>
    <w:lvl w:ilvl="6" w:tplc="811446E8">
      <w:numFmt w:val="decimal"/>
      <w:lvlText w:val=""/>
      <w:lvlJc w:val="left"/>
    </w:lvl>
    <w:lvl w:ilvl="7" w:tplc="B1988592">
      <w:numFmt w:val="decimal"/>
      <w:lvlText w:val=""/>
      <w:lvlJc w:val="left"/>
    </w:lvl>
    <w:lvl w:ilvl="8" w:tplc="C6542798">
      <w:numFmt w:val="decimal"/>
      <w:lvlText w:val=""/>
      <w:lvlJc w:val="left"/>
    </w:lvl>
  </w:abstractNum>
  <w:abstractNum w:abstractNumId="3">
    <w:nsid w:val="00001AD4"/>
    <w:multiLevelType w:val="hybridMultilevel"/>
    <w:tmpl w:val="8BFEF876"/>
    <w:lvl w:ilvl="0" w:tplc="79540732">
      <w:start w:val="1"/>
      <w:numFmt w:val="bullet"/>
      <w:lvlText w:val="-"/>
      <w:lvlJc w:val="left"/>
    </w:lvl>
    <w:lvl w:ilvl="1" w:tplc="4B1E247A">
      <w:numFmt w:val="decimal"/>
      <w:lvlText w:val=""/>
      <w:lvlJc w:val="left"/>
    </w:lvl>
    <w:lvl w:ilvl="2" w:tplc="D0BE981C">
      <w:numFmt w:val="decimal"/>
      <w:lvlText w:val=""/>
      <w:lvlJc w:val="left"/>
    </w:lvl>
    <w:lvl w:ilvl="3" w:tplc="D79C3A6E">
      <w:numFmt w:val="decimal"/>
      <w:lvlText w:val=""/>
      <w:lvlJc w:val="left"/>
    </w:lvl>
    <w:lvl w:ilvl="4" w:tplc="E5BA930E">
      <w:numFmt w:val="decimal"/>
      <w:lvlText w:val=""/>
      <w:lvlJc w:val="left"/>
    </w:lvl>
    <w:lvl w:ilvl="5" w:tplc="1C461042">
      <w:numFmt w:val="decimal"/>
      <w:lvlText w:val=""/>
      <w:lvlJc w:val="left"/>
    </w:lvl>
    <w:lvl w:ilvl="6" w:tplc="0B844626">
      <w:numFmt w:val="decimal"/>
      <w:lvlText w:val=""/>
      <w:lvlJc w:val="left"/>
    </w:lvl>
    <w:lvl w:ilvl="7" w:tplc="9F702ED6">
      <w:numFmt w:val="decimal"/>
      <w:lvlText w:val=""/>
      <w:lvlJc w:val="left"/>
    </w:lvl>
    <w:lvl w:ilvl="8" w:tplc="519AFCEE">
      <w:numFmt w:val="decimal"/>
      <w:lvlText w:val=""/>
      <w:lvlJc w:val="left"/>
    </w:lvl>
  </w:abstractNum>
  <w:abstractNum w:abstractNumId="4">
    <w:nsid w:val="00001E1F"/>
    <w:multiLevelType w:val="hybridMultilevel"/>
    <w:tmpl w:val="71C05820"/>
    <w:lvl w:ilvl="0" w:tplc="3A0AE3DA">
      <w:start w:val="1"/>
      <w:numFmt w:val="bullet"/>
      <w:lvlText w:val="-"/>
      <w:lvlJc w:val="left"/>
    </w:lvl>
    <w:lvl w:ilvl="1" w:tplc="D206E444">
      <w:start w:val="1"/>
      <w:numFmt w:val="decimal"/>
      <w:lvlText w:val="%2."/>
      <w:lvlJc w:val="left"/>
    </w:lvl>
    <w:lvl w:ilvl="2" w:tplc="C4940070">
      <w:numFmt w:val="decimal"/>
      <w:lvlText w:val=""/>
      <w:lvlJc w:val="left"/>
    </w:lvl>
    <w:lvl w:ilvl="3" w:tplc="0EC04FB8">
      <w:numFmt w:val="decimal"/>
      <w:lvlText w:val=""/>
      <w:lvlJc w:val="left"/>
    </w:lvl>
    <w:lvl w:ilvl="4" w:tplc="ACDC0326">
      <w:numFmt w:val="decimal"/>
      <w:lvlText w:val=""/>
      <w:lvlJc w:val="left"/>
    </w:lvl>
    <w:lvl w:ilvl="5" w:tplc="0BB6A9D2">
      <w:numFmt w:val="decimal"/>
      <w:lvlText w:val=""/>
      <w:lvlJc w:val="left"/>
    </w:lvl>
    <w:lvl w:ilvl="6" w:tplc="89006A56">
      <w:numFmt w:val="decimal"/>
      <w:lvlText w:val=""/>
      <w:lvlJc w:val="left"/>
    </w:lvl>
    <w:lvl w:ilvl="7" w:tplc="D3B8EC78">
      <w:numFmt w:val="decimal"/>
      <w:lvlText w:val=""/>
      <w:lvlJc w:val="left"/>
    </w:lvl>
    <w:lvl w:ilvl="8" w:tplc="6C9C1566">
      <w:numFmt w:val="decimal"/>
      <w:lvlText w:val=""/>
      <w:lvlJc w:val="left"/>
    </w:lvl>
  </w:abstractNum>
  <w:abstractNum w:abstractNumId="5">
    <w:nsid w:val="000026A6"/>
    <w:multiLevelType w:val="hybridMultilevel"/>
    <w:tmpl w:val="73027DF2"/>
    <w:lvl w:ilvl="0" w:tplc="33BC3A82">
      <w:start w:val="1"/>
      <w:numFmt w:val="decimal"/>
      <w:lvlText w:val="%1."/>
      <w:lvlJc w:val="left"/>
    </w:lvl>
    <w:lvl w:ilvl="1" w:tplc="DAB25C04">
      <w:numFmt w:val="decimal"/>
      <w:lvlText w:val=""/>
      <w:lvlJc w:val="left"/>
    </w:lvl>
    <w:lvl w:ilvl="2" w:tplc="798A2730">
      <w:numFmt w:val="decimal"/>
      <w:lvlText w:val=""/>
      <w:lvlJc w:val="left"/>
    </w:lvl>
    <w:lvl w:ilvl="3" w:tplc="D0DCFF94">
      <w:numFmt w:val="decimal"/>
      <w:lvlText w:val=""/>
      <w:lvlJc w:val="left"/>
    </w:lvl>
    <w:lvl w:ilvl="4" w:tplc="8368CB2C">
      <w:numFmt w:val="decimal"/>
      <w:lvlText w:val=""/>
      <w:lvlJc w:val="left"/>
    </w:lvl>
    <w:lvl w:ilvl="5" w:tplc="0DA4A216">
      <w:numFmt w:val="decimal"/>
      <w:lvlText w:val=""/>
      <w:lvlJc w:val="left"/>
    </w:lvl>
    <w:lvl w:ilvl="6" w:tplc="BE28B9A4">
      <w:numFmt w:val="decimal"/>
      <w:lvlText w:val=""/>
      <w:lvlJc w:val="left"/>
    </w:lvl>
    <w:lvl w:ilvl="7" w:tplc="6CF45926">
      <w:numFmt w:val="decimal"/>
      <w:lvlText w:val=""/>
      <w:lvlJc w:val="left"/>
    </w:lvl>
    <w:lvl w:ilvl="8" w:tplc="594E7258">
      <w:numFmt w:val="decimal"/>
      <w:lvlText w:val=""/>
      <w:lvlJc w:val="left"/>
    </w:lvl>
  </w:abstractNum>
  <w:abstractNum w:abstractNumId="6">
    <w:nsid w:val="00002D12"/>
    <w:multiLevelType w:val="hybridMultilevel"/>
    <w:tmpl w:val="A19C73E0"/>
    <w:lvl w:ilvl="0" w:tplc="E7C05130">
      <w:start w:val="1"/>
      <w:numFmt w:val="decimal"/>
      <w:lvlText w:val="%1"/>
      <w:lvlJc w:val="left"/>
    </w:lvl>
    <w:lvl w:ilvl="1" w:tplc="2C8C8232">
      <w:start w:val="9"/>
      <w:numFmt w:val="decimal"/>
      <w:lvlText w:val="%2."/>
      <w:lvlJc w:val="left"/>
    </w:lvl>
    <w:lvl w:ilvl="2" w:tplc="301ABD40">
      <w:numFmt w:val="decimal"/>
      <w:lvlText w:val=""/>
      <w:lvlJc w:val="left"/>
    </w:lvl>
    <w:lvl w:ilvl="3" w:tplc="B25AC4CE">
      <w:numFmt w:val="decimal"/>
      <w:lvlText w:val=""/>
      <w:lvlJc w:val="left"/>
    </w:lvl>
    <w:lvl w:ilvl="4" w:tplc="C5E8EB58">
      <w:numFmt w:val="decimal"/>
      <w:lvlText w:val=""/>
      <w:lvlJc w:val="left"/>
    </w:lvl>
    <w:lvl w:ilvl="5" w:tplc="1FD467FA">
      <w:numFmt w:val="decimal"/>
      <w:lvlText w:val=""/>
      <w:lvlJc w:val="left"/>
    </w:lvl>
    <w:lvl w:ilvl="6" w:tplc="7A6A9210">
      <w:numFmt w:val="decimal"/>
      <w:lvlText w:val=""/>
      <w:lvlJc w:val="left"/>
    </w:lvl>
    <w:lvl w:ilvl="7" w:tplc="DDB404FE">
      <w:numFmt w:val="decimal"/>
      <w:lvlText w:val=""/>
      <w:lvlJc w:val="left"/>
    </w:lvl>
    <w:lvl w:ilvl="8" w:tplc="E0522984">
      <w:numFmt w:val="decimal"/>
      <w:lvlText w:val=""/>
      <w:lvlJc w:val="left"/>
    </w:lvl>
  </w:abstractNum>
  <w:abstractNum w:abstractNumId="7">
    <w:nsid w:val="000039B3"/>
    <w:multiLevelType w:val="hybridMultilevel"/>
    <w:tmpl w:val="B07E84BC"/>
    <w:lvl w:ilvl="0" w:tplc="A3C67A14">
      <w:start w:val="1"/>
      <w:numFmt w:val="decimal"/>
      <w:lvlText w:val="%1"/>
      <w:lvlJc w:val="left"/>
    </w:lvl>
    <w:lvl w:ilvl="1" w:tplc="D7B02382">
      <w:start w:val="7"/>
      <w:numFmt w:val="decimal"/>
      <w:lvlText w:val="%2."/>
      <w:lvlJc w:val="left"/>
    </w:lvl>
    <w:lvl w:ilvl="2" w:tplc="9E68741A">
      <w:numFmt w:val="decimal"/>
      <w:lvlText w:val=""/>
      <w:lvlJc w:val="left"/>
    </w:lvl>
    <w:lvl w:ilvl="3" w:tplc="8ED63770">
      <w:numFmt w:val="decimal"/>
      <w:lvlText w:val=""/>
      <w:lvlJc w:val="left"/>
    </w:lvl>
    <w:lvl w:ilvl="4" w:tplc="1DEA06A6">
      <w:numFmt w:val="decimal"/>
      <w:lvlText w:val=""/>
      <w:lvlJc w:val="left"/>
    </w:lvl>
    <w:lvl w:ilvl="5" w:tplc="4EA8E5EC">
      <w:numFmt w:val="decimal"/>
      <w:lvlText w:val=""/>
      <w:lvlJc w:val="left"/>
    </w:lvl>
    <w:lvl w:ilvl="6" w:tplc="3F88C258">
      <w:numFmt w:val="decimal"/>
      <w:lvlText w:val=""/>
      <w:lvlJc w:val="left"/>
    </w:lvl>
    <w:lvl w:ilvl="7" w:tplc="35A21708">
      <w:numFmt w:val="decimal"/>
      <w:lvlText w:val=""/>
      <w:lvlJc w:val="left"/>
    </w:lvl>
    <w:lvl w:ilvl="8" w:tplc="CE3A2388">
      <w:numFmt w:val="decimal"/>
      <w:lvlText w:val=""/>
      <w:lvlJc w:val="left"/>
    </w:lvl>
  </w:abstractNum>
  <w:abstractNum w:abstractNumId="8">
    <w:nsid w:val="00003B25"/>
    <w:multiLevelType w:val="hybridMultilevel"/>
    <w:tmpl w:val="CABC3B8A"/>
    <w:lvl w:ilvl="0" w:tplc="7806D93A">
      <w:start w:val="1"/>
      <w:numFmt w:val="bullet"/>
      <w:lvlText w:val="с"/>
      <w:lvlJc w:val="left"/>
    </w:lvl>
    <w:lvl w:ilvl="1" w:tplc="216A60AC">
      <w:numFmt w:val="decimal"/>
      <w:lvlText w:val=""/>
      <w:lvlJc w:val="left"/>
    </w:lvl>
    <w:lvl w:ilvl="2" w:tplc="1638BB38">
      <w:numFmt w:val="decimal"/>
      <w:lvlText w:val=""/>
      <w:lvlJc w:val="left"/>
    </w:lvl>
    <w:lvl w:ilvl="3" w:tplc="EC4234CE">
      <w:numFmt w:val="decimal"/>
      <w:lvlText w:val=""/>
      <w:lvlJc w:val="left"/>
    </w:lvl>
    <w:lvl w:ilvl="4" w:tplc="4334B7D2">
      <w:numFmt w:val="decimal"/>
      <w:lvlText w:val=""/>
      <w:lvlJc w:val="left"/>
    </w:lvl>
    <w:lvl w:ilvl="5" w:tplc="A7A26858">
      <w:numFmt w:val="decimal"/>
      <w:lvlText w:val=""/>
      <w:lvlJc w:val="left"/>
    </w:lvl>
    <w:lvl w:ilvl="6" w:tplc="7F14A602">
      <w:numFmt w:val="decimal"/>
      <w:lvlText w:val=""/>
      <w:lvlJc w:val="left"/>
    </w:lvl>
    <w:lvl w:ilvl="7" w:tplc="1F240734">
      <w:numFmt w:val="decimal"/>
      <w:lvlText w:val=""/>
      <w:lvlJc w:val="left"/>
    </w:lvl>
    <w:lvl w:ilvl="8" w:tplc="90D23264">
      <w:numFmt w:val="decimal"/>
      <w:lvlText w:val=""/>
      <w:lvlJc w:val="left"/>
    </w:lvl>
  </w:abstractNum>
  <w:abstractNum w:abstractNumId="9">
    <w:nsid w:val="0000428B"/>
    <w:multiLevelType w:val="hybridMultilevel"/>
    <w:tmpl w:val="43C2BF40"/>
    <w:lvl w:ilvl="0" w:tplc="AB4AD852">
      <w:start w:val="31"/>
      <w:numFmt w:val="decimal"/>
      <w:lvlText w:val="%1."/>
      <w:lvlJc w:val="left"/>
    </w:lvl>
    <w:lvl w:ilvl="1" w:tplc="5ABC3BB2">
      <w:numFmt w:val="decimal"/>
      <w:lvlText w:val=""/>
      <w:lvlJc w:val="left"/>
    </w:lvl>
    <w:lvl w:ilvl="2" w:tplc="7CDA315A">
      <w:numFmt w:val="decimal"/>
      <w:lvlText w:val=""/>
      <w:lvlJc w:val="left"/>
    </w:lvl>
    <w:lvl w:ilvl="3" w:tplc="C0724612">
      <w:numFmt w:val="decimal"/>
      <w:lvlText w:val=""/>
      <w:lvlJc w:val="left"/>
    </w:lvl>
    <w:lvl w:ilvl="4" w:tplc="A7E8EE3E">
      <w:numFmt w:val="decimal"/>
      <w:lvlText w:val=""/>
      <w:lvlJc w:val="left"/>
    </w:lvl>
    <w:lvl w:ilvl="5" w:tplc="5A028124">
      <w:numFmt w:val="decimal"/>
      <w:lvlText w:val=""/>
      <w:lvlJc w:val="left"/>
    </w:lvl>
    <w:lvl w:ilvl="6" w:tplc="E2661BA8">
      <w:numFmt w:val="decimal"/>
      <w:lvlText w:val=""/>
      <w:lvlJc w:val="left"/>
    </w:lvl>
    <w:lvl w:ilvl="7" w:tplc="658409B0">
      <w:numFmt w:val="decimal"/>
      <w:lvlText w:val=""/>
      <w:lvlJc w:val="left"/>
    </w:lvl>
    <w:lvl w:ilvl="8" w:tplc="24228E52">
      <w:numFmt w:val="decimal"/>
      <w:lvlText w:val=""/>
      <w:lvlJc w:val="left"/>
    </w:lvl>
  </w:abstractNum>
  <w:abstractNum w:abstractNumId="10">
    <w:nsid w:val="0000440D"/>
    <w:multiLevelType w:val="hybridMultilevel"/>
    <w:tmpl w:val="638C8382"/>
    <w:lvl w:ilvl="0" w:tplc="700E3DFA">
      <w:start w:val="1"/>
      <w:numFmt w:val="decimal"/>
      <w:lvlText w:val="%1."/>
      <w:lvlJc w:val="left"/>
    </w:lvl>
    <w:lvl w:ilvl="1" w:tplc="32183942">
      <w:numFmt w:val="decimal"/>
      <w:lvlText w:val=""/>
      <w:lvlJc w:val="left"/>
    </w:lvl>
    <w:lvl w:ilvl="2" w:tplc="250A5086">
      <w:numFmt w:val="decimal"/>
      <w:lvlText w:val=""/>
      <w:lvlJc w:val="left"/>
    </w:lvl>
    <w:lvl w:ilvl="3" w:tplc="84B0D29E">
      <w:numFmt w:val="decimal"/>
      <w:lvlText w:val=""/>
      <w:lvlJc w:val="left"/>
    </w:lvl>
    <w:lvl w:ilvl="4" w:tplc="9FE6B712">
      <w:numFmt w:val="decimal"/>
      <w:lvlText w:val=""/>
      <w:lvlJc w:val="left"/>
    </w:lvl>
    <w:lvl w:ilvl="5" w:tplc="9F6EC18C">
      <w:numFmt w:val="decimal"/>
      <w:lvlText w:val=""/>
      <w:lvlJc w:val="left"/>
    </w:lvl>
    <w:lvl w:ilvl="6" w:tplc="A25AE0D0">
      <w:numFmt w:val="decimal"/>
      <w:lvlText w:val=""/>
      <w:lvlJc w:val="left"/>
    </w:lvl>
    <w:lvl w:ilvl="7" w:tplc="36629788">
      <w:numFmt w:val="decimal"/>
      <w:lvlText w:val=""/>
      <w:lvlJc w:val="left"/>
    </w:lvl>
    <w:lvl w:ilvl="8" w:tplc="E92E3BDE">
      <w:numFmt w:val="decimal"/>
      <w:lvlText w:val=""/>
      <w:lvlJc w:val="left"/>
    </w:lvl>
  </w:abstractNum>
  <w:abstractNum w:abstractNumId="11">
    <w:nsid w:val="00004509"/>
    <w:multiLevelType w:val="hybridMultilevel"/>
    <w:tmpl w:val="02725048"/>
    <w:lvl w:ilvl="0" w:tplc="4F2A54C6">
      <w:start w:val="3"/>
      <w:numFmt w:val="decimal"/>
      <w:lvlText w:val="%1"/>
      <w:lvlJc w:val="left"/>
    </w:lvl>
    <w:lvl w:ilvl="1" w:tplc="A66AB8E0">
      <w:numFmt w:val="decimal"/>
      <w:lvlText w:val=""/>
      <w:lvlJc w:val="left"/>
    </w:lvl>
    <w:lvl w:ilvl="2" w:tplc="0114DF04">
      <w:numFmt w:val="decimal"/>
      <w:lvlText w:val=""/>
      <w:lvlJc w:val="left"/>
    </w:lvl>
    <w:lvl w:ilvl="3" w:tplc="2B1677E0">
      <w:numFmt w:val="decimal"/>
      <w:lvlText w:val=""/>
      <w:lvlJc w:val="left"/>
    </w:lvl>
    <w:lvl w:ilvl="4" w:tplc="30A483F6">
      <w:numFmt w:val="decimal"/>
      <w:lvlText w:val=""/>
      <w:lvlJc w:val="left"/>
    </w:lvl>
    <w:lvl w:ilvl="5" w:tplc="16AC40CC">
      <w:numFmt w:val="decimal"/>
      <w:lvlText w:val=""/>
      <w:lvlJc w:val="left"/>
    </w:lvl>
    <w:lvl w:ilvl="6" w:tplc="5E622ABA">
      <w:numFmt w:val="decimal"/>
      <w:lvlText w:val=""/>
      <w:lvlJc w:val="left"/>
    </w:lvl>
    <w:lvl w:ilvl="7" w:tplc="A91C0EBE">
      <w:numFmt w:val="decimal"/>
      <w:lvlText w:val=""/>
      <w:lvlJc w:val="left"/>
    </w:lvl>
    <w:lvl w:ilvl="8" w:tplc="11100758">
      <w:numFmt w:val="decimal"/>
      <w:lvlText w:val=""/>
      <w:lvlJc w:val="left"/>
    </w:lvl>
  </w:abstractNum>
  <w:abstractNum w:abstractNumId="12">
    <w:nsid w:val="0000491C"/>
    <w:multiLevelType w:val="hybridMultilevel"/>
    <w:tmpl w:val="294A86B0"/>
    <w:lvl w:ilvl="0" w:tplc="78C6DE8C">
      <w:start w:val="1"/>
      <w:numFmt w:val="bullet"/>
      <w:lvlText w:val="В"/>
      <w:lvlJc w:val="left"/>
    </w:lvl>
    <w:lvl w:ilvl="1" w:tplc="2DE649E2">
      <w:numFmt w:val="decimal"/>
      <w:lvlText w:val=""/>
      <w:lvlJc w:val="left"/>
    </w:lvl>
    <w:lvl w:ilvl="2" w:tplc="F72AC72A">
      <w:numFmt w:val="decimal"/>
      <w:lvlText w:val=""/>
      <w:lvlJc w:val="left"/>
    </w:lvl>
    <w:lvl w:ilvl="3" w:tplc="1E6C5F26">
      <w:numFmt w:val="decimal"/>
      <w:lvlText w:val=""/>
      <w:lvlJc w:val="left"/>
    </w:lvl>
    <w:lvl w:ilvl="4" w:tplc="BC661A36">
      <w:numFmt w:val="decimal"/>
      <w:lvlText w:val=""/>
      <w:lvlJc w:val="left"/>
    </w:lvl>
    <w:lvl w:ilvl="5" w:tplc="E45418E2">
      <w:numFmt w:val="decimal"/>
      <w:lvlText w:val=""/>
      <w:lvlJc w:val="left"/>
    </w:lvl>
    <w:lvl w:ilvl="6" w:tplc="D7323096">
      <w:numFmt w:val="decimal"/>
      <w:lvlText w:val=""/>
      <w:lvlJc w:val="left"/>
    </w:lvl>
    <w:lvl w:ilvl="7" w:tplc="69543504">
      <w:numFmt w:val="decimal"/>
      <w:lvlText w:val=""/>
      <w:lvlJc w:val="left"/>
    </w:lvl>
    <w:lvl w:ilvl="8" w:tplc="3D123DBC">
      <w:numFmt w:val="decimal"/>
      <w:lvlText w:val=""/>
      <w:lvlJc w:val="left"/>
    </w:lvl>
  </w:abstractNum>
  <w:abstractNum w:abstractNumId="13">
    <w:nsid w:val="00004D06"/>
    <w:multiLevelType w:val="hybridMultilevel"/>
    <w:tmpl w:val="E3967344"/>
    <w:lvl w:ilvl="0" w:tplc="70F6FC02">
      <w:start w:val="2"/>
      <w:numFmt w:val="decimal"/>
      <w:lvlText w:val="%1."/>
      <w:lvlJc w:val="left"/>
    </w:lvl>
    <w:lvl w:ilvl="1" w:tplc="69C053D2">
      <w:numFmt w:val="decimal"/>
      <w:lvlText w:val=""/>
      <w:lvlJc w:val="left"/>
    </w:lvl>
    <w:lvl w:ilvl="2" w:tplc="021EB8E4">
      <w:numFmt w:val="decimal"/>
      <w:lvlText w:val=""/>
      <w:lvlJc w:val="left"/>
    </w:lvl>
    <w:lvl w:ilvl="3" w:tplc="85D492A2">
      <w:numFmt w:val="decimal"/>
      <w:lvlText w:val=""/>
      <w:lvlJc w:val="left"/>
    </w:lvl>
    <w:lvl w:ilvl="4" w:tplc="E4E024E4">
      <w:numFmt w:val="decimal"/>
      <w:lvlText w:val=""/>
      <w:lvlJc w:val="left"/>
    </w:lvl>
    <w:lvl w:ilvl="5" w:tplc="B6964012">
      <w:numFmt w:val="decimal"/>
      <w:lvlText w:val=""/>
      <w:lvlJc w:val="left"/>
    </w:lvl>
    <w:lvl w:ilvl="6" w:tplc="65AA9CEE">
      <w:numFmt w:val="decimal"/>
      <w:lvlText w:val=""/>
      <w:lvlJc w:val="left"/>
    </w:lvl>
    <w:lvl w:ilvl="7" w:tplc="ED602F2C">
      <w:numFmt w:val="decimal"/>
      <w:lvlText w:val=""/>
      <w:lvlJc w:val="left"/>
    </w:lvl>
    <w:lvl w:ilvl="8" w:tplc="1B969A40">
      <w:numFmt w:val="decimal"/>
      <w:lvlText w:val=""/>
      <w:lvlJc w:val="left"/>
    </w:lvl>
  </w:abstractNum>
  <w:abstractNum w:abstractNumId="14">
    <w:nsid w:val="00004DB7"/>
    <w:multiLevelType w:val="hybridMultilevel"/>
    <w:tmpl w:val="F9AAB13E"/>
    <w:lvl w:ilvl="0" w:tplc="372AD8B4">
      <w:start w:val="3"/>
      <w:numFmt w:val="decimal"/>
      <w:lvlText w:val="%1."/>
      <w:lvlJc w:val="left"/>
    </w:lvl>
    <w:lvl w:ilvl="1" w:tplc="1F8815CC">
      <w:numFmt w:val="decimal"/>
      <w:lvlText w:val=""/>
      <w:lvlJc w:val="left"/>
    </w:lvl>
    <w:lvl w:ilvl="2" w:tplc="981CD838">
      <w:numFmt w:val="decimal"/>
      <w:lvlText w:val=""/>
      <w:lvlJc w:val="left"/>
    </w:lvl>
    <w:lvl w:ilvl="3" w:tplc="8B9A3ECC">
      <w:numFmt w:val="decimal"/>
      <w:lvlText w:val=""/>
      <w:lvlJc w:val="left"/>
    </w:lvl>
    <w:lvl w:ilvl="4" w:tplc="69624816">
      <w:numFmt w:val="decimal"/>
      <w:lvlText w:val=""/>
      <w:lvlJc w:val="left"/>
    </w:lvl>
    <w:lvl w:ilvl="5" w:tplc="EAEE6982">
      <w:numFmt w:val="decimal"/>
      <w:lvlText w:val=""/>
      <w:lvlJc w:val="left"/>
    </w:lvl>
    <w:lvl w:ilvl="6" w:tplc="1CAE9506">
      <w:numFmt w:val="decimal"/>
      <w:lvlText w:val=""/>
      <w:lvlJc w:val="left"/>
    </w:lvl>
    <w:lvl w:ilvl="7" w:tplc="A1E68398">
      <w:numFmt w:val="decimal"/>
      <w:lvlText w:val=""/>
      <w:lvlJc w:val="left"/>
    </w:lvl>
    <w:lvl w:ilvl="8" w:tplc="F5A0832C">
      <w:numFmt w:val="decimal"/>
      <w:lvlText w:val=""/>
      <w:lvlJc w:val="left"/>
    </w:lvl>
  </w:abstractNum>
  <w:abstractNum w:abstractNumId="15">
    <w:nsid w:val="00004DC8"/>
    <w:multiLevelType w:val="hybridMultilevel"/>
    <w:tmpl w:val="7B4452EC"/>
    <w:lvl w:ilvl="0" w:tplc="A3F0DD12">
      <w:start w:val="1"/>
      <w:numFmt w:val="bullet"/>
      <w:lvlText w:val="к"/>
      <w:lvlJc w:val="left"/>
    </w:lvl>
    <w:lvl w:ilvl="1" w:tplc="8AFED8C6">
      <w:start w:val="15"/>
      <w:numFmt w:val="decimal"/>
      <w:lvlText w:val="%2."/>
      <w:lvlJc w:val="left"/>
    </w:lvl>
    <w:lvl w:ilvl="2" w:tplc="B9FECCA6">
      <w:numFmt w:val="decimal"/>
      <w:lvlText w:val=""/>
      <w:lvlJc w:val="left"/>
    </w:lvl>
    <w:lvl w:ilvl="3" w:tplc="A6360D24">
      <w:numFmt w:val="decimal"/>
      <w:lvlText w:val=""/>
      <w:lvlJc w:val="left"/>
    </w:lvl>
    <w:lvl w:ilvl="4" w:tplc="67F4782A">
      <w:numFmt w:val="decimal"/>
      <w:lvlText w:val=""/>
      <w:lvlJc w:val="left"/>
    </w:lvl>
    <w:lvl w:ilvl="5" w:tplc="5F22F1C8">
      <w:numFmt w:val="decimal"/>
      <w:lvlText w:val=""/>
      <w:lvlJc w:val="left"/>
    </w:lvl>
    <w:lvl w:ilvl="6" w:tplc="13B44D68">
      <w:numFmt w:val="decimal"/>
      <w:lvlText w:val=""/>
      <w:lvlJc w:val="left"/>
    </w:lvl>
    <w:lvl w:ilvl="7" w:tplc="FC5CF29A">
      <w:numFmt w:val="decimal"/>
      <w:lvlText w:val=""/>
      <w:lvlJc w:val="left"/>
    </w:lvl>
    <w:lvl w:ilvl="8" w:tplc="B0CE4058">
      <w:numFmt w:val="decimal"/>
      <w:lvlText w:val=""/>
      <w:lvlJc w:val="left"/>
    </w:lvl>
  </w:abstractNum>
  <w:abstractNum w:abstractNumId="16">
    <w:nsid w:val="000054DE"/>
    <w:multiLevelType w:val="hybridMultilevel"/>
    <w:tmpl w:val="536CA7EA"/>
    <w:lvl w:ilvl="0" w:tplc="5F860852">
      <w:start w:val="1"/>
      <w:numFmt w:val="decimal"/>
      <w:lvlText w:val="%1."/>
      <w:lvlJc w:val="left"/>
    </w:lvl>
    <w:lvl w:ilvl="1" w:tplc="79A67B0E">
      <w:numFmt w:val="decimal"/>
      <w:lvlText w:val=""/>
      <w:lvlJc w:val="left"/>
    </w:lvl>
    <w:lvl w:ilvl="2" w:tplc="57782EEA">
      <w:numFmt w:val="decimal"/>
      <w:lvlText w:val=""/>
      <w:lvlJc w:val="left"/>
    </w:lvl>
    <w:lvl w:ilvl="3" w:tplc="3506981C">
      <w:numFmt w:val="decimal"/>
      <w:lvlText w:val=""/>
      <w:lvlJc w:val="left"/>
    </w:lvl>
    <w:lvl w:ilvl="4" w:tplc="F3F6C2D6">
      <w:numFmt w:val="decimal"/>
      <w:lvlText w:val=""/>
      <w:lvlJc w:val="left"/>
    </w:lvl>
    <w:lvl w:ilvl="5" w:tplc="0722081E">
      <w:numFmt w:val="decimal"/>
      <w:lvlText w:val=""/>
      <w:lvlJc w:val="left"/>
    </w:lvl>
    <w:lvl w:ilvl="6" w:tplc="D382D642">
      <w:numFmt w:val="decimal"/>
      <w:lvlText w:val=""/>
      <w:lvlJc w:val="left"/>
    </w:lvl>
    <w:lvl w:ilvl="7" w:tplc="38CAF95C">
      <w:numFmt w:val="decimal"/>
      <w:lvlText w:val=""/>
      <w:lvlJc w:val="left"/>
    </w:lvl>
    <w:lvl w:ilvl="8" w:tplc="CDE6719A">
      <w:numFmt w:val="decimal"/>
      <w:lvlText w:val=""/>
      <w:lvlJc w:val="left"/>
    </w:lvl>
  </w:abstractNum>
  <w:abstractNum w:abstractNumId="17">
    <w:nsid w:val="00005D03"/>
    <w:multiLevelType w:val="hybridMultilevel"/>
    <w:tmpl w:val="9672FCD4"/>
    <w:lvl w:ilvl="0" w:tplc="FA52DCAA">
      <w:start w:val="1"/>
      <w:numFmt w:val="bullet"/>
      <w:lvlText w:val="-"/>
      <w:lvlJc w:val="left"/>
    </w:lvl>
    <w:lvl w:ilvl="1" w:tplc="F904B0EC">
      <w:start w:val="1"/>
      <w:numFmt w:val="bullet"/>
      <w:lvlText w:val="-"/>
      <w:lvlJc w:val="left"/>
    </w:lvl>
    <w:lvl w:ilvl="2" w:tplc="02F82B3E">
      <w:numFmt w:val="decimal"/>
      <w:lvlText w:val=""/>
      <w:lvlJc w:val="left"/>
    </w:lvl>
    <w:lvl w:ilvl="3" w:tplc="3B0EF7A4">
      <w:numFmt w:val="decimal"/>
      <w:lvlText w:val=""/>
      <w:lvlJc w:val="left"/>
    </w:lvl>
    <w:lvl w:ilvl="4" w:tplc="EFC028C6">
      <w:numFmt w:val="decimal"/>
      <w:lvlText w:val=""/>
      <w:lvlJc w:val="left"/>
    </w:lvl>
    <w:lvl w:ilvl="5" w:tplc="9AE82A56">
      <w:numFmt w:val="decimal"/>
      <w:lvlText w:val=""/>
      <w:lvlJc w:val="left"/>
    </w:lvl>
    <w:lvl w:ilvl="6" w:tplc="7972AD46">
      <w:numFmt w:val="decimal"/>
      <w:lvlText w:val=""/>
      <w:lvlJc w:val="left"/>
    </w:lvl>
    <w:lvl w:ilvl="7" w:tplc="0B98266A">
      <w:numFmt w:val="decimal"/>
      <w:lvlText w:val=""/>
      <w:lvlJc w:val="left"/>
    </w:lvl>
    <w:lvl w:ilvl="8" w:tplc="12F6A366">
      <w:numFmt w:val="decimal"/>
      <w:lvlText w:val=""/>
      <w:lvlJc w:val="left"/>
    </w:lvl>
  </w:abstractNum>
  <w:abstractNum w:abstractNumId="18">
    <w:nsid w:val="000063CB"/>
    <w:multiLevelType w:val="hybridMultilevel"/>
    <w:tmpl w:val="D792A93C"/>
    <w:lvl w:ilvl="0" w:tplc="0A24895C">
      <w:start w:val="1"/>
      <w:numFmt w:val="decimal"/>
      <w:lvlText w:val="%1"/>
      <w:lvlJc w:val="left"/>
    </w:lvl>
    <w:lvl w:ilvl="1" w:tplc="18AE3448">
      <w:numFmt w:val="decimal"/>
      <w:lvlText w:val=""/>
      <w:lvlJc w:val="left"/>
    </w:lvl>
    <w:lvl w:ilvl="2" w:tplc="FADC79B0">
      <w:numFmt w:val="decimal"/>
      <w:lvlText w:val=""/>
      <w:lvlJc w:val="left"/>
    </w:lvl>
    <w:lvl w:ilvl="3" w:tplc="B6E04B4A">
      <w:numFmt w:val="decimal"/>
      <w:lvlText w:val=""/>
      <w:lvlJc w:val="left"/>
    </w:lvl>
    <w:lvl w:ilvl="4" w:tplc="ECDA07C2">
      <w:numFmt w:val="decimal"/>
      <w:lvlText w:val=""/>
      <w:lvlJc w:val="left"/>
    </w:lvl>
    <w:lvl w:ilvl="5" w:tplc="14F0B4BE">
      <w:numFmt w:val="decimal"/>
      <w:lvlText w:val=""/>
      <w:lvlJc w:val="left"/>
    </w:lvl>
    <w:lvl w:ilvl="6" w:tplc="7FF413A4">
      <w:numFmt w:val="decimal"/>
      <w:lvlText w:val=""/>
      <w:lvlJc w:val="left"/>
    </w:lvl>
    <w:lvl w:ilvl="7" w:tplc="C81EA5B2">
      <w:numFmt w:val="decimal"/>
      <w:lvlText w:val=""/>
      <w:lvlJc w:val="left"/>
    </w:lvl>
    <w:lvl w:ilvl="8" w:tplc="4630112E">
      <w:numFmt w:val="decimal"/>
      <w:lvlText w:val=""/>
      <w:lvlJc w:val="left"/>
    </w:lvl>
  </w:abstractNum>
  <w:abstractNum w:abstractNumId="19">
    <w:nsid w:val="00006443"/>
    <w:multiLevelType w:val="hybridMultilevel"/>
    <w:tmpl w:val="FB08E36E"/>
    <w:lvl w:ilvl="0" w:tplc="7CD6C498">
      <w:start w:val="1"/>
      <w:numFmt w:val="bullet"/>
      <w:lvlText w:val="к"/>
      <w:lvlJc w:val="left"/>
    </w:lvl>
    <w:lvl w:ilvl="1" w:tplc="8F985DD8">
      <w:start w:val="16"/>
      <w:numFmt w:val="decimal"/>
      <w:lvlText w:val="%2."/>
      <w:lvlJc w:val="left"/>
    </w:lvl>
    <w:lvl w:ilvl="2" w:tplc="92648504">
      <w:numFmt w:val="decimal"/>
      <w:lvlText w:val=""/>
      <w:lvlJc w:val="left"/>
    </w:lvl>
    <w:lvl w:ilvl="3" w:tplc="8C005CC4">
      <w:numFmt w:val="decimal"/>
      <w:lvlText w:val=""/>
      <w:lvlJc w:val="left"/>
    </w:lvl>
    <w:lvl w:ilvl="4" w:tplc="49C6855C">
      <w:numFmt w:val="decimal"/>
      <w:lvlText w:val=""/>
      <w:lvlJc w:val="left"/>
    </w:lvl>
    <w:lvl w:ilvl="5" w:tplc="9B2A2646">
      <w:numFmt w:val="decimal"/>
      <w:lvlText w:val=""/>
      <w:lvlJc w:val="left"/>
    </w:lvl>
    <w:lvl w:ilvl="6" w:tplc="B3148760">
      <w:numFmt w:val="decimal"/>
      <w:lvlText w:val=""/>
      <w:lvlJc w:val="left"/>
    </w:lvl>
    <w:lvl w:ilvl="7" w:tplc="CD42FEB6">
      <w:numFmt w:val="decimal"/>
      <w:lvlText w:val=""/>
      <w:lvlJc w:val="left"/>
    </w:lvl>
    <w:lvl w:ilvl="8" w:tplc="415CC036">
      <w:numFmt w:val="decimal"/>
      <w:lvlText w:val=""/>
      <w:lvlJc w:val="left"/>
    </w:lvl>
  </w:abstractNum>
  <w:abstractNum w:abstractNumId="20">
    <w:nsid w:val="000066BB"/>
    <w:multiLevelType w:val="hybridMultilevel"/>
    <w:tmpl w:val="744E2D9C"/>
    <w:lvl w:ilvl="0" w:tplc="34FAD40E">
      <w:start w:val="1"/>
      <w:numFmt w:val="bullet"/>
      <w:lvlText w:val="\endash "/>
      <w:lvlJc w:val="left"/>
    </w:lvl>
    <w:lvl w:ilvl="1" w:tplc="A86CCABE">
      <w:start w:val="23"/>
      <w:numFmt w:val="decimal"/>
      <w:lvlText w:val="%2."/>
      <w:lvlJc w:val="left"/>
    </w:lvl>
    <w:lvl w:ilvl="2" w:tplc="8652659E">
      <w:numFmt w:val="decimal"/>
      <w:lvlText w:val=""/>
      <w:lvlJc w:val="left"/>
    </w:lvl>
    <w:lvl w:ilvl="3" w:tplc="E73A56AC">
      <w:numFmt w:val="decimal"/>
      <w:lvlText w:val=""/>
      <w:lvlJc w:val="left"/>
    </w:lvl>
    <w:lvl w:ilvl="4" w:tplc="961646FE">
      <w:numFmt w:val="decimal"/>
      <w:lvlText w:val=""/>
      <w:lvlJc w:val="left"/>
    </w:lvl>
    <w:lvl w:ilvl="5" w:tplc="FA3EA000">
      <w:numFmt w:val="decimal"/>
      <w:lvlText w:val=""/>
      <w:lvlJc w:val="left"/>
    </w:lvl>
    <w:lvl w:ilvl="6" w:tplc="932C8A02">
      <w:numFmt w:val="decimal"/>
      <w:lvlText w:val=""/>
      <w:lvlJc w:val="left"/>
    </w:lvl>
    <w:lvl w:ilvl="7" w:tplc="D2A0F7EA">
      <w:numFmt w:val="decimal"/>
      <w:lvlText w:val=""/>
      <w:lvlJc w:val="left"/>
    </w:lvl>
    <w:lvl w:ilvl="8" w:tplc="886C25D8">
      <w:numFmt w:val="decimal"/>
      <w:lvlText w:val=""/>
      <w:lvlJc w:val="left"/>
    </w:lvl>
  </w:abstractNum>
  <w:abstractNum w:abstractNumId="21">
    <w:nsid w:val="00006BFC"/>
    <w:multiLevelType w:val="hybridMultilevel"/>
    <w:tmpl w:val="755CDDBA"/>
    <w:lvl w:ilvl="0" w:tplc="A894DB30">
      <w:start w:val="5"/>
      <w:numFmt w:val="decimal"/>
      <w:lvlText w:val="%1"/>
      <w:lvlJc w:val="left"/>
    </w:lvl>
    <w:lvl w:ilvl="1" w:tplc="3EE65C26">
      <w:numFmt w:val="decimal"/>
      <w:lvlText w:val=""/>
      <w:lvlJc w:val="left"/>
    </w:lvl>
    <w:lvl w:ilvl="2" w:tplc="733A009A">
      <w:numFmt w:val="decimal"/>
      <w:lvlText w:val=""/>
      <w:lvlJc w:val="left"/>
    </w:lvl>
    <w:lvl w:ilvl="3" w:tplc="8CA8833E">
      <w:numFmt w:val="decimal"/>
      <w:lvlText w:val=""/>
      <w:lvlJc w:val="left"/>
    </w:lvl>
    <w:lvl w:ilvl="4" w:tplc="47284294">
      <w:numFmt w:val="decimal"/>
      <w:lvlText w:val=""/>
      <w:lvlJc w:val="left"/>
    </w:lvl>
    <w:lvl w:ilvl="5" w:tplc="7310C91A">
      <w:numFmt w:val="decimal"/>
      <w:lvlText w:val=""/>
      <w:lvlJc w:val="left"/>
    </w:lvl>
    <w:lvl w:ilvl="6" w:tplc="98822E06">
      <w:numFmt w:val="decimal"/>
      <w:lvlText w:val=""/>
      <w:lvlJc w:val="left"/>
    </w:lvl>
    <w:lvl w:ilvl="7" w:tplc="21A2BF10">
      <w:numFmt w:val="decimal"/>
      <w:lvlText w:val=""/>
      <w:lvlJc w:val="left"/>
    </w:lvl>
    <w:lvl w:ilvl="8" w:tplc="71E28A74">
      <w:numFmt w:val="decimal"/>
      <w:lvlText w:val=""/>
      <w:lvlJc w:val="left"/>
    </w:lvl>
  </w:abstractNum>
  <w:abstractNum w:abstractNumId="22">
    <w:nsid w:val="00006E5D"/>
    <w:multiLevelType w:val="hybridMultilevel"/>
    <w:tmpl w:val="557CDC1A"/>
    <w:lvl w:ilvl="0" w:tplc="556A42A2">
      <w:start w:val="1"/>
      <w:numFmt w:val="bullet"/>
      <w:lvlText w:val="-"/>
      <w:lvlJc w:val="left"/>
    </w:lvl>
    <w:lvl w:ilvl="1" w:tplc="B824D476">
      <w:start w:val="5"/>
      <w:numFmt w:val="decimal"/>
      <w:lvlText w:val="%2."/>
      <w:lvlJc w:val="left"/>
    </w:lvl>
    <w:lvl w:ilvl="2" w:tplc="501CC112">
      <w:numFmt w:val="decimal"/>
      <w:lvlText w:val=""/>
      <w:lvlJc w:val="left"/>
    </w:lvl>
    <w:lvl w:ilvl="3" w:tplc="3FF2A7F4">
      <w:numFmt w:val="decimal"/>
      <w:lvlText w:val=""/>
      <w:lvlJc w:val="left"/>
    </w:lvl>
    <w:lvl w:ilvl="4" w:tplc="BA8AE7A0">
      <w:numFmt w:val="decimal"/>
      <w:lvlText w:val=""/>
      <w:lvlJc w:val="left"/>
    </w:lvl>
    <w:lvl w:ilvl="5" w:tplc="70968E5C">
      <w:numFmt w:val="decimal"/>
      <w:lvlText w:val=""/>
      <w:lvlJc w:val="left"/>
    </w:lvl>
    <w:lvl w:ilvl="6" w:tplc="E102B584">
      <w:numFmt w:val="decimal"/>
      <w:lvlText w:val=""/>
      <w:lvlJc w:val="left"/>
    </w:lvl>
    <w:lvl w:ilvl="7" w:tplc="33F0F4C0">
      <w:numFmt w:val="decimal"/>
      <w:lvlText w:val=""/>
      <w:lvlJc w:val="left"/>
    </w:lvl>
    <w:lvl w:ilvl="8" w:tplc="03565B7E">
      <w:numFmt w:val="decimal"/>
      <w:lvlText w:val=""/>
      <w:lvlJc w:val="left"/>
    </w:lvl>
  </w:abstractNum>
  <w:abstractNum w:abstractNumId="23">
    <w:nsid w:val="0000701F"/>
    <w:multiLevelType w:val="hybridMultilevel"/>
    <w:tmpl w:val="30B4F73E"/>
    <w:lvl w:ilvl="0" w:tplc="A926C17A">
      <w:start w:val="4"/>
      <w:numFmt w:val="decimal"/>
      <w:lvlText w:val="%1."/>
      <w:lvlJc w:val="left"/>
    </w:lvl>
    <w:lvl w:ilvl="1" w:tplc="19041B22">
      <w:numFmt w:val="decimal"/>
      <w:lvlText w:val=""/>
      <w:lvlJc w:val="left"/>
    </w:lvl>
    <w:lvl w:ilvl="2" w:tplc="3CDC151C">
      <w:numFmt w:val="decimal"/>
      <w:lvlText w:val=""/>
      <w:lvlJc w:val="left"/>
    </w:lvl>
    <w:lvl w:ilvl="3" w:tplc="2638B03E">
      <w:numFmt w:val="decimal"/>
      <w:lvlText w:val=""/>
      <w:lvlJc w:val="left"/>
    </w:lvl>
    <w:lvl w:ilvl="4" w:tplc="AEC41D3C">
      <w:numFmt w:val="decimal"/>
      <w:lvlText w:val=""/>
      <w:lvlJc w:val="left"/>
    </w:lvl>
    <w:lvl w:ilvl="5" w:tplc="E93C53D6">
      <w:numFmt w:val="decimal"/>
      <w:lvlText w:val=""/>
      <w:lvlJc w:val="left"/>
    </w:lvl>
    <w:lvl w:ilvl="6" w:tplc="B7A241DC">
      <w:numFmt w:val="decimal"/>
      <w:lvlText w:val=""/>
      <w:lvlJc w:val="left"/>
    </w:lvl>
    <w:lvl w:ilvl="7" w:tplc="F932788C">
      <w:numFmt w:val="decimal"/>
      <w:lvlText w:val=""/>
      <w:lvlJc w:val="left"/>
    </w:lvl>
    <w:lvl w:ilvl="8" w:tplc="FE6E4F24">
      <w:numFmt w:val="decimal"/>
      <w:lvlText w:val=""/>
      <w:lvlJc w:val="left"/>
    </w:lvl>
  </w:abstractNum>
  <w:abstractNum w:abstractNumId="24">
    <w:nsid w:val="0000767D"/>
    <w:multiLevelType w:val="hybridMultilevel"/>
    <w:tmpl w:val="8932CC52"/>
    <w:lvl w:ilvl="0" w:tplc="0EF29E12">
      <w:start w:val="4"/>
      <w:numFmt w:val="decimal"/>
      <w:lvlText w:val="%1"/>
      <w:lvlJc w:val="left"/>
    </w:lvl>
    <w:lvl w:ilvl="1" w:tplc="BD0030C6">
      <w:numFmt w:val="decimal"/>
      <w:lvlText w:val=""/>
      <w:lvlJc w:val="left"/>
    </w:lvl>
    <w:lvl w:ilvl="2" w:tplc="9E082340">
      <w:numFmt w:val="decimal"/>
      <w:lvlText w:val=""/>
      <w:lvlJc w:val="left"/>
    </w:lvl>
    <w:lvl w:ilvl="3" w:tplc="B32A071C">
      <w:numFmt w:val="decimal"/>
      <w:lvlText w:val=""/>
      <w:lvlJc w:val="left"/>
    </w:lvl>
    <w:lvl w:ilvl="4" w:tplc="2AB4C368">
      <w:numFmt w:val="decimal"/>
      <w:lvlText w:val=""/>
      <w:lvlJc w:val="left"/>
    </w:lvl>
    <w:lvl w:ilvl="5" w:tplc="25F0CC9A">
      <w:numFmt w:val="decimal"/>
      <w:lvlText w:val=""/>
      <w:lvlJc w:val="left"/>
    </w:lvl>
    <w:lvl w:ilvl="6" w:tplc="E2AA587E">
      <w:numFmt w:val="decimal"/>
      <w:lvlText w:val=""/>
      <w:lvlJc w:val="left"/>
    </w:lvl>
    <w:lvl w:ilvl="7" w:tplc="30B4E2DA">
      <w:numFmt w:val="decimal"/>
      <w:lvlText w:val=""/>
      <w:lvlJc w:val="left"/>
    </w:lvl>
    <w:lvl w:ilvl="8" w:tplc="6BB21C1E">
      <w:numFmt w:val="decimal"/>
      <w:lvlText w:val=""/>
      <w:lvlJc w:val="left"/>
    </w:lvl>
  </w:abstractNum>
  <w:abstractNum w:abstractNumId="25">
    <w:nsid w:val="00007A5A"/>
    <w:multiLevelType w:val="hybridMultilevel"/>
    <w:tmpl w:val="165C1406"/>
    <w:lvl w:ilvl="0" w:tplc="6FA6B814">
      <w:start w:val="5"/>
      <w:numFmt w:val="decimal"/>
      <w:lvlText w:val="%1"/>
      <w:lvlJc w:val="left"/>
    </w:lvl>
    <w:lvl w:ilvl="1" w:tplc="851014FE">
      <w:numFmt w:val="decimal"/>
      <w:lvlText w:val=""/>
      <w:lvlJc w:val="left"/>
    </w:lvl>
    <w:lvl w:ilvl="2" w:tplc="9C8E7452">
      <w:numFmt w:val="decimal"/>
      <w:lvlText w:val=""/>
      <w:lvlJc w:val="left"/>
    </w:lvl>
    <w:lvl w:ilvl="3" w:tplc="E0B410E0">
      <w:numFmt w:val="decimal"/>
      <w:lvlText w:val=""/>
      <w:lvlJc w:val="left"/>
    </w:lvl>
    <w:lvl w:ilvl="4" w:tplc="C208354C">
      <w:numFmt w:val="decimal"/>
      <w:lvlText w:val=""/>
      <w:lvlJc w:val="left"/>
    </w:lvl>
    <w:lvl w:ilvl="5" w:tplc="156AE09E">
      <w:numFmt w:val="decimal"/>
      <w:lvlText w:val=""/>
      <w:lvlJc w:val="left"/>
    </w:lvl>
    <w:lvl w:ilvl="6" w:tplc="D1EA9EB4">
      <w:numFmt w:val="decimal"/>
      <w:lvlText w:val=""/>
      <w:lvlJc w:val="left"/>
    </w:lvl>
    <w:lvl w:ilvl="7" w:tplc="E5C69F2A">
      <w:numFmt w:val="decimal"/>
      <w:lvlText w:val=""/>
      <w:lvlJc w:val="left"/>
    </w:lvl>
    <w:lvl w:ilvl="8" w:tplc="A4D4035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4"/>
    <w:rsid w:val="00050914"/>
    <w:rsid w:val="004E674F"/>
    <w:rsid w:val="007C63B4"/>
    <w:rsid w:val="008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4319</Words>
  <Characters>24620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2020-04-01T16:32:00Z</dcterms:created>
  <dcterms:modified xsi:type="dcterms:W3CDTF">2020-04-01T16:32:00Z</dcterms:modified>
</cp:coreProperties>
</file>