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1B8E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14:paraId="7B361FB4" w14:textId="77777777"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14:paraId="25907954" w14:textId="77777777" w:rsidTr="00A705D9">
        <w:tc>
          <w:tcPr>
            <w:tcW w:w="8774" w:type="dxa"/>
          </w:tcPr>
          <w:p w14:paraId="666B25D0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06 Выполнение работ по рабочей профессии Собаковод</w:t>
            </w:r>
          </w:p>
        </w:tc>
        <w:tc>
          <w:tcPr>
            <w:tcW w:w="783" w:type="dxa"/>
          </w:tcPr>
          <w:p w14:paraId="37968C48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4</w:t>
            </w:r>
          </w:p>
        </w:tc>
      </w:tr>
      <w:tr w:rsidR="00A705D9" w:rsidRPr="00A705D9" w14:paraId="43A41189" w14:textId="77777777" w:rsidTr="00A705D9">
        <w:tc>
          <w:tcPr>
            <w:tcW w:w="8774" w:type="dxa"/>
          </w:tcPr>
          <w:p w14:paraId="328B56D2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268E7ED2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2832EA67" w14:textId="77777777" w:rsidTr="00A705D9">
        <w:tc>
          <w:tcPr>
            <w:tcW w:w="8774" w:type="dxa"/>
          </w:tcPr>
          <w:p w14:paraId="0841870B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54E67568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207725E1" w14:textId="77777777" w:rsidTr="00A705D9">
        <w:tc>
          <w:tcPr>
            <w:tcW w:w="8774" w:type="dxa"/>
          </w:tcPr>
          <w:p w14:paraId="4457402B" w14:textId="77777777"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14:paraId="624587C9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4B2E6AF4" w14:textId="77777777" w:rsidTr="00A705D9">
        <w:tc>
          <w:tcPr>
            <w:tcW w:w="8774" w:type="dxa"/>
          </w:tcPr>
          <w:p w14:paraId="15F4E5E2" w14:textId="77777777"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6F23CAF7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14:paraId="7F3AC2A2" w14:textId="77777777" w:rsidTr="00A705D9">
        <w:tc>
          <w:tcPr>
            <w:tcW w:w="8774" w:type="dxa"/>
          </w:tcPr>
          <w:p w14:paraId="4EC9EAFB" w14:textId="77777777" w:rsidR="00A705D9" w:rsidRPr="00A705D9" w:rsidRDefault="00A705D9" w:rsidP="0000220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14:paraId="33487EF1" w14:textId="77777777"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C49ADF3" w14:textId="77777777"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14:paraId="01A308BD" w14:textId="77777777"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14:paraId="1E275F9B" w14:textId="77777777" w:rsidR="00DB3863" w:rsidRPr="00FD7F24" w:rsidRDefault="00DB3863" w:rsidP="00DB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FD7F24">
        <w:rPr>
          <w:b/>
          <w:sz w:val="24"/>
          <w:szCs w:val="24"/>
        </w:rPr>
        <w:lastRenderedPageBreak/>
        <w:t>ПОЯСНИТЕЛЬНАЯ ЗАПИСКА</w:t>
      </w:r>
    </w:p>
    <w:p w14:paraId="678B8C95" w14:textId="77777777" w:rsidR="00DB3863" w:rsidRPr="00FD7F24" w:rsidRDefault="00DB3863" w:rsidP="00DB38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</w:rPr>
      </w:pPr>
    </w:p>
    <w:p w14:paraId="6F9D10B5" w14:textId="31A21771" w:rsidR="00DB3863" w:rsidRPr="00100AF5" w:rsidRDefault="00DB3863" w:rsidP="00DB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Производственная практика является обязательным разделом основной образовательной программы (далее ООП),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14:paraId="7796F520" w14:textId="0EE68687" w:rsidR="00DB3863" w:rsidRPr="00100AF5" w:rsidRDefault="00DB3863" w:rsidP="00DB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Практика представляет собой вид учебных занятий, обеспечивающих практико- ориентированную подготовку обучающихся.</w:t>
      </w:r>
    </w:p>
    <w:p w14:paraId="7546B2C0" w14:textId="5E2AB6B0" w:rsidR="00DB3863" w:rsidRPr="00100AF5" w:rsidRDefault="00DB3863" w:rsidP="00DB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>Общий объем времени на проведение   практики определяется ФГОС СПО, сроки проведения устанавливаются колледжем в соответствии с ООП СПО.</w:t>
      </w:r>
    </w:p>
    <w:p w14:paraId="34445FC5" w14:textId="624D1B2E" w:rsidR="00DB3863" w:rsidRPr="00100AF5" w:rsidRDefault="00DB3863" w:rsidP="00DB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 xml:space="preserve">Программа производственной практики разрабатывается колледжем на основе рабочих программ модулей, макета программы производственной практики и согласовывается с организациями, участвующими в проведении практики. 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  привлекаются специалисты организаций (предприятий), в которых проводится практика. </w:t>
      </w:r>
    </w:p>
    <w:p w14:paraId="3E1AD152" w14:textId="4EDAA4CA" w:rsidR="00DB3863" w:rsidRPr="00100AF5" w:rsidRDefault="00DB3863" w:rsidP="00DB3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sz w:val="24"/>
          <w:szCs w:val="24"/>
        </w:rPr>
      </w:pPr>
      <w:r w:rsidRPr="00100AF5">
        <w:rPr>
          <w:sz w:val="24"/>
          <w:szCs w:val="24"/>
        </w:rPr>
        <w:t xml:space="preserve"> При разработке содержания каждого вида практики по   профессиональному модулю    выделяются   необходимые практический опыт, умения и знания в соответствии с ФГОС СПО, а также виды работ, необходимые для овладения конкретной профессиональной деятельностью и   включенные в рабочую программу</w:t>
      </w:r>
      <w:bookmarkStart w:id="0" w:name="_GoBack"/>
      <w:bookmarkEnd w:id="0"/>
      <w:r w:rsidRPr="00100AF5">
        <w:rPr>
          <w:sz w:val="24"/>
          <w:szCs w:val="24"/>
        </w:rPr>
        <w:t xml:space="preserve"> модуля. </w:t>
      </w:r>
    </w:p>
    <w:p w14:paraId="7F1F2D78" w14:textId="77777777" w:rsidR="00DB3863" w:rsidRDefault="00DB3863" w:rsidP="00A705D9">
      <w:pPr>
        <w:pStyle w:val="Default"/>
        <w:jc w:val="center"/>
        <w:rPr>
          <w:b/>
          <w:bCs/>
        </w:rPr>
      </w:pPr>
    </w:p>
    <w:p w14:paraId="6692FCBF" w14:textId="19557967"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t>1. ПАСПОРТ РАБОЧЕЙ ПРОГРАММЫ ПРАКТИКИ</w:t>
      </w:r>
    </w:p>
    <w:p w14:paraId="2FF70D2C" w14:textId="77777777" w:rsidR="00A705D9" w:rsidRPr="00A705D9" w:rsidRDefault="00A705D9" w:rsidP="00A705D9">
      <w:pPr>
        <w:pStyle w:val="Default"/>
        <w:jc w:val="center"/>
        <w:rPr>
          <w:b/>
          <w:bCs/>
        </w:rPr>
      </w:pPr>
      <w:r w:rsidRPr="00A705D9">
        <w:rPr>
          <w:b/>
          <w:bCs/>
        </w:rPr>
        <w:t xml:space="preserve">П.М 0.6 </w:t>
      </w:r>
      <w:r w:rsidRPr="00A705D9">
        <w:rPr>
          <w:rFonts w:eastAsia="Times New Roman"/>
          <w:b/>
          <w:bCs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bCs/>
        </w:rPr>
        <w:t xml:space="preserve">МДК 06.01. </w:t>
      </w:r>
      <w:r>
        <w:rPr>
          <w:b/>
          <w:bCs/>
        </w:rPr>
        <w:t>Выполнение работ по рабочей профессии Собаковод</w:t>
      </w:r>
    </w:p>
    <w:p w14:paraId="33C11180" w14:textId="77777777" w:rsidR="00A705D9" w:rsidRPr="00A705D9" w:rsidRDefault="00A705D9" w:rsidP="00A705D9">
      <w:pPr>
        <w:pStyle w:val="Default"/>
        <w:jc w:val="center"/>
      </w:pPr>
    </w:p>
    <w:p w14:paraId="10C91E0A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proofErr w:type="gramStart"/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proofErr w:type="gramEnd"/>
      <w:r w:rsidRPr="00A705D9">
        <w:t xml:space="preserve">: </w:t>
      </w:r>
    </w:p>
    <w:p w14:paraId="0E922480" w14:textId="77777777"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</w:t>
      </w:r>
      <w:proofErr w:type="gramStart"/>
      <w:r w:rsidRPr="00A705D9">
        <w:t>практики  ПМ</w:t>
      </w:r>
      <w:proofErr w:type="gramEnd"/>
      <w:r w:rsidRPr="00A705D9">
        <w:t xml:space="preserve">. 06. </w:t>
      </w:r>
      <w:r w:rsidRPr="00A705D9">
        <w:rPr>
          <w:rFonts w:eastAsia="Times New Roman"/>
          <w:bCs/>
        </w:rPr>
        <w:t>Выполнение работ по одной или нескольким профессиям рабочих, должностям служащих (собаковод)</w:t>
      </w:r>
      <w:r w:rsidRPr="00A705D9">
        <w:t xml:space="preserve"> 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СПО  по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14:paraId="178F0530" w14:textId="77777777"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</w:t>
      </w:r>
      <w:proofErr w:type="gramStart"/>
      <w:r w:rsidRPr="00A705D9">
        <w:rPr>
          <w:sz w:val="24"/>
          <w:szCs w:val="24"/>
        </w:rPr>
        <w:t xml:space="preserve">практики  </w:t>
      </w:r>
      <w:r w:rsidRPr="00A705D9">
        <w:rPr>
          <w:bCs/>
          <w:sz w:val="24"/>
          <w:szCs w:val="24"/>
        </w:rPr>
        <w:t>МДК</w:t>
      </w:r>
      <w:proofErr w:type="gramEnd"/>
      <w:r w:rsidRPr="00A705D9">
        <w:rPr>
          <w:bCs/>
          <w:sz w:val="24"/>
          <w:szCs w:val="24"/>
        </w:rPr>
        <w:t>. 0</w:t>
      </w:r>
      <w:r>
        <w:rPr>
          <w:bCs/>
          <w:sz w:val="24"/>
          <w:szCs w:val="24"/>
        </w:rPr>
        <w:t>6</w:t>
      </w:r>
      <w:r w:rsidRPr="00A705D9">
        <w:rPr>
          <w:bCs/>
          <w:sz w:val="24"/>
          <w:szCs w:val="24"/>
        </w:rPr>
        <w:t xml:space="preserve">.01 </w:t>
      </w:r>
      <w:r w:rsidRPr="00A705D9">
        <w:rPr>
          <w:sz w:val="24"/>
          <w:szCs w:val="24"/>
        </w:rPr>
        <w:t xml:space="preserve">Выполнение работ по рабочей профессии «Собаковод»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14:paraId="64C6CF3D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МДК. 02.01</w:t>
      </w:r>
      <w:r w:rsidRPr="00A705D9">
        <w:rPr>
          <w:b/>
        </w:rPr>
        <w:t xml:space="preserve"> </w:t>
      </w:r>
      <w:r w:rsidRPr="00A705D9">
        <w:t>Выполнение работ по рабочей профессии «Собаковод»</w:t>
      </w:r>
      <w:r w:rsidRPr="00A705D9">
        <w:rPr>
          <w:b/>
        </w:rPr>
        <w:t xml:space="preserve"> </w:t>
      </w:r>
      <w:r w:rsidRPr="00A705D9">
        <w:t xml:space="preserve">– </w:t>
      </w:r>
      <w:r w:rsidR="00002208">
        <w:rPr>
          <w:b/>
        </w:rPr>
        <w:t>36</w:t>
      </w:r>
      <w:r w:rsidRPr="00A705D9">
        <w:rPr>
          <w:b/>
        </w:rPr>
        <w:t xml:space="preserve"> ча</w:t>
      </w:r>
      <w:r w:rsidR="00002208">
        <w:rPr>
          <w:b/>
        </w:rPr>
        <w:t>сов</w:t>
      </w:r>
    </w:p>
    <w:p w14:paraId="3A0937F8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14:paraId="0EB4F2A6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14:paraId="4ECD7DB4" w14:textId="77777777" w:rsidR="00A705D9" w:rsidRPr="00A705D9" w:rsidRDefault="00A705D9" w:rsidP="00A705D9">
      <w:pPr>
        <w:pStyle w:val="Default"/>
        <w:ind w:firstLine="709"/>
        <w:jc w:val="both"/>
        <w:rPr>
          <w:b/>
          <w:bCs/>
        </w:rPr>
      </w:pPr>
      <w:r w:rsidRPr="00A705D9">
        <w:rPr>
          <w:b/>
          <w:bCs/>
        </w:rPr>
        <w:t xml:space="preserve">П.М. 0.6 </w:t>
      </w:r>
      <w:r w:rsidRPr="00A705D9">
        <w:rPr>
          <w:rFonts w:eastAsia="Times New Roman"/>
          <w:b/>
          <w:bCs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bCs/>
        </w:rPr>
        <w:t xml:space="preserve">МДК. 06.01 </w:t>
      </w:r>
      <w:r w:rsidRPr="00A705D9">
        <w:rPr>
          <w:b/>
        </w:rPr>
        <w:t>Выполнение работ по рабочей профессии «Собаковод».</w:t>
      </w:r>
    </w:p>
    <w:p w14:paraId="3C5C5375" w14:textId="77777777"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A705D9" w:rsidRPr="00A72FAA" w14:paraId="11EFD071" w14:textId="77777777" w:rsidTr="00A705D9">
        <w:tc>
          <w:tcPr>
            <w:tcW w:w="2316" w:type="dxa"/>
          </w:tcPr>
          <w:p w14:paraId="3CFA8D04" w14:textId="77777777"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14:paraId="7300A04D" w14:textId="77777777"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14:paraId="7A129F9B" w14:textId="77777777"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14:paraId="37820468" w14:textId="77777777"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14:paraId="360C4B3C" w14:textId="77777777" w:rsidTr="00A705D9">
        <w:tc>
          <w:tcPr>
            <w:tcW w:w="2316" w:type="dxa"/>
          </w:tcPr>
          <w:p w14:paraId="381C3D8B" w14:textId="77777777" w:rsidR="00002208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14:paraId="2E71C3B5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06</w:t>
            </w:r>
          </w:p>
        </w:tc>
        <w:tc>
          <w:tcPr>
            <w:tcW w:w="2366" w:type="dxa"/>
          </w:tcPr>
          <w:p w14:paraId="5D6DB1C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b/>
                <w:bCs/>
                <w:sz w:val="20"/>
                <w:szCs w:val="20"/>
                <w:lang w:eastAsia="en-US"/>
              </w:rPr>
              <w:t xml:space="preserve">Выполнение работ по одной или нескольким профессиям рабочих, </w:t>
            </w:r>
            <w:r w:rsidRPr="00A705D9">
              <w:rPr>
                <w:b/>
                <w:bCs/>
                <w:sz w:val="20"/>
                <w:szCs w:val="20"/>
                <w:lang w:eastAsia="en-US"/>
              </w:rPr>
              <w:lastRenderedPageBreak/>
              <w:t>должностям служащих (собаковод)</w:t>
            </w:r>
          </w:p>
        </w:tc>
        <w:tc>
          <w:tcPr>
            <w:tcW w:w="2298" w:type="dxa"/>
          </w:tcPr>
          <w:p w14:paraId="544ABE0B" w14:textId="77777777" w:rsidR="00A705D9" w:rsidRPr="00A705D9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lastRenderedPageBreak/>
              <w:t>36</w:t>
            </w:r>
          </w:p>
        </w:tc>
        <w:tc>
          <w:tcPr>
            <w:tcW w:w="2493" w:type="dxa"/>
          </w:tcPr>
          <w:p w14:paraId="52698B2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14:paraId="27CE451D" w14:textId="77777777" w:rsidTr="00A705D9">
        <w:tc>
          <w:tcPr>
            <w:tcW w:w="2316" w:type="dxa"/>
          </w:tcPr>
          <w:p w14:paraId="10AEFE23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06.01</w:t>
            </w:r>
          </w:p>
        </w:tc>
        <w:tc>
          <w:tcPr>
            <w:tcW w:w="2366" w:type="dxa"/>
          </w:tcPr>
          <w:p w14:paraId="2458472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Calibri"/>
                <w:b/>
                <w:sz w:val="20"/>
                <w:szCs w:val="20"/>
                <w:lang w:eastAsia="en-US"/>
              </w:rPr>
              <w:t>Выполнение работ по рабочей профессии «Собаковод»</w:t>
            </w:r>
          </w:p>
        </w:tc>
        <w:tc>
          <w:tcPr>
            <w:tcW w:w="2298" w:type="dxa"/>
          </w:tcPr>
          <w:p w14:paraId="69AF679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14:paraId="0926927C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14:paraId="398EDAAE" w14:textId="77777777" w:rsidTr="00A705D9">
        <w:tc>
          <w:tcPr>
            <w:tcW w:w="2316" w:type="dxa"/>
          </w:tcPr>
          <w:p w14:paraId="2F3E2781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14:paraId="7E7E3BA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14:paraId="4BC373EC" w14:textId="77777777" w:rsidR="00A705D9" w:rsidRPr="00A705D9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93" w:type="dxa"/>
          </w:tcPr>
          <w:p w14:paraId="2443011F" w14:textId="77777777"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8680593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</w:t>
      </w:r>
      <w:proofErr w:type="gramStart"/>
      <w:r w:rsidRPr="00A705D9">
        <w:rPr>
          <w:rFonts w:eastAsia="Arial"/>
          <w:b/>
          <w:kern w:val="3"/>
          <w:sz w:val="24"/>
          <w:szCs w:val="24"/>
          <w:lang w:eastAsia="zh-CN"/>
        </w:rPr>
        <w:t>практики  ПМ</w:t>
      </w:r>
      <w:proofErr w:type="gramEnd"/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02.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</w:t>
      </w:r>
    </w:p>
    <w:p w14:paraId="09AAB35E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14:paraId="74AFE441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ПМ 06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>МДК. 06.01 Выполнение работ по рабочей профессии «Собаковод»</w:t>
      </w:r>
    </w:p>
    <w:p w14:paraId="1AD479EB" w14:textId="77777777"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14:paraId="6455D9DA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14:paraId="4C9363D9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ПК1.1. Обеспечивать уход за собаками с использованием необходимых средств и инвентаря.</w:t>
      </w:r>
    </w:p>
    <w:p w14:paraId="4D6A6C00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ПК1.2. Проводить кормление собак с учетом возраста, породы и видов служб.</w:t>
      </w:r>
    </w:p>
    <w:p w14:paraId="06BE129F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ПК1.3. Проводить выгул собак.</w:t>
      </w:r>
    </w:p>
    <w:p w14:paraId="44DD1057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ПК1.4. Под руководством ветеринарных специалистов участвовать в проведении противоэпизоотических мероприятий.</w:t>
      </w:r>
    </w:p>
    <w:p w14:paraId="6FC8A462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ПК1.5. Выполнять лечебные назначения по указанию и под руководством ветеринарных специалистов.</w:t>
      </w:r>
    </w:p>
    <w:p w14:paraId="7F572814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1.Планировать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опытно-селекционную работу.</w:t>
      </w:r>
    </w:p>
    <w:p w14:paraId="4DA9776F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2.Отбирать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собак по результатам бонитировки для улучшения рабочих и породных качеств.</w:t>
      </w:r>
    </w:p>
    <w:p w14:paraId="7957B403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3.Закреплять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желаемые рабочие и породные качества в последующих поколениях, в том числе с применением инбридинга и гетерозиса.</w:t>
      </w:r>
    </w:p>
    <w:p w14:paraId="34A1DD5D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2.4. Применять технику и различные методы разведения собак.</w:t>
      </w:r>
    </w:p>
    <w:p w14:paraId="40B5FF71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2.5. Ухаживать за молодняком.</w:t>
      </w:r>
    </w:p>
    <w:p w14:paraId="211576E8" w14:textId="77777777"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3.</w:t>
      </w:r>
      <w:proofErr w:type="gramStart"/>
      <w:r w:rsidRPr="00A705D9">
        <w:rPr>
          <w:rFonts w:ascii="Times New Roman" w:hAnsi="Times New Roman"/>
          <w:sz w:val="24"/>
          <w:szCs w:val="24"/>
        </w:rPr>
        <w:t>1.Готовить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собак по общему курсу дрессировки.</w:t>
      </w:r>
    </w:p>
    <w:p w14:paraId="4F7F687D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</w:t>
      </w:r>
      <w:proofErr w:type="gramStart"/>
      <w:r w:rsidRPr="00A705D9">
        <w:rPr>
          <w:sz w:val="24"/>
          <w:szCs w:val="24"/>
        </w:rPr>
        <w:t>2.Готовить</w:t>
      </w:r>
      <w:proofErr w:type="gramEnd"/>
      <w:r w:rsidRPr="00A705D9">
        <w:rPr>
          <w:sz w:val="24"/>
          <w:szCs w:val="24"/>
        </w:rPr>
        <w:t xml:space="preserve"> собак по породам и видам служб.</w:t>
      </w:r>
    </w:p>
    <w:p w14:paraId="65D864D1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3.5. Проводить тестирование собак по итогам подготовки.</w:t>
      </w:r>
    </w:p>
    <w:p w14:paraId="39A084DC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3.6. Использовать собак в различных видах служб.</w:t>
      </w:r>
    </w:p>
    <w:p w14:paraId="5E15CB14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4.1. Организовывать и проводить испытания собак.</w:t>
      </w:r>
    </w:p>
    <w:p w14:paraId="051CB255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4.2. Организовывать и проводить соревнования собак.</w:t>
      </w:r>
    </w:p>
    <w:p w14:paraId="38F22838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4.3. Проводить экспертизу и бонитировку собак.</w:t>
      </w:r>
    </w:p>
    <w:p w14:paraId="3CFDAECE" w14:textId="77777777"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5.7. Вести утвержденную учетно-отчетную документацию.</w:t>
      </w:r>
    </w:p>
    <w:p w14:paraId="6B27F318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Иметь практический опыт:</w:t>
      </w:r>
    </w:p>
    <w:p w14:paraId="76A5CCE3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Дрессировки собак;</w:t>
      </w:r>
    </w:p>
    <w:p w14:paraId="51B21354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Применения собак по 2 - 3 видам служб.</w:t>
      </w:r>
    </w:p>
    <w:p w14:paraId="379C68E4" w14:textId="77777777"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Обучающийся должен знать:</w:t>
      </w:r>
    </w:p>
    <w:p w14:paraId="0670B179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- Формы, методы и приемы дрессировки собак; </w:t>
      </w:r>
    </w:p>
    <w:p w14:paraId="2C551CBD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- Специальный инвентарь и оборудование для дрессировки; </w:t>
      </w:r>
    </w:p>
    <w:p w14:paraId="583C57D3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Нормативные документы и правила отбора собак для использования по различным службам;</w:t>
      </w:r>
    </w:p>
    <w:p w14:paraId="1E021957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Классификацию пород согласно стандартам Международной кинологической федерации МКФ (</w:t>
      </w:r>
      <w:r w:rsidRPr="00A705D9">
        <w:rPr>
          <w:sz w:val="24"/>
          <w:szCs w:val="24"/>
          <w:lang w:val="en-US"/>
        </w:rPr>
        <w:t>FCI</w:t>
      </w:r>
      <w:r w:rsidRPr="00A705D9">
        <w:rPr>
          <w:sz w:val="24"/>
          <w:szCs w:val="24"/>
        </w:rPr>
        <w:t>) и классификацию пород собак для различных служб.</w:t>
      </w:r>
    </w:p>
    <w:p w14:paraId="5192D05B" w14:textId="77777777" w:rsidR="00A705D9" w:rsidRPr="00A705D9" w:rsidRDefault="00A705D9" w:rsidP="00A705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>Обучающийся должен уметь:</w:t>
      </w:r>
    </w:p>
    <w:p w14:paraId="08502447" w14:textId="77777777" w:rsidR="00A705D9" w:rsidRPr="00A705D9" w:rsidRDefault="00A705D9" w:rsidP="00A705D9">
      <w:pPr>
        <w:spacing w:after="0" w:line="240" w:lineRule="auto"/>
        <w:ind w:firstLine="709"/>
        <w:contextualSpacing/>
        <w:rPr>
          <w:sz w:val="24"/>
          <w:szCs w:val="24"/>
        </w:rPr>
      </w:pPr>
      <w:r w:rsidRPr="00A705D9">
        <w:rPr>
          <w:sz w:val="24"/>
          <w:szCs w:val="24"/>
        </w:rPr>
        <w:t>-  Использовать современные технологии разведения, кормления, содержания собак и ухода за ними;</w:t>
      </w:r>
    </w:p>
    <w:p w14:paraId="058C7CE1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lastRenderedPageBreak/>
        <w:t>-  Организовывать дрессировку собак;</w:t>
      </w:r>
    </w:p>
    <w:p w14:paraId="799F8958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Применять собак в различных видах деятельности;</w:t>
      </w:r>
    </w:p>
    <w:p w14:paraId="7864EB5A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Отбирать собак для использования по различным службам;</w:t>
      </w:r>
    </w:p>
    <w:p w14:paraId="52A5DB99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Проводить воспитание собак; подготовку по курсу общего послушания и общему курсу дрессировки;</w:t>
      </w:r>
    </w:p>
    <w:p w14:paraId="3FE658D2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sz w:val="24"/>
          <w:szCs w:val="24"/>
        </w:rPr>
        <w:t>-  Оказать первую доврачебную помощь собаке.</w:t>
      </w:r>
      <w:r w:rsidRPr="00A705D9">
        <w:rPr>
          <w:i/>
          <w:iCs/>
          <w:sz w:val="24"/>
          <w:szCs w:val="24"/>
        </w:rPr>
        <w:t> </w:t>
      </w:r>
    </w:p>
    <w:p w14:paraId="02EA3AC6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06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собак </w:t>
      </w:r>
      <w:r w:rsidRPr="00A705D9">
        <w:rPr>
          <w:b/>
          <w:sz w:val="24"/>
          <w:szCs w:val="24"/>
        </w:rPr>
        <w:t xml:space="preserve">МДК 02.01.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Техника и методы разведения собак</w:t>
      </w:r>
    </w:p>
    <w:p w14:paraId="6EDD602B" w14:textId="77777777" w:rsidR="00002208" w:rsidRPr="00541084" w:rsidRDefault="00002208" w:rsidP="00002208">
      <w:pPr>
        <w:pStyle w:val="a3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41084">
        <w:rPr>
          <w:rFonts w:ascii="Times New Roman" w:hAnsi="Times New Roman"/>
          <w:sz w:val="24"/>
          <w:szCs w:val="24"/>
        </w:rPr>
        <w:t>.</w:t>
      </w:r>
    </w:p>
    <w:p w14:paraId="3DBF5233" w14:textId="77777777" w:rsidR="00002208" w:rsidRPr="00541084" w:rsidRDefault="00002208" w:rsidP="00002208">
      <w:pPr>
        <w:pStyle w:val="a3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41084">
        <w:rPr>
          <w:rFonts w:ascii="Times New Roman" w:hAnsi="Times New Roman"/>
          <w:sz w:val="24"/>
          <w:szCs w:val="24"/>
        </w:rPr>
        <w:t>.</w:t>
      </w:r>
    </w:p>
    <w:p w14:paraId="6FC153C1" w14:textId="77777777" w:rsidR="00002208" w:rsidRPr="00541084" w:rsidRDefault="00002208" w:rsidP="00002208">
      <w:pPr>
        <w:pStyle w:val="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084">
        <w:rPr>
          <w:rFonts w:ascii="Times New Roman" w:hAnsi="Times New Roman"/>
          <w:sz w:val="24"/>
          <w:szCs w:val="24"/>
        </w:rPr>
        <w:t>.</w:t>
      </w:r>
    </w:p>
    <w:p w14:paraId="66B6FC29" w14:textId="77777777" w:rsidR="00A705D9" w:rsidRPr="00A705D9" w:rsidRDefault="00002208" w:rsidP="0000220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 </w:t>
      </w:r>
      <w:r w:rsidR="00A705D9" w:rsidRPr="00A705D9">
        <w:rPr>
          <w:b/>
          <w:sz w:val="24"/>
          <w:szCs w:val="24"/>
        </w:rPr>
        <w:t>(учебная практика)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14:paraId="42E93FA4" w14:textId="77777777" w:rsidTr="00002208">
        <w:tc>
          <w:tcPr>
            <w:tcW w:w="1101" w:type="dxa"/>
          </w:tcPr>
          <w:p w14:paraId="14F4A43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14:paraId="084C7400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14:paraId="780AE94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14:paraId="55A5563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14:paraId="1AE5441D" w14:textId="77777777" w:rsidTr="00002208">
        <w:tc>
          <w:tcPr>
            <w:tcW w:w="1101" w:type="dxa"/>
          </w:tcPr>
          <w:p w14:paraId="093B513F" w14:textId="77777777"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3A8891F" w14:textId="77777777"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33A13CAF" w14:textId="77777777" w:rsidR="00002208" w:rsidRPr="00002208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002208">
              <w:rPr>
                <w:sz w:val="24"/>
                <w:szCs w:val="24"/>
                <w:lang w:eastAsia="en-US"/>
              </w:rPr>
              <w:t>Инструктаж по ТБ и ОТ. Знакомство с предприятием</w:t>
            </w:r>
          </w:p>
        </w:tc>
        <w:tc>
          <w:tcPr>
            <w:tcW w:w="958" w:type="dxa"/>
          </w:tcPr>
          <w:p w14:paraId="4BA1D7EC" w14:textId="77777777"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705D9" w:rsidRPr="00A705D9" w14:paraId="5F0F6A88" w14:textId="77777777" w:rsidTr="00002208">
        <w:tc>
          <w:tcPr>
            <w:tcW w:w="1101" w:type="dxa"/>
          </w:tcPr>
          <w:p w14:paraId="6872DC0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19701466" w14:textId="77777777"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 за собаками</w:t>
            </w:r>
          </w:p>
        </w:tc>
        <w:tc>
          <w:tcPr>
            <w:tcW w:w="5244" w:type="dxa"/>
          </w:tcPr>
          <w:p w14:paraId="7BCB3956" w14:textId="77777777" w:rsidR="00002208" w:rsidRPr="00A705D9" w:rsidRDefault="00002208" w:rsidP="000022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541084">
              <w:rPr>
                <w:color w:val="auto"/>
                <w:sz w:val="24"/>
                <w:szCs w:val="24"/>
              </w:rPr>
              <w:t>Обеспечивать уход за собаками с использованием необходимых средств и инвентаря</w:t>
            </w:r>
          </w:p>
          <w:p w14:paraId="3E637F7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0A1EEA4E" w14:textId="77777777"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705D9" w:rsidRPr="00A705D9" w14:paraId="67F17F6F" w14:textId="77777777" w:rsidTr="00002208">
        <w:tc>
          <w:tcPr>
            <w:tcW w:w="1101" w:type="dxa"/>
          </w:tcPr>
          <w:p w14:paraId="6D76C616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09A1C4D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333C7570" w14:textId="77777777" w:rsidR="00002208" w:rsidRPr="00002208" w:rsidRDefault="00002208" w:rsidP="00002208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002208">
              <w:rPr>
                <w:sz w:val="24"/>
                <w:szCs w:val="24"/>
              </w:rPr>
              <w:t>Проводить кормление собак с учетом возраста, породы и видов служб</w:t>
            </w:r>
          </w:p>
          <w:p w14:paraId="31721DC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14:paraId="01EC792E" w14:textId="77777777" w:rsidR="00A705D9" w:rsidRPr="00A705D9" w:rsidRDefault="00002208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5D9" w:rsidRPr="00A705D9" w14:paraId="1276364A" w14:textId="77777777" w:rsidTr="00002208">
        <w:tc>
          <w:tcPr>
            <w:tcW w:w="1101" w:type="dxa"/>
          </w:tcPr>
          <w:p w14:paraId="36B2C3D8" w14:textId="77777777"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03100798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Вольерное содержание собак</w:t>
            </w:r>
          </w:p>
        </w:tc>
        <w:tc>
          <w:tcPr>
            <w:tcW w:w="5244" w:type="dxa"/>
          </w:tcPr>
          <w:p w14:paraId="190008B2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Изучить вольерное содержание собак.</w:t>
            </w:r>
          </w:p>
          <w:p w14:paraId="315A4A2B" w14:textId="77777777" w:rsid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Рассчитать количество мате</w:t>
            </w:r>
            <w:r w:rsidR="00002208">
              <w:rPr>
                <w:rFonts w:eastAsia="Calibri"/>
                <w:bCs/>
                <w:sz w:val="24"/>
                <w:szCs w:val="24"/>
                <w:lang w:eastAsia="en-US"/>
              </w:rPr>
              <w:t>риала для строительства вольера</w:t>
            </w:r>
          </w:p>
          <w:p w14:paraId="6FDC1242" w14:textId="77777777" w:rsidR="00002208" w:rsidRPr="00A705D9" w:rsidRDefault="00002208" w:rsidP="00002208">
            <w:pPr>
              <w:spacing w:after="0" w:line="259" w:lineRule="auto"/>
              <w:ind w:left="0"/>
              <w:rPr>
                <w:sz w:val="24"/>
                <w:szCs w:val="24"/>
                <w:lang w:eastAsia="en-US"/>
              </w:rPr>
            </w:pPr>
            <w:r w:rsidRPr="00002208">
              <w:rPr>
                <w:sz w:val="24"/>
                <w:szCs w:val="24"/>
              </w:rPr>
              <w:t>Проводить выгул</w:t>
            </w:r>
          </w:p>
        </w:tc>
        <w:tc>
          <w:tcPr>
            <w:tcW w:w="958" w:type="dxa"/>
          </w:tcPr>
          <w:p w14:paraId="68B5687B" w14:textId="77777777" w:rsidR="00A705D9" w:rsidRPr="00A705D9" w:rsidRDefault="00002208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5D9" w:rsidRPr="00A705D9" w14:paraId="733361E7" w14:textId="77777777" w:rsidTr="00002208">
        <w:tc>
          <w:tcPr>
            <w:tcW w:w="1101" w:type="dxa"/>
          </w:tcPr>
          <w:p w14:paraId="5C0D752B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14:paraId="0B54ECFC" w14:textId="77777777"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Осмотр собаки, уход за кожей и шерстью</w:t>
            </w:r>
          </w:p>
        </w:tc>
        <w:tc>
          <w:tcPr>
            <w:tcW w:w="5244" w:type="dxa"/>
          </w:tcPr>
          <w:p w14:paraId="54142469" w14:textId="77777777" w:rsidR="00A705D9" w:rsidRPr="00A705D9" w:rsidRDefault="00002208" w:rsidP="00002208">
            <w:pPr>
              <w:pStyle w:val="a3"/>
              <w:numPr>
                <w:ilvl w:val="0"/>
                <w:numId w:val="33"/>
              </w:numPr>
              <w:spacing w:after="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541084">
              <w:rPr>
                <w:rFonts w:ascii="Times New Roman" w:hAnsi="Times New Roman"/>
                <w:sz w:val="24"/>
                <w:szCs w:val="24"/>
              </w:rPr>
              <w:t>Под руководством ветеринарных специалистов участвовать в проведении противоэпизоотичесих мероприятий</w:t>
            </w:r>
          </w:p>
        </w:tc>
        <w:tc>
          <w:tcPr>
            <w:tcW w:w="958" w:type="dxa"/>
          </w:tcPr>
          <w:p w14:paraId="23C5B812" w14:textId="77777777"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705D9" w:rsidRPr="00A705D9" w14:paraId="48BFB7FD" w14:textId="77777777" w:rsidTr="00002208">
        <w:tc>
          <w:tcPr>
            <w:tcW w:w="1101" w:type="dxa"/>
          </w:tcPr>
          <w:p w14:paraId="153FD32E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14:paraId="4C9553B7" w14:textId="77777777"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14:paraId="17B982AD" w14:textId="77777777" w:rsid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541084">
              <w:rPr>
                <w:color w:val="auto"/>
                <w:sz w:val="24"/>
                <w:szCs w:val="24"/>
              </w:rPr>
              <w:t>Выполнять лечебные назначения по указанию и под руководством ветеринарных специалистов</w:t>
            </w:r>
          </w:p>
          <w:p w14:paraId="42D6EF9A" w14:textId="77777777"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1084">
              <w:rPr>
                <w:color w:val="auto"/>
                <w:sz w:val="24"/>
                <w:szCs w:val="24"/>
              </w:rPr>
              <w:t>Содержать и сберегать собак в питомниках, ухаживать за молодняком</w:t>
            </w:r>
          </w:p>
        </w:tc>
        <w:tc>
          <w:tcPr>
            <w:tcW w:w="958" w:type="dxa"/>
          </w:tcPr>
          <w:p w14:paraId="4AB2CF18" w14:textId="77777777" w:rsidR="00A705D9" w:rsidRPr="00A705D9" w:rsidRDefault="00002208" w:rsidP="000022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2208" w:rsidRPr="00A705D9" w14:paraId="4B19F344" w14:textId="77777777" w:rsidTr="00002208">
        <w:tc>
          <w:tcPr>
            <w:tcW w:w="1101" w:type="dxa"/>
          </w:tcPr>
          <w:p w14:paraId="7E0250CE" w14:textId="77777777"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E2DE41" w14:textId="77777777"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F754159" w14:textId="77777777" w:rsidR="00002208" w:rsidRPr="00541084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14:paraId="6058D616" w14:textId="77777777" w:rsidR="00002208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5D9" w:rsidRPr="00A705D9" w14:paraId="73A4A087" w14:textId="77777777" w:rsidTr="00002208">
        <w:tc>
          <w:tcPr>
            <w:tcW w:w="8613" w:type="dxa"/>
            <w:gridSpan w:val="3"/>
          </w:tcPr>
          <w:p w14:paraId="3D965969" w14:textId="77777777" w:rsidR="00A705D9" w:rsidRPr="00A705D9" w:rsidRDefault="00A705D9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14:paraId="4BF0E597" w14:textId="77777777"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14:paraId="0DAF509C" w14:textId="77777777"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14:paraId="19B4240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proofErr w:type="gramStart"/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</w:t>
      </w:r>
      <w:proofErr w:type="gramEnd"/>
      <w:r w:rsidRPr="00A705D9">
        <w:rPr>
          <w:b/>
          <w:caps/>
          <w:sz w:val="24"/>
          <w:szCs w:val="24"/>
        </w:rPr>
        <w:t xml:space="preserve">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 xml:space="preserve">МДК. 06.01 </w:t>
      </w:r>
    </w:p>
    <w:p w14:paraId="2ED5D7BD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14:paraId="5CC228ED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 xml:space="preserve">МДК. 06.01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Техника и методы разведения собак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14:paraId="1FA8FFF0" w14:textId="77777777"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14:paraId="316F6CFC" w14:textId="77777777"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</w:t>
      </w:r>
    </w:p>
    <w:p w14:paraId="1AB4CE60" w14:textId="77777777"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14:paraId="255DEFA6" w14:textId="77777777"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lastRenderedPageBreak/>
        <w:t xml:space="preserve">    Сотская М. Племенное разведение собак: Аквариум-Принт, 2004 </w:t>
      </w:r>
    </w:p>
    <w:p w14:paraId="1FBF84AE" w14:textId="77777777"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5D9">
        <w:rPr>
          <w:rFonts w:ascii="Times New Roman" w:hAnsi="Times New Roman"/>
          <w:color w:val="000000"/>
          <w:sz w:val="24"/>
          <w:szCs w:val="24"/>
        </w:rPr>
        <w:t>Малкольм Б. Уиллис Практическая генетика для собаководов, Великобритания, 1992. Перевод В.В.Иванов</w:t>
      </w:r>
    </w:p>
    <w:p w14:paraId="1151C4BB" w14:textId="77777777"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5D9">
        <w:rPr>
          <w:rFonts w:ascii="Times New Roman" w:hAnsi="Times New Roman"/>
          <w:color w:val="000000"/>
          <w:sz w:val="24"/>
          <w:szCs w:val="24"/>
        </w:rPr>
        <w:t xml:space="preserve">Блохин Г.И. Блохина Т.В. Кинология: </w:t>
      </w:r>
      <w:proofErr w:type="gramStart"/>
      <w:r w:rsidRPr="00A705D9">
        <w:rPr>
          <w:rFonts w:ascii="Times New Roman" w:hAnsi="Times New Roman"/>
          <w:color w:val="000000"/>
          <w:sz w:val="24"/>
          <w:szCs w:val="24"/>
        </w:rPr>
        <w:t>Учебник.</w:t>
      </w:r>
      <w:r w:rsidRPr="00A70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proofErr w:type="gramEnd"/>
      <w:r w:rsidRPr="00A705D9">
        <w:rPr>
          <w:rFonts w:ascii="Times New Roman" w:hAnsi="Times New Roman"/>
          <w:color w:val="000000"/>
          <w:sz w:val="24"/>
          <w:szCs w:val="24"/>
        </w:rPr>
        <w:t>СПб.: Издательство «Лань»,2013.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 – </w:t>
      </w:r>
      <w:r w:rsidRPr="00A705D9">
        <w:rPr>
          <w:rFonts w:ascii="Times New Roman" w:hAnsi="Times New Roman"/>
          <w:color w:val="000000"/>
          <w:sz w:val="24"/>
          <w:szCs w:val="24"/>
        </w:rPr>
        <w:t xml:space="preserve"> 384 с. ISBN 978-5-8114-1444-4.</w:t>
      </w:r>
    </w:p>
    <w:p w14:paraId="08F4F249" w14:textId="77777777"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 xml:space="preserve">Мельников И., Ханников А. Разведение и выращивание собак. ООО «ЛитРес» 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2012г.</w:t>
      </w:r>
    </w:p>
    <w:p w14:paraId="37FF7E69" w14:textId="77777777"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705D9">
        <w:rPr>
          <w:rFonts w:ascii="Times New Roman" w:hAnsi="Times New Roman"/>
          <w:color w:val="262626"/>
          <w:sz w:val="24"/>
          <w:szCs w:val="24"/>
        </w:rPr>
        <w:t xml:space="preserve">Д.Д. </w:t>
      </w:r>
      <w:proofErr w:type="gramStart"/>
      <w:r w:rsidRPr="00A705D9">
        <w:rPr>
          <w:rFonts w:ascii="Times New Roman" w:hAnsi="Times New Roman"/>
          <w:color w:val="262626"/>
          <w:sz w:val="24"/>
          <w:szCs w:val="24"/>
        </w:rPr>
        <w:t>Готт  Обмеры</w:t>
      </w:r>
      <w:proofErr w:type="gramEnd"/>
      <w:r w:rsidRPr="00A705D9">
        <w:rPr>
          <w:rFonts w:ascii="Times New Roman" w:hAnsi="Times New Roman"/>
          <w:color w:val="262626"/>
          <w:sz w:val="24"/>
          <w:szCs w:val="24"/>
        </w:rPr>
        <w:t xml:space="preserve"> и оценка собак. Ёе Медиа – 2012г.</w:t>
      </w:r>
    </w:p>
    <w:p w14:paraId="5FA15C35" w14:textId="77777777"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>Самсонова, Л.И. Любительское собаководство в вопросах и ответах. – Ростов-на Дону. Феникс, 2003г. – 256с.</w:t>
      </w:r>
    </w:p>
    <w:p w14:paraId="4C5B43D5" w14:textId="77777777"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Дополнительные источники:</w:t>
      </w:r>
    </w:p>
    <w:p w14:paraId="64460F67" w14:textId="77777777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Лехари Г. Породы собак: большой справочник: - М.: Эксмо, </w:t>
      </w:r>
      <w:proofErr w:type="gramStart"/>
      <w:r w:rsidRPr="00A705D9">
        <w:rPr>
          <w:rFonts w:ascii="Times New Roman" w:eastAsia="Calibri" w:hAnsi="Times New Roman"/>
          <w:sz w:val="24"/>
          <w:szCs w:val="24"/>
        </w:rPr>
        <w:t>2010,  256</w:t>
      </w:r>
      <w:proofErr w:type="gramEnd"/>
      <w:r w:rsidRPr="00A705D9">
        <w:rPr>
          <w:rFonts w:ascii="Times New Roman" w:eastAsia="Calibri" w:hAnsi="Times New Roman"/>
          <w:sz w:val="24"/>
          <w:szCs w:val="24"/>
        </w:rPr>
        <w:t xml:space="preserve"> с.</w:t>
      </w:r>
    </w:p>
    <w:p w14:paraId="6EC9D821" w14:textId="77777777"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05D9">
        <w:rPr>
          <w:rFonts w:ascii="Times New Roman" w:hAnsi="Times New Roman" w:cs="Times New Roman"/>
          <w:b w:val="0"/>
          <w:sz w:val="24"/>
          <w:szCs w:val="24"/>
        </w:rPr>
        <w:t>Миролюбов М.Г., Иванов В.В., Равилов Р. Х. Искусственное осеменение собак – Казань, 2003г.</w:t>
      </w:r>
    </w:p>
    <w:p w14:paraId="5075518A" w14:textId="77777777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Рябин Б.С Любитель-собаковод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 xml:space="preserve"> Молотовское книжное издательство; Молотов; 1955г.</w:t>
      </w:r>
    </w:p>
    <w:p w14:paraId="3FC5F62C" w14:textId="77777777"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05D9">
        <w:rPr>
          <w:rFonts w:ascii="Times New Roman" w:hAnsi="Times New Roman" w:cs="Times New Roman"/>
          <w:b w:val="0"/>
          <w:sz w:val="24"/>
          <w:szCs w:val="24"/>
        </w:rPr>
        <w:t>Опаринская З.С. Общий экстерьер собак (Пособие для курсов судей</w:t>
      </w:r>
      <w:r w:rsidRPr="00A705D9">
        <w:rPr>
          <w:rFonts w:ascii="Times New Roman" w:hAnsi="Times New Roman" w:cs="Times New Roman"/>
          <w:b w:val="0"/>
          <w:sz w:val="24"/>
          <w:szCs w:val="24"/>
        </w:rPr>
        <w:noBreakHyphen/>
        <w:t>экспертов по собаководству), – Москва 2008г.</w:t>
      </w:r>
    </w:p>
    <w:p w14:paraId="2881C410" w14:textId="77777777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А.П. Мазовер Племенное дело в служебном собаководстве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>ДОСААФ; Москва; 1954</w:t>
      </w:r>
    </w:p>
    <w:p w14:paraId="154B57A2" w14:textId="77777777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Ганс Прёссе и Манфред Кох-Костерзиц 400 советов любителю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 </w:t>
      </w:r>
      <w:r w:rsidRPr="00A705D9">
        <w:rPr>
          <w:rFonts w:ascii="Times New Roman" w:hAnsi="Times New Roman"/>
          <w:sz w:val="24"/>
          <w:szCs w:val="24"/>
        </w:rPr>
        <w:t>Проф-Издат, 2010 г.</w:t>
      </w:r>
    </w:p>
    <w:p w14:paraId="066D8FB6" w14:textId="77777777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Мычко Е.Н. Устройство племенного питомника и домашнее содержание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Аквариум-Принт, 2008 г.</w:t>
      </w:r>
    </w:p>
    <w:p w14:paraId="342EF2E3" w14:textId="77777777"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В.Зубко Воспитание и выращивание щенка – Москва АКВАРИУМ 2011г. – 191с.</w:t>
      </w:r>
    </w:p>
    <w:p w14:paraId="0828CA08" w14:textId="77777777"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Интернет-ресурсы:</w:t>
      </w:r>
    </w:p>
    <w:p w14:paraId="1FDB4709" w14:textId="77777777" w:rsidR="00A705D9" w:rsidRPr="00A705D9" w:rsidRDefault="00A705D9" w:rsidP="00A705D9">
      <w:pPr>
        <w:tabs>
          <w:tab w:val="left" w:pos="1134"/>
        </w:tabs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A705D9">
        <w:rPr>
          <w:sz w:val="24"/>
          <w:szCs w:val="24"/>
        </w:rPr>
        <w:t xml:space="preserve">1. </w:t>
      </w:r>
      <w:hyperlink r:id="rId7" w:history="1">
        <w:r w:rsidRPr="00A705D9">
          <w:rPr>
            <w:rStyle w:val="a4"/>
            <w:rFonts w:eastAsia="Calibri"/>
            <w:sz w:val="24"/>
            <w:szCs w:val="24"/>
            <w:lang w:val="en-US"/>
          </w:rPr>
          <w:t>http</w:t>
        </w:r>
        <w:r w:rsidRPr="00A705D9">
          <w:rPr>
            <w:rStyle w:val="a4"/>
            <w:rFonts w:eastAsia="Calibri"/>
            <w:sz w:val="24"/>
            <w:szCs w:val="24"/>
          </w:rPr>
          <w:t>://</w:t>
        </w:r>
        <w:r w:rsidRPr="00A705D9">
          <w:rPr>
            <w:rStyle w:val="a4"/>
            <w:rFonts w:eastAsia="Calibri"/>
            <w:sz w:val="24"/>
            <w:szCs w:val="24"/>
            <w:lang w:val="en-US"/>
          </w:rPr>
          <w:t>rkf</w:t>
        </w:r>
        <w:r w:rsidRPr="00A705D9">
          <w:rPr>
            <w:rStyle w:val="a4"/>
            <w:rFonts w:eastAsia="Calibri"/>
            <w:sz w:val="24"/>
            <w:szCs w:val="24"/>
          </w:rPr>
          <w:t>.</w:t>
        </w:r>
        <w:r w:rsidRPr="00A705D9">
          <w:rPr>
            <w:rStyle w:val="a4"/>
            <w:rFonts w:eastAsia="Calibri"/>
            <w:sz w:val="24"/>
            <w:szCs w:val="24"/>
            <w:lang w:val="en-US"/>
          </w:rPr>
          <w:t>ogr</w:t>
        </w:r>
        <w:r w:rsidRPr="00A705D9">
          <w:rPr>
            <w:rStyle w:val="a4"/>
            <w:rFonts w:eastAsia="Calibri"/>
            <w:sz w:val="24"/>
            <w:szCs w:val="24"/>
          </w:rPr>
          <w:t>.</w:t>
        </w:r>
        <w:r w:rsidRPr="00A705D9">
          <w:rPr>
            <w:rStyle w:val="a4"/>
            <w:rFonts w:eastAsia="Calibri"/>
            <w:sz w:val="24"/>
            <w:szCs w:val="24"/>
            <w:lang w:val="en-US"/>
          </w:rPr>
          <w:t>ru</w:t>
        </w:r>
        <w:r w:rsidRPr="00A705D9">
          <w:rPr>
            <w:rStyle w:val="a4"/>
            <w:rFonts w:eastAsia="Calibri"/>
            <w:sz w:val="24"/>
            <w:szCs w:val="24"/>
          </w:rPr>
          <w:t>/</w:t>
        </w:r>
      </w:hyperlink>
    </w:p>
    <w:p w14:paraId="3A40EB9A" w14:textId="77777777"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14:paraId="679B49C9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14:paraId="4B6A91DD" w14:textId="77777777"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14:paraId="526AB010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3.4. Кадровое обеспечение организации и проведения </w:t>
      </w:r>
      <w:proofErr w:type="gramStart"/>
      <w:r w:rsidRPr="00A705D9">
        <w:rPr>
          <w:b/>
          <w:sz w:val="24"/>
          <w:szCs w:val="24"/>
        </w:rPr>
        <w:t>учебной  практики</w:t>
      </w:r>
      <w:proofErr w:type="gramEnd"/>
    </w:p>
    <w:p w14:paraId="61F13B6A" w14:textId="77777777"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Pr="00A705D9">
        <w:rPr>
          <w:b/>
          <w:sz w:val="24"/>
          <w:szCs w:val="24"/>
        </w:rPr>
        <w:t xml:space="preserve">ПМ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0</w:t>
      </w:r>
      <w:r>
        <w:rPr>
          <w:rFonts w:eastAsia="Arial"/>
          <w:b/>
          <w:kern w:val="3"/>
          <w:sz w:val="24"/>
          <w:szCs w:val="24"/>
          <w:lang w:eastAsia="zh-CN"/>
        </w:rPr>
        <w:t>6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14:paraId="7E813708" w14:textId="77777777"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A705D9" w:rsidRPr="00A705D9" w14:paraId="0B2DD837" w14:textId="77777777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932D4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14:paraId="4D8FD1D8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23BB7" w14:textId="77777777"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92B4" w14:textId="77777777"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705D9" w:rsidRPr="00A705D9" w14:paraId="45070F9F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CC5AC4" w14:textId="77777777" w:rsidR="00A705D9" w:rsidRPr="00A705D9" w:rsidRDefault="00A705D9" w:rsidP="00A705D9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C31886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Оборудование места содержания собак. </w:t>
            </w:r>
          </w:p>
          <w:p w14:paraId="2190A852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Управление собакой при выгуливании.</w:t>
            </w:r>
          </w:p>
          <w:p w14:paraId="45960AE2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Основные правила обращения со щенками.</w:t>
            </w:r>
          </w:p>
          <w:p w14:paraId="282C69AD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Осуществление контроля качества и организация кормления.</w:t>
            </w:r>
          </w:p>
          <w:p w14:paraId="4ADEE910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lastRenderedPageBreak/>
              <w:t>Анализ влияния различных кормов на состояние эдоровья собаки.</w:t>
            </w:r>
          </w:p>
          <w:p w14:paraId="649FF522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Кормление собак в питомнике.</w:t>
            </w:r>
          </w:p>
          <w:p w14:paraId="678C0FE3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Выгул собаки в питомнике.</w:t>
            </w:r>
          </w:p>
          <w:p w14:paraId="034A5EF2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Ветеринарный осмотр собаки в питомнике.</w:t>
            </w:r>
          </w:p>
          <w:p w14:paraId="57291778" w14:textId="77777777"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Перевозка собак различными видами транспорта.</w:t>
            </w:r>
          </w:p>
          <w:p w14:paraId="5E764138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Посадка на автомашину, в железнодорожные вагоны.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0DE07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lastRenderedPageBreak/>
              <w:t>-тестирование</w:t>
            </w:r>
          </w:p>
          <w:p w14:paraId="1142A6D6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 xml:space="preserve">-экспертное наблюдение и оценка на практических и лабораторных занятиях при </w:t>
            </w:r>
            <w:r w:rsidRPr="00A705D9">
              <w:rPr>
                <w:bCs/>
                <w:sz w:val="24"/>
                <w:szCs w:val="24"/>
              </w:rPr>
              <w:lastRenderedPageBreak/>
              <w:t>выполнении работ на учебной практике.</w:t>
            </w:r>
          </w:p>
        </w:tc>
      </w:tr>
      <w:tr w:rsidR="00A705D9" w:rsidRPr="00A705D9" w14:paraId="15303584" w14:textId="77777777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EF2339" w14:textId="77777777" w:rsidR="00A705D9" w:rsidRPr="00A705D9" w:rsidRDefault="00A705D9" w:rsidP="00A70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i/>
                <w:caps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lastRenderedPageBreak/>
              <w:t>Подготовка и применение собак по породам и видам служб</w:t>
            </w:r>
          </w:p>
          <w:p w14:paraId="03272118" w14:textId="77777777"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2D51F7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Готовить собак по общему курсу дрессировки.</w:t>
            </w:r>
          </w:p>
          <w:p w14:paraId="58AE25B5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Готовить собак по породам и видам служб.</w:t>
            </w:r>
          </w:p>
          <w:p w14:paraId="2BE96B58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подготовку собак по специальным курсам дрессировки.</w:t>
            </w:r>
          </w:p>
          <w:p w14:paraId="34C7D999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прикладную подготовку собак.</w:t>
            </w:r>
          </w:p>
          <w:p w14:paraId="71F3991F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тестирование собак по итогам подготовки.</w:t>
            </w:r>
          </w:p>
          <w:p w14:paraId="29463299" w14:textId="77777777"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Использовать собак в различных видах служб.</w:t>
            </w:r>
          </w:p>
          <w:p w14:paraId="050FE6A3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0FA087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-тестирование</w:t>
            </w:r>
          </w:p>
          <w:p w14:paraId="488E466A" w14:textId="77777777"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-экспертное наблюдение и оценка на практических и лабораторных занятиях при выполнении работ на учебной практике</w:t>
            </w:r>
          </w:p>
        </w:tc>
      </w:tr>
    </w:tbl>
    <w:p w14:paraId="7581B6BB" w14:textId="77777777"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C4C2377" w14:textId="77777777"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A705D9" w:rsidRPr="00A72FAA" w14:paraId="1ED951DC" w14:textId="77777777" w:rsidTr="00514BED">
        <w:tc>
          <w:tcPr>
            <w:tcW w:w="3190" w:type="dxa"/>
          </w:tcPr>
          <w:p w14:paraId="5FF945B3" w14:textId="77777777"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78F3CA1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14:paraId="3B9C4A3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14:paraId="75D8F26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14:paraId="51B476B0" w14:textId="77777777" w:rsidTr="00514BED">
        <w:tc>
          <w:tcPr>
            <w:tcW w:w="3190" w:type="dxa"/>
          </w:tcPr>
          <w:p w14:paraId="12262DF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14:paraId="5DBEAD7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14:paraId="7712237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14:paraId="0DE79FF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14:paraId="09F18E3F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14:paraId="12EAB87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Профориентационное тестирование</w:t>
            </w:r>
          </w:p>
        </w:tc>
      </w:tr>
      <w:tr w:rsidR="00A705D9" w:rsidRPr="00A72FAA" w14:paraId="0D2AFFF8" w14:textId="77777777" w:rsidTr="00514BED">
        <w:tc>
          <w:tcPr>
            <w:tcW w:w="3190" w:type="dxa"/>
          </w:tcPr>
          <w:p w14:paraId="133A31A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14:paraId="3A8EB25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14:paraId="0F5CD76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грамотное составление плана лабараторно-практической работы;</w:t>
            </w:r>
          </w:p>
          <w:p w14:paraId="77C0407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14:paraId="25750778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14:paraId="15AC46F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экспертная оценка выполнения лабараторно-практической работы</w:t>
            </w:r>
          </w:p>
        </w:tc>
      </w:tr>
      <w:tr w:rsidR="00A705D9" w:rsidRPr="00A72FAA" w14:paraId="6E1E6E91" w14:textId="77777777" w:rsidTr="00514BED">
        <w:tc>
          <w:tcPr>
            <w:tcW w:w="3190" w:type="dxa"/>
          </w:tcPr>
          <w:p w14:paraId="45AA9433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14:paraId="3C0450D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</w:t>
            </w:r>
            <w:r w:rsidRPr="00A72FAA">
              <w:rPr>
                <w:bCs/>
                <w:sz w:val="22"/>
                <w:szCs w:val="22"/>
              </w:rPr>
              <w:lastRenderedPageBreak/>
              <w:t>деятельности по собакаводству;</w:t>
            </w:r>
          </w:p>
          <w:p w14:paraId="0C9DA8D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- самоанализ и коррекция результатов собсвенной работы</w:t>
            </w:r>
          </w:p>
        </w:tc>
        <w:tc>
          <w:tcPr>
            <w:tcW w:w="3191" w:type="dxa"/>
          </w:tcPr>
          <w:p w14:paraId="1763E39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 xml:space="preserve">Наблюдение и оценка мастера производственного обучения на практических и лабораторных занятиях, при </w:t>
            </w:r>
            <w:r w:rsidRPr="00A72FAA">
              <w:rPr>
                <w:bCs/>
                <w:sz w:val="22"/>
                <w:szCs w:val="22"/>
              </w:rPr>
              <w:lastRenderedPageBreak/>
              <w:t>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176F1086" w14:textId="77777777" w:rsidTr="00514BED">
        <w:tc>
          <w:tcPr>
            <w:tcW w:w="3190" w:type="dxa"/>
          </w:tcPr>
          <w:p w14:paraId="2084ADA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14:paraId="1D06DEF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14:paraId="2BA4C13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14:paraId="6A95FF4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14:paraId="2D6DF219" w14:textId="77777777" w:rsidTr="00514BED">
        <w:tc>
          <w:tcPr>
            <w:tcW w:w="3190" w:type="dxa"/>
          </w:tcPr>
          <w:p w14:paraId="1AD9B455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05. Использвонание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14:paraId="2CE7D79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14:paraId="5546132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7C5A409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14:paraId="72F0C981" w14:textId="77777777" w:rsidTr="00514BED">
        <w:tc>
          <w:tcPr>
            <w:tcW w:w="3190" w:type="dxa"/>
          </w:tcPr>
          <w:p w14:paraId="6DED76E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14:paraId="49F87E19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14:paraId="5D0A65D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14:paraId="7157C70F" w14:textId="77777777" w:rsidTr="00514BED">
        <w:tc>
          <w:tcPr>
            <w:tcW w:w="3190" w:type="dxa"/>
          </w:tcPr>
          <w:p w14:paraId="1A6F5E1D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14:paraId="3D7A48F0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14:paraId="174D0731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способность пользоваться простейшими приемами саморегуляции поведения в процессе межличностного общения;</w:t>
            </w:r>
          </w:p>
          <w:p w14:paraId="01199AC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14:paraId="4E536BB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14:paraId="6A02F946" w14:textId="77777777" w:rsidTr="00514BED">
        <w:tc>
          <w:tcPr>
            <w:tcW w:w="3190" w:type="dxa"/>
          </w:tcPr>
          <w:p w14:paraId="4F7C7A9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14:paraId="7578D61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14:paraId="37BA1044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14:paraId="780EC75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14:paraId="3D8FD704" w14:textId="77777777" w:rsidTr="00514BED">
        <w:tc>
          <w:tcPr>
            <w:tcW w:w="3190" w:type="dxa"/>
          </w:tcPr>
          <w:p w14:paraId="0F21DF27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14:paraId="217AA426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14:paraId="78F81C7E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работа с различными прикладными программами</w:t>
            </w:r>
          </w:p>
        </w:tc>
        <w:tc>
          <w:tcPr>
            <w:tcW w:w="3191" w:type="dxa"/>
          </w:tcPr>
          <w:p w14:paraId="616A140B" w14:textId="77777777"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14:paraId="5238994E" w14:textId="77777777"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8"/>
      <w:footerReference w:type="default" r:id="rId9"/>
      <w:footerReference w:type="first" r:id="rId10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5D1F" w14:textId="77777777" w:rsidR="008E48AB" w:rsidRDefault="008E48AB">
      <w:pPr>
        <w:spacing w:after="0" w:line="240" w:lineRule="auto"/>
      </w:pPr>
      <w:r>
        <w:separator/>
      </w:r>
    </w:p>
  </w:endnote>
  <w:endnote w:type="continuationSeparator" w:id="0">
    <w:p w14:paraId="4F7266FD" w14:textId="77777777" w:rsidR="008E48AB" w:rsidRDefault="008E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C130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2B6D5" w14:textId="77777777"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4582" w:rsidRPr="00524582">
      <w:rPr>
        <w:noProof/>
        <w:sz w:val="24"/>
      </w:rPr>
      <w:t>10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00E1" w14:textId="77777777"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EFAD" w14:textId="77777777" w:rsidR="008E48AB" w:rsidRDefault="008E48AB">
      <w:pPr>
        <w:spacing w:after="0" w:line="240" w:lineRule="auto"/>
      </w:pPr>
      <w:r>
        <w:separator/>
      </w:r>
    </w:p>
  </w:footnote>
  <w:footnote w:type="continuationSeparator" w:id="0">
    <w:p w14:paraId="1C296D5A" w14:textId="77777777" w:rsidR="008E48AB" w:rsidRDefault="008E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1"/>
  </w:num>
  <w:num w:numId="5">
    <w:abstractNumId w:val="26"/>
  </w:num>
  <w:num w:numId="6">
    <w:abstractNumId w:val="9"/>
  </w:num>
  <w:num w:numId="7">
    <w:abstractNumId w:val="18"/>
  </w:num>
  <w:num w:numId="8">
    <w:abstractNumId w:val="31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5"/>
  </w:num>
  <w:num w:numId="14">
    <w:abstractNumId w:val="24"/>
  </w:num>
  <w:num w:numId="15">
    <w:abstractNumId w:val="10"/>
  </w:num>
  <w:num w:numId="16">
    <w:abstractNumId w:val="23"/>
  </w:num>
  <w:num w:numId="17">
    <w:abstractNumId w:val="30"/>
  </w:num>
  <w:num w:numId="18">
    <w:abstractNumId w:val="28"/>
  </w:num>
  <w:num w:numId="19">
    <w:abstractNumId w:val="27"/>
  </w:num>
  <w:num w:numId="20">
    <w:abstractNumId w:val="25"/>
  </w:num>
  <w:num w:numId="21">
    <w:abstractNumId w:val="2"/>
  </w:num>
  <w:num w:numId="22">
    <w:abstractNumId w:val="19"/>
  </w:num>
  <w:num w:numId="23">
    <w:abstractNumId w:val="4"/>
  </w:num>
  <w:num w:numId="24">
    <w:abstractNumId w:val="14"/>
  </w:num>
  <w:num w:numId="25">
    <w:abstractNumId w:val="32"/>
  </w:num>
  <w:num w:numId="26">
    <w:abstractNumId w:val="29"/>
  </w:num>
  <w:num w:numId="27">
    <w:abstractNumId w:val="22"/>
  </w:num>
  <w:num w:numId="28">
    <w:abstractNumId w:val="13"/>
  </w:num>
  <w:num w:numId="29">
    <w:abstractNumId w:val="6"/>
  </w:num>
  <w:num w:numId="30">
    <w:abstractNumId w:val="12"/>
  </w:num>
  <w:num w:numId="31">
    <w:abstractNumId w:val="1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67"/>
    <w:rsid w:val="00002208"/>
    <w:rsid w:val="00063767"/>
    <w:rsid w:val="004E412E"/>
    <w:rsid w:val="00524582"/>
    <w:rsid w:val="00741828"/>
    <w:rsid w:val="008E48AB"/>
    <w:rsid w:val="00A705D9"/>
    <w:rsid w:val="00AC633C"/>
    <w:rsid w:val="00BA058A"/>
    <w:rsid w:val="00D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A25E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kf.og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Анна А. Щукина</cp:lastModifiedBy>
  <cp:revision>6</cp:revision>
  <dcterms:created xsi:type="dcterms:W3CDTF">2020-11-11T08:51:00Z</dcterms:created>
  <dcterms:modified xsi:type="dcterms:W3CDTF">2023-11-03T11:29:00Z</dcterms:modified>
</cp:coreProperties>
</file>