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1512" w14:textId="73B1B4FD" w:rsidR="00B14362" w:rsidRPr="00016581" w:rsidRDefault="00B14362" w:rsidP="00B14362">
      <w:pPr>
        <w:jc w:val="right"/>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Приложение 2.</w:t>
      </w:r>
      <w:r w:rsidRPr="00016581">
        <w:rPr>
          <w:rFonts w:ascii="Times New Roman" w:eastAsia="Times New Roman" w:hAnsi="Times New Roman" w:cs="Times New Roman"/>
          <w:b/>
          <w:sz w:val="24"/>
          <w:szCs w:val="24"/>
        </w:rPr>
        <w:t>6</w:t>
      </w:r>
    </w:p>
    <w:p w14:paraId="69B035FE" w14:textId="77777777" w:rsidR="00B14362" w:rsidRPr="00016581" w:rsidRDefault="00B14362" w:rsidP="00B14362">
      <w:pPr>
        <w:spacing w:after="0" w:line="240" w:lineRule="auto"/>
        <w:jc w:val="right"/>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к ОПОП-П по специальности </w:t>
      </w:r>
    </w:p>
    <w:p w14:paraId="28144530" w14:textId="77777777" w:rsidR="00B14362" w:rsidRPr="00016581" w:rsidRDefault="00B14362" w:rsidP="00B14362">
      <w:pPr>
        <w:spacing w:after="0" w:line="240" w:lineRule="auto"/>
        <w:jc w:val="right"/>
        <w:rPr>
          <w:rFonts w:ascii="Times New Roman" w:eastAsia="Times New Roman" w:hAnsi="Times New Roman" w:cs="Times New Roman"/>
          <w:b/>
          <w:i/>
          <w:sz w:val="24"/>
          <w:szCs w:val="24"/>
        </w:rPr>
      </w:pPr>
      <w:r w:rsidRPr="00016581">
        <w:rPr>
          <w:rFonts w:ascii="Times New Roman" w:eastAsia="Times New Roman" w:hAnsi="Times New Roman" w:cs="Times New Roman"/>
          <w:b/>
          <w:sz w:val="24"/>
          <w:szCs w:val="24"/>
        </w:rPr>
        <w:t>11.02.17 Разработка электронных устройств и систем</w:t>
      </w:r>
    </w:p>
    <w:p w14:paraId="6BBA7522" w14:textId="77777777" w:rsidR="00BA0055" w:rsidRPr="00016581" w:rsidRDefault="00BA0055" w:rsidP="00BA0055">
      <w:pPr>
        <w:jc w:val="center"/>
        <w:rPr>
          <w:rFonts w:ascii="Times New Roman" w:hAnsi="Times New Roman"/>
          <w:b/>
          <w:i/>
          <w:sz w:val="24"/>
          <w:szCs w:val="24"/>
        </w:rPr>
      </w:pPr>
    </w:p>
    <w:p w14:paraId="6B2C86AB" w14:textId="77777777" w:rsidR="00BA0055" w:rsidRPr="00016581" w:rsidRDefault="00BA0055" w:rsidP="00BA0055">
      <w:pPr>
        <w:jc w:val="center"/>
        <w:rPr>
          <w:rFonts w:ascii="Times New Roman" w:hAnsi="Times New Roman"/>
          <w:b/>
          <w:i/>
          <w:sz w:val="24"/>
          <w:szCs w:val="24"/>
        </w:rPr>
      </w:pPr>
    </w:p>
    <w:p w14:paraId="26374EED" w14:textId="77777777" w:rsidR="00BA0055" w:rsidRPr="00016581" w:rsidRDefault="00BA0055" w:rsidP="00BA0055">
      <w:pPr>
        <w:jc w:val="center"/>
        <w:rPr>
          <w:rFonts w:ascii="Times New Roman" w:hAnsi="Times New Roman"/>
          <w:b/>
          <w:i/>
          <w:sz w:val="24"/>
          <w:szCs w:val="24"/>
        </w:rPr>
      </w:pPr>
    </w:p>
    <w:p w14:paraId="32DB96DE" w14:textId="77777777" w:rsidR="00BA0055" w:rsidRPr="00016581" w:rsidRDefault="00BA0055" w:rsidP="00BA0055">
      <w:pPr>
        <w:jc w:val="center"/>
        <w:rPr>
          <w:rFonts w:ascii="Times New Roman" w:hAnsi="Times New Roman"/>
          <w:b/>
          <w:i/>
          <w:sz w:val="24"/>
          <w:szCs w:val="24"/>
        </w:rPr>
      </w:pPr>
    </w:p>
    <w:p w14:paraId="2D37820A" w14:textId="77777777" w:rsidR="00BA0055" w:rsidRPr="00016581" w:rsidRDefault="00BA0055" w:rsidP="00BA0055">
      <w:pPr>
        <w:jc w:val="center"/>
        <w:rPr>
          <w:rFonts w:ascii="Times New Roman" w:hAnsi="Times New Roman"/>
          <w:b/>
          <w:i/>
          <w:sz w:val="24"/>
          <w:szCs w:val="24"/>
        </w:rPr>
      </w:pPr>
    </w:p>
    <w:p w14:paraId="458486BC" w14:textId="77777777" w:rsidR="00BA0055" w:rsidRPr="00016581" w:rsidRDefault="00BA0055" w:rsidP="00BA0055">
      <w:pPr>
        <w:jc w:val="center"/>
        <w:rPr>
          <w:rFonts w:ascii="Times New Roman" w:hAnsi="Times New Roman"/>
          <w:b/>
          <w:i/>
          <w:sz w:val="24"/>
          <w:szCs w:val="24"/>
        </w:rPr>
      </w:pPr>
    </w:p>
    <w:p w14:paraId="0831B09E" w14:textId="77777777" w:rsidR="00BA0055" w:rsidRPr="00016581" w:rsidRDefault="00BA0055" w:rsidP="00BA0055">
      <w:pPr>
        <w:jc w:val="center"/>
        <w:rPr>
          <w:rFonts w:ascii="Times New Roman" w:hAnsi="Times New Roman"/>
          <w:b/>
          <w:i/>
          <w:sz w:val="24"/>
          <w:szCs w:val="24"/>
        </w:rPr>
      </w:pPr>
    </w:p>
    <w:p w14:paraId="75515A76" w14:textId="2BD4A40C" w:rsidR="00BA0055" w:rsidRPr="00016581" w:rsidRDefault="00BA0055" w:rsidP="00BA0055">
      <w:pPr>
        <w:jc w:val="center"/>
        <w:rPr>
          <w:rFonts w:ascii="Times New Roman" w:hAnsi="Times New Roman"/>
          <w:b/>
          <w:sz w:val="24"/>
          <w:szCs w:val="24"/>
        </w:rPr>
      </w:pPr>
      <w:r w:rsidRPr="00016581">
        <w:rPr>
          <w:rFonts w:ascii="Times New Roman" w:hAnsi="Times New Roman"/>
          <w:b/>
          <w:color w:val="000000"/>
          <w:sz w:val="24"/>
          <w:szCs w:val="24"/>
        </w:rPr>
        <w:t>РАБОЧАЯ ПРОГРАММА</w:t>
      </w:r>
      <w:r w:rsidRPr="00016581">
        <w:rPr>
          <w:rFonts w:ascii="Times New Roman" w:hAnsi="Times New Roman"/>
          <w:b/>
          <w:sz w:val="24"/>
          <w:szCs w:val="24"/>
        </w:rPr>
        <w:t xml:space="preserve"> </w:t>
      </w:r>
      <w:r w:rsidR="00C8784E" w:rsidRPr="00016581">
        <w:rPr>
          <w:rFonts w:ascii="Times New Roman" w:hAnsi="Times New Roman"/>
          <w:b/>
          <w:sz w:val="24"/>
          <w:szCs w:val="24"/>
        </w:rPr>
        <w:t>УЧЕБНОЙ ПРАКТИКИ</w:t>
      </w:r>
    </w:p>
    <w:p w14:paraId="4D08627E" w14:textId="77777777" w:rsidR="00BA0055" w:rsidRPr="00016581" w:rsidRDefault="00BA0055" w:rsidP="00BA0055">
      <w:pPr>
        <w:jc w:val="center"/>
        <w:rPr>
          <w:rFonts w:ascii="Times New Roman" w:hAnsi="Times New Roman"/>
          <w:b/>
          <w:sz w:val="24"/>
          <w:szCs w:val="24"/>
          <w:u w:val="single"/>
        </w:rPr>
      </w:pPr>
    </w:p>
    <w:p w14:paraId="55B75EE7" w14:textId="77777777" w:rsidR="00492C29" w:rsidRPr="00016581" w:rsidRDefault="00492C29" w:rsidP="00492C29">
      <w:pPr>
        <w:spacing w:after="0" w:line="276" w:lineRule="auto"/>
        <w:jc w:val="center"/>
        <w:rPr>
          <w:rFonts w:ascii="Times New Roman" w:eastAsia="Times New Roman" w:hAnsi="Times New Roman" w:cs="Times New Roman"/>
          <w:b/>
          <w:sz w:val="24"/>
          <w:szCs w:val="24"/>
        </w:rPr>
      </w:pPr>
      <w:r w:rsidRPr="00016581">
        <w:rPr>
          <w:rFonts w:ascii="Times New Roman" w:hAnsi="Times New Roman"/>
          <w:b/>
          <w:sz w:val="24"/>
          <w:szCs w:val="24"/>
        </w:rPr>
        <w:t xml:space="preserve">«ПМ.06 </w:t>
      </w:r>
      <w:r w:rsidRPr="00016581">
        <w:rPr>
          <w:rFonts w:ascii="Times New Roman" w:hAnsi="Times New Roman" w:hint="cs"/>
          <w:b/>
          <w:sz w:val="24"/>
          <w:szCs w:val="24"/>
        </w:rPr>
        <w:t>Выполнение</w:t>
      </w:r>
      <w:r w:rsidRPr="00016581">
        <w:rPr>
          <w:rFonts w:ascii="Times New Roman" w:hAnsi="Times New Roman"/>
          <w:b/>
          <w:sz w:val="24"/>
          <w:szCs w:val="24"/>
        </w:rPr>
        <w:t xml:space="preserve"> </w:t>
      </w:r>
      <w:r w:rsidRPr="00016581">
        <w:rPr>
          <w:rFonts w:ascii="Times New Roman" w:hAnsi="Times New Roman" w:hint="cs"/>
          <w:b/>
          <w:sz w:val="24"/>
          <w:szCs w:val="24"/>
        </w:rPr>
        <w:t>работ</w:t>
      </w:r>
      <w:r w:rsidRPr="00016581">
        <w:rPr>
          <w:rFonts w:ascii="Times New Roman" w:hAnsi="Times New Roman"/>
          <w:b/>
          <w:sz w:val="24"/>
          <w:szCs w:val="24"/>
        </w:rPr>
        <w:t xml:space="preserve"> </w:t>
      </w:r>
      <w:r w:rsidRPr="00016581">
        <w:rPr>
          <w:rFonts w:ascii="Times New Roman" w:hAnsi="Times New Roman" w:hint="cs"/>
          <w:b/>
          <w:sz w:val="24"/>
          <w:szCs w:val="24"/>
        </w:rPr>
        <w:t>по</w:t>
      </w:r>
      <w:r w:rsidRPr="00016581">
        <w:rPr>
          <w:rFonts w:ascii="Times New Roman" w:hAnsi="Times New Roman"/>
          <w:b/>
          <w:sz w:val="24"/>
          <w:szCs w:val="24"/>
        </w:rPr>
        <w:t xml:space="preserve"> </w:t>
      </w:r>
      <w:r w:rsidRPr="00016581">
        <w:rPr>
          <w:rFonts w:ascii="Times New Roman" w:hAnsi="Times New Roman" w:hint="cs"/>
          <w:b/>
          <w:sz w:val="24"/>
          <w:szCs w:val="24"/>
        </w:rPr>
        <w:t>одной</w:t>
      </w:r>
      <w:r w:rsidRPr="00016581">
        <w:rPr>
          <w:rFonts w:ascii="Times New Roman" w:hAnsi="Times New Roman"/>
          <w:b/>
          <w:sz w:val="24"/>
          <w:szCs w:val="24"/>
        </w:rPr>
        <w:t xml:space="preserve"> </w:t>
      </w:r>
      <w:r w:rsidRPr="00016581">
        <w:rPr>
          <w:rFonts w:ascii="Times New Roman" w:hAnsi="Times New Roman" w:hint="cs"/>
          <w:b/>
          <w:sz w:val="24"/>
          <w:szCs w:val="24"/>
        </w:rPr>
        <w:t>или</w:t>
      </w:r>
      <w:r w:rsidRPr="00016581">
        <w:rPr>
          <w:rFonts w:ascii="Times New Roman" w:hAnsi="Times New Roman"/>
          <w:b/>
          <w:sz w:val="24"/>
          <w:szCs w:val="24"/>
        </w:rPr>
        <w:t xml:space="preserve"> </w:t>
      </w:r>
      <w:r w:rsidRPr="00016581">
        <w:rPr>
          <w:rFonts w:ascii="Times New Roman" w:hAnsi="Times New Roman" w:hint="cs"/>
          <w:b/>
          <w:sz w:val="24"/>
          <w:szCs w:val="24"/>
        </w:rPr>
        <w:t>нескольким</w:t>
      </w:r>
      <w:r w:rsidRPr="00016581">
        <w:rPr>
          <w:rFonts w:ascii="Times New Roman" w:hAnsi="Times New Roman"/>
          <w:b/>
          <w:sz w:val="24"/>
          <w:szCs w:val="24"/>
        </w:rPr>
        <w:t xml:space="preserve"> </w:t>
      </w:r>
      <w:r w:rsidRPr="00016581">
        <w:rPr>
          <w:rFonts w:ascii="Times New Roman" w:hAnsi="Times New Roman" w:hint="cs"/>
          <w:b/>
          <w:sz w:val="24"/>
          <w:szCs w:val="24"/>
        </w:rPr>
        <w:t>профессиям</w:t>
      </w:r>
      <w:r w:rsidRPr="00016581">
        <w:rPr>
          <w:rFonts w:ascii="Times New Roman" w:hAnsi="Times New Roman"/>
          <w:b/>
          <w:sz w:val="24"/>
          <w:szCs w:val="24"/>
        </w:rPr>
        <w:t xml:space="preserve"> </w:t>
      </w:r>
      <w:r w:rsidRPr="00016581">
        <w:rPr>
          <w:rFonts w:ascii="Times New Roman" w:hAnsi="Times New Roman" w:hint="cs"/>
          <w:b/>
          <w:sz w:val="24"/>
          <w:szCs w:val="24"/>
        </w:rPr>
        <w:t>рабочих</w:t>
      </w:r>
      <w:r w:rsidRPr="00016581">
        <w:rPr>
          <w:rFonts w:ascii="Times New Roman" w:hAnsi="Times New Roman"/>
          <w:b/>
          <w:sz w:val="24"/>
          <w:szCs w:val="24"/>
        </w:rPr>
        <w:t xml:space="preserve">, </w:t>
      </w:r>
      <w:r w:rsidRPr="00016581">
        <w:rPr>
          <w:rFonts w:ascii="Times New Roman" w:hAnsi="Times New Roman" w:hint="cs"/>
          <w:b/>
          <w:sz w:val="24"/>
          <w:szCs w:val="24"/>
        </w:rPr>
        <w:t>должностям</w:t>
      </w:r>
      <w:r w:rsidRPr="00016581">
        <w:rPr>
          <w:rFonts w:ascii="Times New Roman" w:hAnsi="Times New Roman"/>
          <w:b/>
          <w:sz w:val="24"/>
          <w:szCs w:val="24"/>
        </w:rPr>
        <w:t xml:space="preserve"> </w:t>
      </w:r>
      <w:r w:rsidRPr="00016581">
        <w:rPr>
          <w:rFonts w:ascii="Times New Roman" w:hAnsi="Times New Roman" w:hint="cs"/>
          <w:b/>
          <w:sz w:val="24"/>
          <w:szCs w:val="24"/>
        </w:rPr>
        <w:t>служащих</w:t>
      </w:r>
      <w:r w:rsidRPr="00016581">
        <w:rPr>
          <w:rFonts w:ascii="Times New Roman" w:hAnsi="Times New Roman"/>
          <w:b/>
          <w:sz w:val="24"/>
          <w:szCs w:val="24"/>
        </w:rPr>
        <w:t xml:space="preserve"> (18569 </w:t>
      </w:r>
      <w:r w:rsidRPr="00016581">
        <w:rPr>
          <w:rFonts w:ascii="Times New Roman" w:hAnsi="Times New Roman" w:hint="cs"/>
          <w:b/>
          <w:sz w:val="24"/>
          <w:szCs w:val="24"/>
        </w:rPr>
        <w:t>Слесарь</w:t>
      </w:r>
      <w:r w:rsidRPr="00016581">
        <w:rPr>
          <w:rFonts w:ascii="Times New Roman" w:hAnsi="Times New Roman"/>
          <w:b/>
          <w:sz w:val="24"/>
          <w:szCs w:val="24"/>
        </w:rPr>
        <w:t>-</w:t>
      </w:r>
      <w:r w:rsidRPr="00016581">
        <w:rPr>
          <w:rFonts w:ascii="Times New Roman" w:hAnsi="Times New Roman" w:hint="cs"/>
          <w:b/>
          <w:sz w:val="24"/>
          <w:szCs w:val="24"/>
        </w:rPr>
        <w:t>сборщик</w:t>
      </w:r>
      <w:r w:rsidRPr="00016581">
        <w:rPr>
          <w:rFonts w:ascii="Times New Roman" w:hAnsi="Times New Roman"/>
          <w:b/>
          <w:sz w:val="24"/>
          <w:szCs w:val="24"/>
        </w:rPr>
        <w:t xml:space="preserve"> </w:t>
      </w:r>
      <w:r w:rsidRPr="00016581">
        <w:rPr>
          <w:rFonts w:ascii="Times New Roman" w:hAnsi="Times New Roman" w:hint="cs"/>
          <w:b/>
          <w:sz w:val="24"/>
          <w:szCs w:val="24"/>
        </w:rPr>
        <w:t>радиоэлектронной</w:t>
      </w:r>
      <w:r w:rsidRPr="00016581">
        <w:rPr>
          <w:rFonts w:ascii="Times New Roman" w:hAnsi="Times New Roman"/>
          <w:b/>
          <w:sz w:val="24"/>
          <w:szCs w:val="24"/>
        </w:rPr>
        <w:t xml:space="preserve"> </w:t>
      </w:r>
      <w:r w:rsidRPr="00016581">
        <w:rPr>
          <w:rFonts w:ascii="Times New Roman" w:hAnsi="Times New Roman" w:hint="cs"/>
          <w:b/>
          <w:sz w:val="24"/>
          <w:szCs w:val="24"/>
        </w:rPr>
        <w:t>аппаратуры</w:t>
      </w:r>
      <w:r w:rsidRPr="00016581">
        <w:rPr>
          <w:rFonts w:ascii="Times New Roman" w:hAnsi="Times New Roman"/>
          <w:b/>
          <w:sz w:val="24"/>
          <w:szCs w:val="24"/>
        </w:rPr>
        <w:t xml:space="preserve"> </w:t>
      </w:r>
      <w:r w:rsidRPr="00016581">
        <w:rPr>
          <w:rFonts w:ascii="Times New Roman" w:hAnsi="Times New Roman" w:hint="cs"/>
          <w:b/>
          <w:sz w:val="24"/>
          <w:szCs w:val="24"/>
        </w:rPr>
        <w:t>и</w:t>
      </w:r>
      <w:r w:rsidRPr="00016581">
        <w:rPr>
          <w:rFonts w:ascii="Times New Roman" w:hAnsi="Times New Roman"/>
          <w:b/>
          <w:sz w:val="24"/>
          <w:szCs w:val="24"/>
        </w:rPr>
        <w:t xml:space="preserve"> </w:t>
      </w:r>
      <w:r w:rsidRPr="00016581">
        <w:rPr>
          <w:rFonts w:ascii="Times New Roman" w:hAnsi="Times New Roman" w:hint="cs"/>
          <w:b/>
          <w:sz w:val="24"/>
          <w:szCs w:val="24"/>
        </w:rPr>
        <w:t>приборов</w:t>
      </w:r>
      <w:r w:rsidRPr="00016581">
        <w:rPr>
          <w:rFonts w:ascii="Times New Roman" w:hAnsi="Times New Roman"/>
          <w:b/>
          <w:sz w:val="24"/>
          <w:szCs w:val="24"/>
        </w:rPr>
        <w:t>)»</w:t>
      </w:r>
    </w:p>
    <w:p w14:paraId="76C0A9AB" w14:textId="77777777" w:rsidR="00BA0055" w:rsidRPr="00016581" w:rsidRDefault="00BA0055" w:rsidP="00BA0055">
      <w:pPr>
        <w:jc w:val="center"/>
        <w:rPr>
          <w:rFonts w:ascii="Times New Roman" w:hAnsi="Times New Roman"/>
          <w:i/>
          <w:sz w:val="24"/>
          <w:szCs w:val="24"/>
          <w:vertAlign w:val="superscript"/>
        </w:rPr>
      </w:pPr>
    </w:p>
    <w:p w14:paraId="5839F896" w14:textId="77777777" w:rsidR="00BA0055" w:rsidRPr="00016581" w:rsidRDefault="00BA0055" w:rsidP="00BA0055">
      <w:pPr>
        <w:jc w:val="center"/>
        <w:rPr>
          <w:rFonts w:ascii="Times New Roman" w:hAnsi="Times New Roman"/>
          <w:b/>
          <w:i/>
          <w:sz w:val="24"/>
          <w:szCs w:val="24"/>
        </w:rPr>
      </w:pPr>
      <w:r w:rsidRPr="00016581">
        <w:rPr>
          <w:rFonts w:ascii="Times New Roman" w:hAnsi="Times New Roman"/>
          <w:b/>
          <w:sz w:val="24"/>
          <w:szCs w:val="24"/>
        </w:rPr>
        <w:t>Дополнительный профессиональный блок</w:t>
      </w:r>
    </w:p>
    <w:p w14:paraId="430268E2" w14:textId="77777777" w:rsidR="00BA0055" w:rsidRPr="00016581" w:rsidRDefault="00BA0055" w:rsidP="00BA0055">
      <w:pPr>
        <w:jc w:val="center"/>
        <w:rPr>
          <w:rFonts w:ascii="Times New Roman" w:hAnsi="Times New Roman"/>
          <w:b/>
          <w:i/>
          <w:sz w:val="24"/>
          <w:szCs w:val="24"/>
        </w:rPr>
      </w:pPr>
    </w:p>
    <w:p w14:paraId="4E7E9080" w14:textId="77777777" w:rsidR="00BA0055" w:rsidRPr="00016581" w:rsidRDefault="00BA0055" w:rsidP="00BA0055">
      <w:pPr>
        <w:jc w:val="center"/>
        <w:rPr>
          <w:rFonts w:ascii="Times New Roman" w:hAnsi="Times New Roman"/>
          <w:b/>
          <w:i/>
          <w:sz w:val="24"/>
          <w:szCs w:val="24"/>
        </w:rPr>
      </w:pPr>
    </w:p>
    <w:p w14:paraId="687A55A4" w14:textId="77777777" w:rsidR="00BA0055" w:rsidRPr="00016581" w:rsidRDefault="00BA0055" w:rsidP="00BA0055">
      <w:pPr>
        <w:jc w:val="center"/>
        <w:rPr>
          <w:rFonts w:ascii="Times New Roman" w:hAnsi="Times New Roman"/>
          <w:b/>
          <w:i/>
          <w:sz w:val="24"/>
          <w:szCs w:val="24"/>
        </w:rPr>
      </w:pPr>
    </w:p>
    <w:p w14:paraId="383457EF" w14:textId="77777777" w:rsidR="00BA0055" w:rsidRPr="00016581" w:rsidRDefault="00BA0055" w:rsidP="00BA0055">
      <w:pPr>
        <w:jc w:val="center"/>
        <w:rPr>
          <w:rFonts w:ascii="Times New Roman" w:hAnsi="Times New Roman"/>
          <w:b/>
          <w:i/>
          <w:sz w:val="24"/>
          <w:szCs w:val="24"/>
        </w:rPr>
      </w:pPr>
    </w:p>
    <w:p w14:paraId="4B1E401E" w14:textId="77777777" w:rsidR="00BA0055" w:rsidRPr="00016581" w:rsidRDefault="00BA0055" w:rsidP="00BA0055">
      <w:pPr>
        <w:jc w:val="center"/>
        <w:rPr>
          <w:rFonts w:ascii="Times New Roman" w:hAnsi="Times New Roman"/>
          <w:b/>
          <w:i/>
          <w:sz w:val="24"/>
          <w:szCs w:val="24"/>
        </w:rPr>
      </w:pPr>
    </w:p>
    <w:p w14:paraId="628EA5FF" w14:textId="77777777" w:rsidR="00BA0055" w:rsidRPr="00016581" w:rsidRDefault="00BA0055" w:rsidP="00BA0055">
      <w:pPr>
        <w:jc w:val="center"/>
        <w:rPr>
          <w:rFonts w:ascii="Times New Roman" w:hAnsi="Times New Roman"/>
          <w:b/>
          <w:i/>
          <w:sz w:val="24"/>
          <w:szCs w:val="24"/>
        </w:rPr>
      </w:pPr>
    </w:p>
    <w:p w14:paraId="15832572" w14:textId="77777777" w:rsidR="00BA0055" w:rsidRPr="00016581" w:rsidRDefault="00BA0055" w:rsidP="00BA0055">
      <w:pPr>
        <w:jc w:val="center"/>
        <w:rPr>
          <w:rFonts w:ascii="Times New Roman" w:hAnsi="Times New Roman"/>
          <w:b/>
          <w:i/>
          <w:sz w:val="24"/>
          <w:szCs w:val="24"/>
        </w:rPr>
      </w:pPr>
    </w:p>
    <w:p w14:paraId="634038EA" w14:textId="77777777" w:rsidR="00BA0055" w:rsidRPr="00016581" w:rsidRDefault="00BA0055" w:rsidP="00BA0055">
      <w:pPr>
        <w:jc w:val="center"/>
        <w:rPr>
          <w:rFonts w:ascii="Times New Roman" w:hAnsi="Times New Roman"/>
          <w:b/>
          <w:i/>
          <w:sz w:val="24"/>
          <w:szCs w:val="24"/>
        </w:rPr>
      </w:pPr>
    </w:p>
    <w:p w14:paraId="31D4532F" w14:textId="77777777" w:rsidR="00BA0055" w:rsidRPr="00016581" w:rsidRDefault="00BA0055" w:rsidP="00BA0055">
      <w:pPr>
        <w:jc w:val="center"/>
        <w:rPr>
          <w:rFonts w:ascii="Times New Roman" w:hAnsi="Times New Roman"/>
          <w:b/>
          <w:i/>
          <w:sz w:val="24"/>
          <w:szCs w:val="24"/>
        </w:rPr>
      </w:pPr>
    </w:p>
    <w:p w14:paraId="3987F450" w14:textId="77777777" w:rsidR="00BA0055" w:rsidRPr="00016581" w:rsidRDefault="00BA0055" w:rsidP="00BA0055">
      <w:pPr>
        <w:jc w:val="center"/>
        <w:rPr>
          <w:rFonts w:ascii="Times New Roman" w:hAnsi="Times New Roman"/>
          <w:b/>
          <w:i/>
          <w:sz w:val="24"/>
          <w:szCs w:val="24"/>
        </w:rPr>
      </w:pPr>
    </w:p>
    <w:p w14:paraId="2FB46A6B" w14:textId="77777777" w:rsidR="00BA0055" w:rsidRPr="00016581" w:rsidRDefault="00BA0055" w:rsidP="00BA0055">
      <w:pPr>
        <w:jc w:val="center"/>
        <w:rPr>
          <w:rFonts w:ascii="Times New Roman" w:hAnsi="Times New Roman"/>
          <w:b/>
          <w:i/>
          <w:sz w:val="24"/>
          <w:szCs w:val="24"/>
        </w:rPr>
      </w:pPr>
    </w:p>
    <w:p w14:paraId="37635E0B" w14:textId="77777777" w:rsidR="00BA0055" w:rsidRPr="00016581" w:rsidRDefault="00BA0055" w:rsidP="00BA0055">
      <w:pPr>
        <w:jc w:val="center"/>
        <w:rPr>
          <w:rFonts w:ascii="Times New Roman" w:hAnsi="Times New Roman"/>
          <w:b/>
          <w:i/>
          <w:sz w:val="24"/>
          <w:szCs w:val="24"/>
        </w:rPr>
      </w:pPr>
    </w:p>
    <w:p w14:paraId="7A1B974C" w14:textId="77777777" w:rsidR="00BA0055" w:rsidRPr="00016581" w:rsidRDefault="00BA0055" w:rsidP="00BA0055">
      <w:pPr>
        <w:jc w:val="center"/>
        <w:rPr>
          <w:rFonts w:ascii="Times New Roman" w:hAnsi="Times New Roman"/>
          <w:b/>
          <w:i/>
          <w:sz w:val="24"/>
          <w:szCs w:val="24"/>
        </w:rPr>
      </w:pPr>
    </w:p>
    <w:p w14:paraId="7646811B" w14:textId="77777777" w:rsidR="00BA0055" w:rsidRPr="00016581" w:rsidRDefault="00BA0055" w:rsidP="00BA0055">
      <w:pPr>
        <w:jc w:val="center"/>
        <w:rPr>
          <w:rFonts w:ascii="Times New Roman" w:hAnsi="Times New Roman"/>
          <w:b/>
          <w:i/>
          <w:sz w:val="24"/>
          <w:szCs w:val="24"/>
        </w:rPr>
      </w:pPr>
    </w:p>
    <w:p w14:paraId="09D3E172" w14:textId="77777777" w:rsidR="00BA0055" w:rsidRPr="00016581" w:rsidRDefault="00BA0055" w:rsidP="00BA0055">
      <w:pPr>
        <w:jc w:val="center"/>
        <w:rPr>
          <w:rFonts w:ascii="Times New Roman" w:hAnsi="Times New Roman"/>
          <w:b/>
          <w:i/>
          <w:sz w:val="24"/>
          <w:szCs w:val="24"/>
        </w:rPr>
      </w:pPr>
    </w:p>
    <w:p w14:paraId="207C96FA" w14:textId="77777777" w:rsidR="00BA0055" w:rsidRPr="00016581" w:rsidRDefault="00BA0055" w:rsidP="00BA0055">
      <w:pPr>
        <w:jc w:val="center"/>
        <w:rPr>
          <w:rFonts w:ascii="Times New Roman" w:hAnsi="Times New Roman"/>
          <w:b/>
          <w:i/>
          <w:sz w:val="24"/>
          <w:szCs w:val="24"/>
        </w:rPr>
      </w:pPr>
    </w:p>
    <w:p w14:paraId="66B8B003" w14:textId="77777777" w:rsidR="00BA0055" w:rsidRPr="00016581" w:rsidRDefault="00BA0055" w:rsidP="00BA0055">
      <w:pPr>
        <w:jc w:val="center"/>
        <w:rPr>
          <w:rFonts w:ascii="Times New Roman" w:hAnsi="Times New Roman"/>
          <w:b/>
          <w:iCs/>
          <w:sz w:val="24"/>
          <w:szCs w:val="24"/>
        </w:rPr>
      </w:pPr>
      <w:r w:rsidRPr="00016581">
        <w:rPr>
          <w:rFonts w:ascii="Times New Roman" w:hAnsi="Times New Roman"/>
          <w:b/>
          <w:bCs/>
          <w:iCs/>
          <w:sz w:val="24"/>
          <w:szCs w:val="24"/>
        </w:rPr>
        <w:t>20</w:t>
      </w:r>
      <w:r w:rsidR="00492C29" w:rsidRPr="00016581">
        <w:rPr>
          <w:rFonts w:ascii="Times New Roman" w:hAnsi="Times New Roman"/>
          <w:b/>
          <w:bCs/>
          <w:iCs/>
          <w:sz w:val="24"/>
          <w:szCs w:val="24"/>
        </w:rPr>
        <w:t>23</w:t>
      </w:r>
      <w:r w:rsidRPr="00016581">
        <w:rPr>
          <w:rFonts w:ascii="Times New Roman" w:hAnsi="Times New Roman"/>
          <w:b/>
          <w:bCs/>
          <w:iCs/>
          <w:sz w:val="24"/>
          <w:szCs w:val="24"/>
        </w:rPr>
        <w:t xml:space="preserve"> г.</w:t>
      </w:r>
    </w:p>
    <w:p w14:paraId="56454FF6" w14:textId="77777777" w:rsidR="00BA0055" w:rsidRPr="00016581" w:rsidRDefault="00BA0055" w:rsidP="00BA0055">
      <w:pPr>
        <w:rPr>
          <w:rFonts w:ascii="Times New Roman" w:hAnsi="Times New Roman"/>
          <w:b/>
          <w:sz w:val="24"/>
          <w:szCs w:val="24"/>
        </w:rPr>
        <w:sectPr w:rsidR="00BA0055" w:rsidRPr="00016581" w:rsidSect="00395EF8">
          <w:headerReference w:type="first" r:id="rId8"/>
          <w:pgSz w:w="11906" w:h="16838"/>
          <w:pgMar w:top="1134" w:right="567" w:bottom="1134" w:left="1701" w:header="709" w:footer="709" w:gutter="0"/>
          <w:cols w:space="708"/>
          <w:docGrid w:linePitch="360"/>
        </w:sectPr>
      </w:pPr>
    </w:p>
    <w:p w14:paraId="3C196749" w14:textId="77777777" w:rsidR="00BA0055" w:rsidRPr="00016581" w:rsidRDefault="00BA0055" w:rsidP="00BA0055">
      <w:pPr>
        <w:jc w:val="center"/>
        <w:rPr>
          <w:rFonts w:ascii="Times New Roman" w:hAnsi="Times New Roman"/>
          <w:b/>
          <w:i/>
          <w:sz w:val="24"/>
          <w:szCs w:val="24"/>
        </w:rPr>
      </w:pPr>
      <w:r w:rsidRPr="00016581">
        <w:rPr>
          <w:rFonts w:ascii="Times New Roman" w:hAnsi="Times New Roman"/>
          <w:b/>
          <w:i/>
          <w:sz w:val="24"/>
          <w:szCs w:val="24"/>
        </w:rPr>
        <w:lastRenderedPageBreak/>
        <w:t>СОДЕРЖАНИЕ</w:t>
      </w:r>
    </w:p>
    <w:p w14:paraId="359C29F8" w14:textId="77777777" w:rsidR="00BA0055" w:rsidRPr="00016581"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016581" w14:paraId="416E8794" w14:textId="77777777" w:rsidTr="00BA0055">
        <w:tc>
          <w:tcPr>
            <w:tcW w:w="7501" w:type="dxa"/>
          </w:tcPr>
          <w:p w14:paraId="4302EFC0" w14:textId="153CB18F"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1. </w:t>
            </w:r>
            <w:r w:rsidR="00BA0055" w:rsidRPr="00016581">
              <w:rPr>
                <w:rFonts w:ascii="Times New Roman" w:hAnsi="Times New Roman"/>
                <w:b/>
                <w:sz w:val="24"/>
                <w:szCs w:val="24"/>
              </w:rPr>
              <w:t xml:space="preserve">ОБЩАЯ ХАРАКТЕРИСТИКА </w:t>
            </w:r>
            <w:r w:rsidR="00BA0055" w:rsidRPr="00016581">
              <w:rPr>
                <w:rFonts w:ascii="Times New Roman" w:hAnsi="Times New Roman"/>
                <w:b/>
                <w:color w:val="000000"/>
                <w:sz w:val="24"/>
                <w:szCs w:val="24"/>
              </w:rPr>
              <w:t xml:space="preserve">РАБОЧЕЙ </w:t>
            </w:r>
            <w:r w:rsidR="00BA0055" w:rsidRPr="00016581">
              <w:rPr>
                <w:rFonts w:ascii="Times New Roman" w:hAnsi="Times New Roman"/>
                <w:b/>
                <w:sz w:val="24"/>
                <w:szCs w:val="24"/>
              </w:rPr>
              <w:t xml:space="preserve">ПРОГРАММЫ </w:t>
            </w:r>
            <w:r w:rsidR="00C8784E" w:rsidRPr="00016581">
              <w:rPr>
                <w:rFonts w:ascii="Times New Roman" w:hAnsi="Times New Roman"/>
                <w:b/>
                <w:sz w:val="24"/>
                <w:szCs w:val="24"/>
              </w:rPr>
              <w:t>УЧЕБНОЙ ПРАКТИКИ</w:t>
            </w:r>
          </w:p>
        </w:tc>
        <w:tc>
          <w:tcPr>
            <w:tcW w:w="1854" w:type="dxa"/>
          </w:tcPr>
          <w:p w14:paraId="62B47EBA" w14:textId="77777777" w:rsidR="00BA0055" w:rsidRPr="00016581" w:rsidRDefault="00BA0055" w:rsidP="00BA0055">
            <w:pPr>
              <w:rPr>
                <w:rFonts w:ascii="Times New Roman" w:hAnsi="Times New Roman"/>
                <w:b/>
                <w:sz w:val="24"/>
                <w:szCs w:val="24"/>
              </w:rPr>
            </w:pPr>
          </w:p>
        </w:tc>
      </w:tr>
      <w:tr w:rsidR="00BA0055" w:rsidRPr="00016581" w14:paraId="4CE945A4" w14:textId="77777777" w:rsidTr="00BA0055">
        <w:tc>
          <w:tcPr>
            <w:tcW w:w="7501" w:type="dxa"/>
          </w:tcPr>
          <w:p w14:paraId="485402B8" w14:textId="14E7B8CD"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2. </w:t>
            </w:r>
            <w:r w:rsidR="00BA0055" w:rsidRPr="00016581">
              <w:rPr>
                <w:rFonts w:ascii="Times New Roman" w:hAnsi="Times New Roman"/>
                <w:b/>
                <w:sz w:val="24"/>
                <w:szCs w:val="24"/>
              </w:rPr>
              <w:t xml:space="preserve">СТРУКТУРА И СОДЕРЖАНИЕ </w:t>
            </w:r>
            <w:r w:rsidR="00C8784E" w:rsidRPr="00016581">
              <w:rPr>
                <w:rFonts w:ascii="Times New Roman" w:hAnsi="Times New Roman"/>
                <w:b/>
                <w:sz w:val="24"/>
                <w:szCs w:val="24"/>
              </w:rPr>
              <w:t>УЧЕБНОЙ ПРАКТИКИ</w:t>
            </w:r>
          </w:p>
          <w:p w14:paraId="59F93165" w14:textId="349FE4E9"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3. </w:t>
            </w:r>
            <w:r w:rsidR="00BA0055" w:rsidRPr="00016581">
              <w:rPr>
                <w:rFonts w:ascii="Times New Roman" w:hAnsi="Times New Roman"/>
                <w:b/>
                <w:sz w:val="24"/>
                <w:szCs w:val="24"/>
              </w:rPr>
              <w:t xml:space="preserve">УСЛОВИЯ РЕАЛИЗАЦИИ </w:t>
            </w:r>
            <w:r w:rsidR="00C8784E" w:rsidRPr="00016581">
              <w:rPr>
                <w:rFonts w:ascii="Times New Roman" w:hAnsi="Times New Roman"/>
                <w:b/>
                <w:sz w:val="24"/>
                <w:szCs w:val="24"/>
              </w:rPr>
              <w:t>УЧЕБНОЙ ПРАКТИКИ</w:t>
            </w:r>
          </w:p>
        </w:tc>
        <w:tc>
          <w:tcPr>
            <w:tcW w:w="1854" w:type="dxa"/>
          </w:tcPr>
          <w:p w14:paraId="47E8E6C1" w14:textId="77777777" w:rsidR="00BA0055" w:rsidRPr="00016581" w:rsidRDefault="00BA0055" w:rsidP="00BA0055">
            <w:pPr>
              <w:rPr>
                <w:rFonts w:ascii="Times New Roman" w:hAnsi="Times New Roman"/>
                <w:b/>
                <w:sz w:val="24"/>
                <w:szCs w:val="24"/>
              </w:rPr>
            </w:pPr>
          </w:p>
        </w:tc>
      </w:tr>
      <w:tr w:rsidR="00BA0055" w:rsidRPr="00016581" w14:paraId="3218556D" w14:textId="77777777" w:rsidTr="00BA0055">
        <w:tc>
          <w:tcPr>
            <w:tcW w:w="7501" w:type="dxa"/>
          </w:tcPr>
          <w:p w14:paraId="2C218204" w14:textId="09F9EF89" w:rsidR="00BA0055" w:rsidRPr="00016581" w:rsidRDefault="00B161BF" w:rsidP="00B161BF">
            <w:pPr>
              <w:suppressAutoHyphens/>
              <w:spacing w:after="200" w:line="276" w:lineRule="auto"/>
              <w:ind w:left="644"/>
              <w:rPr>
                <w:rFonts w:ascii="Times New Roman" w:hAnsi="Times New Roman"/>
                <w:b/>
                <w:sz w:val="24"/>
                <w:szCs w:val="24"/>
              </w:rPr>
            </w:pPr>
            <w:r w:rsidRPr="00016581">
              <w:rPr>
                <w:rFonts w:ascii="Times New Roman" w:hAnsi="Times New Roman"/>
                <w:b/>
                <w:sz w:val="24"/>
                <w:szCs w:val="24"/>
              </w:rPr>
              <w:t xml:space="preserve">4. </w:t>
            </w:r>
            <w:r w:rsidR="00BA0055" w:rsidRPr="00016581">
              <w:rPr>
                <w:rFonts w:ascii="Times New Roman" w:hAnsi="Times New Roman"/>
                <w:b/>
                <w:sz w:val="24"/>
                <w:szCs w:val="24"/>
              </w:rPr>
              <w:t xml:space="preserve">КОНТРОЛЬ И ОЦЕНКА РЕЗУЛЬТАТОВ ОСВОЕНИЯ </w:t>
            </w:r>
            <w:r w:rsidR="00C8784E" w:rsidRPr="00016581">
              <w:rPr>
                <w:rFonts w:ascii="Times New Roman" w:hAnsi="Times New Roman"/>
                <w:b/>
                <w:sz w:val="24"/>
                <w:szCs w:val="24"/>
              </w:rPr>
              <w:t>УЧЕБНОЙ ПРАКТИКИ</w:t>
            </w:r>
          </w:p>
          <w:p w14:paraId="1C859A56" w14:textId="77777777" w:rsidR="00BA0055" w:rsidRPr="00016581" w:rsidRDefault="00BA0055" w:rsidP="00BA0055">
            <w:pPr>
              <w:suppressAutoHyphens/>
              <w:rPr>
                <w:rFonts w:ascii="Times New Roman" w:hAnsi="Times New Roman"/>
                <w:b/>
                <w:sz w:val="24"/>
                <w:szCs w:val="24"/>
              </w:rPr>
            </w:pPr>
          </w:p>
        </w:tc>
        <w:tc>
          <w:tcPr>
            <w:tcW w:w="1854" w:type="dxa"/>
          </w:tcPr>
          <w:p w14:paraId="4C7EA8A3" w14:textId="77777777" w:rsidR="00BA0055" w:rsidRPr="00016581" w:rsidRDefault="00BA0055" w:rsidP="00BA0055">
            <w:pPr>
              <w:rPr>
                <w:rFonts w:ascii="Times New Roman" w:hAnsi="Times New Roman"/>
                <w:b/>
                <w:sz w:val="24"/>
                <w:szCs w:val="24"/>
              </w:rPr>
            </w:pPr>
          </w:p>
        </w:tc>
      </w:tr>
    </w:tbl>
    <w:p w14:paraId="6A91F2C3" w14:textId="77777777" w:rsidR="00BA0055" w:rsidRPr="00016581" w:rsidRDefault="00BA0055" w:rsidP="00BA0055">
      <w:pPr>
        <w:jc w:val="center"/>
        <w:rPr>
          <w:rFonts w:ascii="Times New Roman" w:hAnsi="Times New Roman"/>
          <w:b/>
          <w:i/>
          <w:sz w:val="24"/>
          <w:szCs w:val="24"/>
        </w:rPr>
      </w:pPr>
    </w:p>
    <w:p w14:paraId="7C1B1D92" w14:textId="77777777" w:rsidR="00BA0055" w:rsidRPr="00016581" w:rsidRDefault="00BA0055" w:rsidP="00BA0055">
      <w:pPr>
        <w:rPr>
          <w:rFonts w:ascii="Times New Roman" w:hAnsi="Times New Roman"/>
          <w:b/>
          <w:i/>
          <w:sz w:val="24"/>
          <w:szCs w:val="24"/>
        </w:rPr>
      </w:pPr>
    </w:p>
    <w:p w14:paraId="374A581C" w14:textId="77777777" w:rsidR="00BA0055" w:rsidRPr="00016581" w:rsidRDefault="00BA0055" w:rsidP="00BA0055">
      <w:pPr>
        <w:rPr>
          <w:rFonts w:ascii="Times New Roman" w:hAnsi="Times New Roman"/>
          <w:b/>
          <w:i/>
          <w:sz w:val="24"/>
          <w:szCs w:val="24"/>
        </w:rPr>
        <w:sectPr w:rsidR="00BA0055" w:rsidRPr="00016581" w:rsidSect="00395EF8">
          <w:pgSz w:w="11907" w:h="16840"/>
          <w:pgMar w:top="1134" w:right="851" w:bottom="992" w:left="1418" w:header="709" w:footer="709" w:gutter="0"/>
          <w:cols w:space="720"/>
        </w:sectPr>
      </w:pPr>
    </w:p>
    <w:p w14:paraId="1B11A709" w14:textId="77777777" w:rsidR="006815EA" w:rsidRPr="00016581" w:rsidRDefault="00492C29" w:rsidP="007E1567">
      <w:pPr>
        <w:pStyle w:val="a5"/>
        <w:numPr>
          <w:ilvl w:val="0"/>
          <w:numId w:val="3"/>
        </w:numPr>
        <w:spacing w:after="0" w:line="276" w:lineRule="auto"/>
        <w:ind w:left="714" w:hanging="357"/>
        <w:contextualSpacing w:val="0"/>
        <w:jc w:val="center"/>
        <w:outlineLvl w:val="0"/>
        <w:rPr>
          <w:rFonts w:ascii="Times New Roman" w:hAnsi="Times New Roman" w:cs="Times New Roman"/>
          <w:b/>
          <w:sz w:val="24"/>
          <w:szCs w:val="24"/>
        </w:rPr>
      </w:pPr>
      <w:r w:rsidRPr="00016581">
        <w:rPr>
          <w:rFonts w:ascii="Times New Roman" w:hAnsi="Times New Roman" w:cs="Times New Roman"/>
          <w:b/>
          <w:sz w:val="24"/>
          <w:szCs w:val="24"/>
        </w:rPr>
        <w:lastRenderedPageBreak/>
        <w:t xml:space="preserve">ОБЩАЯ ХАРАКТЕРИСТИКА РАБОЧЕЙ ПРОГРАММЫ </w:t>
      </w:r>
    </w:p>
    <w:p w14:paraId="3A22FD91" w14:textId="251112F9" w:rsidR="00492C29" w:rsidRPr="00016581" w:rsidRDefault="006815EA" w:rsidP="006815EA">
      <w:pPr>
        <w:pStyle w:val="a5"/>
        <w:spacing w:after="0" w:line="276" w:lineRule="auto"/>
        <w:ind w:left="714"/>
        <w:contextualSpacing w:val="0"/>
        <w:jc w:val="center"/>
        <w:outlineLvl w:val="0"/>
        <w:rPr>
          <w:rFonts w:ascii="Times New Roman" w:hAnsi="Times New Roman" w:cs="Times New Roman"/>
          <w:b/>
          <w:sz w:val="24"/>
          <w:szCs w:val="24"/>
        </w:rPr>
      </w:pPr>
      <w:r w:rsidRPr="00016581">
        <w:rPr>
          <w:rFonts w:ascii="Times New Roman" w:hAnsi="Times New Roman"/>
          <w:b/>
          <w:sz w:val="24"/>
          <w:szCs w:val="24"/>
        </w:rPr>
        <w:t>УЧЕБНОЙ ПРАКТИКИ</w:t>
      </w:r>
    </w:p>
    <w:p w14:paraId="6B6683E2" w14:textId="77777777" w:rsidR="00492C29" w:rsidRPr="00016581" w:rsidRDefault="00492C29" w:rsidP="00492C29">
      <w:pPr>
        <w:pStyle w:val="a5"/>
        <w:spacing w:after="0"/>
        <w:jc w:val="center"/>
        <w:rPr>
          <w:rFonts w:ascii="Times New Roman" w:hAnsi="Times New Roman" w:cs="Times New Roman"/>
          <w:b/>
          <w:sz w:val="24"/>
          <w:szCs w:val="24"/>
        </w:rPr>
      </w:pPr>
      <w:r w:rsidRPr="00016581">
        <w:rPr>
          <w:rFonts w:ascii="Times New Roman" w:hAnsi="Times New Roman" w:cs="Times New Roman"/>
          <w:b/>
          <w:sz w:val="24"/>
          <w:szCs w:val="24"/>
        </w:rPr>
        <w:t>«ПМ.06 Выполнение работ по одной или нескольким профессиям рабочих, должностям служащих (18569 Слесарь-сборщик радиоэлектронной аппаратуры и приборов)»</w:t>
      </w:r>
    </w:p>
    <w:p w14:paraId="56DE57A2" w14:textId="77777777" w:rsidR="00492C29" w:rsidRPr="00016581" w:rsidRDefault="00492C29" w:rsidP="00492C29">
      <w:pPr>
        <w:spacing w:after="0" w:line="240" w:lineRule="auto"/>
        <w:ind w:firstLine="709"/>
        <w:outlineLvl w:val="0"/>
        <w:rPr>
          <w:rFonts w:ascii="Times New Roman" w:eastAsia="Times New Roman" w:hAnsi="Times New Roman" w:cs="Times New Roman"/>
          <w:b/>
          <w:sz w:val="24"/>
          <w:szCs w:val="24"/>
        </w:rPr>
      </w:pPr>
    </w:p>
    <w:p w14:paraId="2AD4B64C" w14:textId="5DF8B7E7" w:rsidR="00492C29" w:rsidRPr="00016581" w:rsidRDefault="00492C29" w:rsidP="00492C29">
      <w:pPr>
        <w:spacing w:after="0" w:line="240" w:lineRule="auto"/>
        <w:ind w:firstLine="709"/>
        <w:outlineLvl w:val="0"/>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1.1. Цель и планируемые результаты освоения </w:t>
      </w:r>
      <w:r w:rsidR="00BA5F40" w:rsidRPr="00016581">
        <w:rPr>
          <w:rFonts w:ascii="Times New Roman" w:eastAsia="Times New Roman" w:hAnsi="Times New Roman" w:cs="Times New Roman"/>
          <w:b/>
          <w:sz w:val="24"/>
          <w:szCs w:val="24"/>
        </w:rPr>
        <w:t>учебной практики</w:t>
      </w:r>
      <w:r w:rsidRPr="00016581">
        <w:rPr>
          <w:rFonts w:ascii="Times New Roman" w:eastAsia="Times New Roman" w:hAnsi="Times New Roman" w:cs="Times New Roman"/>
          <w:b/>
          <w:sz w:val="24"/>
          <w:szCs w:val="24"/>
        </w:rPr>
        <w:t xml:space="preserve"> </w:t>
      </w:r>
    </w:p>
    <w:p w14:paraId="3D625049" w14:textId="0A40CD05" w:rsidR="00492C29" w:rsidRPr="00016581" w:rsidRDefault="00492C29" w:rsidP="00492C29">
      <w:pPr>
        <w:spacing w:after="0" w:line="240" w:lineRule="auto"/>
        <w:ind w:firstLine="709"/>
        <w:jc w:val="both"/>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 xml:space="preserve">В результате </w:t>
      </w:r>
      <w:r w:rsidR="00BA5F40" w:rsidRPr="00016581">
        <w:rPr>
          <w:rFonts w:ascii="Times New Roman" w:eastAsia="Times New Roman" w:hAnsi="Times New Roman" w:cs="Times New Roman"/>
          <w:sz w:val="24"/>
          <w:szCs w:val="24"/>
        </w:rPr>
        <w:t>освоения учебной практики</w:t>
      </w:r>
      <w:r w:rsidRPr="00016581">
        <w:rPr>
          <w:rFonts w:ascii="Times New Roman" w:eastAsia="Times New Roman" w:hAnsi="Times New Roman" w:cs="Times New Roman"/>
          <w:sz w:val="24"/>
          <w:szCs w:val="24"/>
        </w:rPr>
        <w:t xml:space="preserve"> обучающийся должен освоить основной вид деятельности </w:t>
      </w:r>
      <w:r w:rsidRPr="00016581">
        <w:rPr>
          <w:rFonts w:ascii="Times New Roman" w:hAnsi="Times New Roman"/>
          <w:sz w:val="24"/>
          <w:szCs w:val="24"/>
        </w:rPr>
        <w:t xml:space="preserve">освоение </w:t>
      </w:r>
      <w:r w:rsidRPr="00016581">
        <w:rPr>
          <w:rFonts w:ascii="Times New Roman" w:hAnsi="Times New Roman" w:hint="cs"/>
          <w:sz w:val="24"/>
          <w:szCs w:val="24"/>
        </w:rPr>
        <w:t>работ</w:t>
      </w:r>
      <w:r w:rsidRPr="00016581">
        <w:rPr>
          <w:rFonts w:ascii="Times New Roman" w:hAnsi="Times New Roman"/>
          <w:sz w:val="24"/>
          <w:szCs w:val="24"/>
        </w:rPr>
        <w:t xml:space="preserve"> </w:t>
      </w:r>
      <w:r w:rsidRPr="00016581">
        <w:rPr>
          <w:rFonts w:ascii="Times New Roman" w:hAnsi="Times New Roman" w:hint="cs"/>
          <w:sz w:val="24"/>
          <w:szCs w:val="24"/>
        </w:rPr>
        <w:t>по</w:t>
      </w:r>
      <w:r w:rsidRPr="00016581">
        <w:rPr>
          <w:rFonts w:ascii="Times New Roman" w:hAnsi="Times New Roman"/>
          <w:sz w:val="24"/>
          <w:szCs w:val="24"/>
        </w:rPr>
        <w:t xml:space="preserve"> </w:t>
      </w:r>
      <w:r w:rsidRPr="00016581">
        <w:rPr>
          <w:rFonts w:ascii="Times New Roman" w:hAnsi="Times New Roman" w:hint="cs"/>
          <w:sz w:val="24"/>
          <w:szCs w:val="24"/>
        </w:rPr>
        <w:t>одной</w:t>
      </w:r>
      <w:r w:rsidRPr="00016581">
        <w:rPr>
          <w:rFonts w:ascii="Times New Roman" w:hAnsi="Times New Roman"/>
          <w:sz w:val="24"/>
          <w:szCs w:val="24"/>
        </w:rPr>
        <w:t xml:space="preserve"> </w:t>
      </w:r>
      <w:r w:rsidRPr="00016581">
        <w:rPr>
          <w:rFonts w:ascii="Times New Roman" w:hAnsi="Times New Roman" w:hint="cs"/>
          <w:sz w:val="24"/>
          <w:szCs w:val="24"/>
        </w:rPr>
        <w:t>или</w:t>
      </w:r>
      <w:r w:rsidRPr="00016581">
        <w:rPr>
          <w:rFonts w:ascii="Times New Roman" w:hAnsi="Times New Roman"/>
          <w:sz w:val="24"/>
          <w:szCs w:val="24"/>
        </w:rPr>
        <w:t xml:space="preserve"> </w:t>
      </w:r>
      <w:r w:rsidRPr="00016581">
        <w:rPr>
          <w:rFonts w:ascii="Times New Roman" w:hAnsi="Times New Roman" w:hint="cs"/>
          <w:sz w:val="24"/>
          <w:szCs w:val="24"/>
        </w:rPr>
        <w:t>нескольким</w:t>
      </w:r>
      <w:r w:rsidRPr="00016581">
        <w:rPr>
          <w:rFonts w:ascii="Times New Roman" w:hAnsi="Times New Roman"/>
          <w:sz w:val="24"/>
          <w:szCs w:val="24"/>
        </w:rPr>
        <w:t xml:space="preserve"> </w:t>
      </w:r>
      <w:r w:rsidRPr="00016581">
        <w:rPr>
          <w:rFonts w:ascii="Times New Roman" w:hAnsi="Times New Roman" w:hint="cs"/>
          <w:sz w:val="24"/>
          <w:szCs w:val="24"/>
        </w:rPr>
        <w:t>профессиям</w:t>
      </w:r>
      <w:r w:rsidRPr="00016581">
        <w:rPr>
          <w:rFonts w:ascii="Times New Roman" w:hAnsi="Times New Roman"/>
          <w:sz w:val="24"/>
          <w:szCs w:val="24"/>
        </w:rPr>
        <w:t xml:space="preserve"> </w:t>
      </w:r>
      <w:r w:rsidRPr="00016581">
        <w:rPr>
          <w:rFonts w:ascii="Times New Roman" w:hAnsi="Times New Roman" w:hint="cs"/>
          <w:sz w:val="24"/>
          <w:szCs w:val="24"/>
        </w:rPr>
        <w:t>рабочих</w:t>
      </w:r>
      <w:r w:rsidRPr="00016581">
        <w:rPr>
          <w:rFonts w:ascii="Times New Roman" w:hAnsi="Times New Roman"/>
          <w:sz w:val="24"/>
          <w:szCs w:val="24"/>
        </w:rPr>
        <w:t xml:space="preserve">, </w:t>
      </w:r>
      <w:r w:rsidRPr="00016581">
        <w:rPr>
          <w:rFonts w:ascii="Times New Roman" w:hAnsi="Times New Roman" w:hint="cs"/>
          <w:sz w:val="24"/>
          <w:szCs w:val="24"/>
        </w:rPr>
        <w:t>должностям</w:t>
      </w:r>
      <w:r w:rsidRPr="00016581">
        <w:rPr>
          <w:rFonts w:ascii="Times New Roman" w:hAnsi="Times New Roman"/>
          <w:sz w:val="24"/>
          <w:szCs w:val="24"/>
        </w:rPr>
        <w:t xml:space="preserve"> </w:t>
      </w:r>
      <w:r w:rsidRPr="00016581">
        <w:rPr>
          <w:rFonts w:ascii="Times New Roman" w:hAnsi="Times New Roman" w:hint="cs"/>
          <w:sz w:val="24"/>
          <w:szCs w:val="24"/>
        </w:rPr>
        <w:t>служащих</w:t>
      </w:r>
      <w:r w:rsidRPr="00016581">
        <w:rPr>
          <w:rFonts w:ascii="Times New Roman" w:hAnsi="Times New Roman"/>
          <w:sz w:val="24"/>
          <w:szCs w:val="24"/>
        </w:rPr>
        <w:t xml:space="preserve"> (18569 </w:t>
      </w:r>
      <w:r w:rsidRPr="00016581">
        <w:rPr>
          <w:rFonts w:ascii="Times New Roman" w:hAnsi="Times New Roman" w:hint="cs"/>
          <w:sz w:val="24"/>
          <w:szCs w:val="24"/>
        </w:rPr>
        <w:t>Слесарь</w:t>
      </w:r>
      <w:r w:rsidRPr="00016581">
        <w:rPr>
          <w:rFonts w:ascii="Times New Roman" w:hAnsi="Times New Roman"/>
          <w:sz w:val="24"/>
          <w:szCs w:val="24"/>
        </w:rPr>
        <w:t>-</w:t>
      </w:r>
      <w:r w:rsidRPr="00016581">
        <w:rPr>
          <w:rFonts w:ascii="Times New Roman" w:hAnsi="Times New Roman" w:hint="cs"/>
          <w:sz w:val="24"/>
          <w:szCs w:val="24"/>
        </w:rPr>
        <w:t>сборщик</w:t>
      </w:r>
      <w:r w:rsidRPr="00016581">
        <w:rPr>
          <w:rFonts w:ascii="Times New Roman" w:hAnsi="Times New Roman"/>
          <w:sz w:val="24"/>
          <w:szCs w:val="24"/>
        </w:rPr>
        <w:t xml:space="preserve"> </w:t>
      </w:r>
      <w:r w:rsidRPr="00016581">
        <w:rPr>
          <w:rFonts w:ascii="Times New Roman" w:hAnsi="Times New Roman" w:hint="cs"/>
          <w:sz w:val="24"/>
          <w:szCs w:val="24"/>
        </w:rPr>
        <w:t>радиоэлектронной</w:t>
      </w:r>
      <w:r w:rsidRPr="00016581">
        <w:rPr>
          <w:rFonts w:ascii="Times New Roman" w:hAnsi="Times New Roman"/>
          <w:sz w:val="24"/>
          <w:szCs w:val="24"/>
        </w:rPr>
        <w:t xml:space="preserve"> </w:t>
      </w:r>
      <w:r w:rsidRPr="00016581">
        <w:rPr>
          <w:rFonts w:ascii="Times New Roman" w:hAnsi="Times New Roman" w:hint="cs"/>
          <w:sz w:val="24"/>
          <w:szCs w:val="24"/>
        </w:rPr>
        <w:t>аппаратуры</w:t>
      </w:r>
      <w:r w:rsidRPr="00016581">
        <w:rPr>
          <w:rFonts w:ascii="Times New Roman" w:hAnsi="Times New Roman"/>
          <w:sz w:val="24"/>
          <w:szCs w:val="24"/>
        </w:rPr>
        <w:t xml:space="preserve"> </w:t>
      </w:r>
      <w:r w:rsidRPr="00016581">
        <w:rPr>
          <w:rFonts w:ascii="Times New Roman" w:hAnsi="Times New Roman" w:hint="cs"/>
          <w:sz w:val="24"/>
          <w:szCs w:val="24"/>
        </w:rPr>
        <w:t>и</w:t>
      </w:r>
      <w:r w:rsidRPr="00016581">
        <w:rPr>
          <w:rFonts w:ascii="Times New Roman" w:hAnsi="Times New Roman"/>
          <w:sz w:val="24"/>
          <w:szCs w:val="24"/>
        </w:rPr>
        <w:t xml:space="preserve"> </w:t>
      </w:r>
      <w:r w:rsidRPr="00016581">
        <w:rPr>
          <w:rFonts w:ascii="Times New Roman" w:hAnsi="Times New Roman" w:hint="cs"/>
          <w:sz w:val="24"/>
          <w:szCs w:val="24"/>
        </w:rPr>
        <w:t>приборов</w:t>
      </w:r>
      <w:r w:rsidRPr="00016581">
        <w:rPr>
          <w:rFonts w:ascii="Times New Roman" w:hAnsi="Times New Roman"/>
          <w:b/>
          <w:sz w:val="24"/>
          <w:szCs w:val="24"/>
        </w:rPr>
        <w:t xml:space="preserve">) </w:t>
      </w:r>
      <w:r w:rsidRPr="00016581">
        <w:rPr>
          <w:rFonts w:ascii="Times New Roman" w:eastAsia="Times New Roman" w:hAnsi="Times New Roman" w:cs="Times New Roman"/>
          <w:sz w:val="24"/>
          <w:szCs w:val="24"/>
        </w:rPr>
        <w:t>и соответствующие ему общие компетенции и профессиональные компетенции:</w:t>
      </w:r>
    </w:p>
    <w:p w14:paraId="7FAECFB7" w14:textId="77777777" w:rsidR="00492C29" w:rsidRPr="00016581" w:rsidRDefault="00492C29" w:rsidP="00492C29">
      <w:pPr>
        <w:spacing w:after="0" w:line="240" w:lineRule="auto"/>
        <w:ind w:firstLine="709"/>
        <w:jc w:val="both"/>
        <w:outlineLvl w:val="0"/>
        <w:rPr>
          <w:rFonts w:ascii="Times New Roman" w:eastAsia="Times New Roman" w:hAnsi="Times New Roman" w:cs="Times New Roman"/>
          <w:sz w:val="24"/>
          <w:szCs w:val="24"/>
        </w:rPr>
      </w:pPr>
    </w:p>
    <w:p w14:paraId="70639F75" w14:textId="77777777" w:rsidR="00492C29" w:rsidRPr="00016581" w:rsidRDefault="00492C29" w:rsidP="00492C29">
      <w:pPr>
        <w:spacing w:after="0" w:line="240" w:lineRule="auto"/>
        <w:ind w:firstLine="709"/>
        <w:jc w:val="both"/>
        <w:outlineLvl w:val="0"/>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1.1.1. Перечень общих компетенций</w:t>
      </w:r>
    </w:p>
    <w:p w14:paraId="38E92EA3" w14:textId="77777777" w:rsidR="00492C29" w:rsidRPr="00016581" w:rsidRDefault="00492C29" w:rsidP="00492C29">
      <w:pPr>
        <w:spacing w:after="0" w:line="240" w:lineRule="auto"/>
        <w:ind w:firstLine="709"/>
        <w:jc w:val="both"/>
        <w:outlineLvl w:val="0"/>
        <w:rPr>
          <w:rFonts w:ascii="Times New Roman" w:eastAsia="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838"/>
      </w:tblGrid>
      <w:tr w:rsidR="00492C29" w:rsidRPr="00016581" w14:paraId="06ACF95B" w14:textId="77777777" w:rsidTr="00492C29">
        <w:tc>
          <w:tcPr>
            <w:tcW w:w="1229" w:type="dxa"/>
            <w:tcBorders>
              <w:top w:val="single" w:sz="4" w:space="0" w:color="auto"/>
              <w:left w:val="single" w:sz="4" w:space="0" w:color="auto"/>
              <w:bottom w:val="single" w:sz="4" w:space="0" w:color="auto"/>
              <w:right w:val="single" w:sz="4" w:space="0" w:color="auto"/>
            </w:tcBorders>
          </w:tcPr>
          <w:p w14:paraId="64AEE2AD" w14:textId="77777777" w:rsidR="00492C29" w:rsidRPr="00016581" w:rsidRDefault="00492C29" w:rsidP="00492C29">
            <w:pPr>
              <w:keepNext/>
              <w:spacing w:after="0" w:line="276" w:lineRule="auto"/>
              <w:jc w:val="both"/>
              <w:outlineLvl w:val="1"/>
              <w:rPr>
                <w:rFonts w:ascii="Arial" w:eastAsia="Times New Roman" w:hAnsi="Arial" w:cs="Times New Roman"/>
                <w:b/>
                <w:bCs/>
                <w:iCs/>
                <w:sz w:val="24"/>
                <w:szCs w:val="24"/>
              </w:rPr>
            </w:pPr>
            <w:r w:rsidRPr="00016581">
              <w:rPr>
                <w:rFonts w:ascii="Times New Roman" w:eastAsia="Times New Roman" w:hAnsi="Times New Roman" w:cs="Times New Roman"/>
                <w:b/>
                <w:bCs/>
                <w:iCs/>
                <w:sz w:val="24"/>
                <w:szCs w:val="24"/>
              </w:rPr>
              <w:t>Код</w:t>
            </w:r>
          </w:p>
        </w:tc>
        <w:tc>
          <w:tcPr>
            <w:tcW w:w="7838" w:type="dxa"/>
            <w:tcBorders>
              <w:top w:val="single" w:sz="4" w:space="0" w:color="auto"/>
              <w:left w:val="single" w:sz="4" w:space="0" w:color="auto"/>
              <w:bottom w:val="single" w:sz="4" w:space="0" w:color="auto"/>
              <w:right w:val="single" w:sz="4" w:space="0" w:color="auto"/>
            </w:tcBorders>
          </w:tcPr>
          <w:p w14:paraId="243B0148" w14:textId="77777777" w:rsidR="00492C29" w:rsidRPr="00016581" w:rsidRDefault="00492C29" w:rsidP="00492C29">
            <w:pPr>
              <w:keepNext/>
              <w:spacing w:after="0" w:line="276" w:lineRule="auto"/>
              <w:jc w:val="both"/>
              <w:outlineLvl w:val="1"/>
              <w:rPr>
                <w:rFonts w:ascii="Times New Roman" w:eastAsia="Times New Roman" w:hAnsi="Times New Roman" w:cs="Times New Roman"/>
                <w:b/>
                <w:bCs/>
                <w:iCs/>
                <w:sz w:val="24"/>
                <w:szCs w:val="24"/>
              </w:rPr>
            </w:pPr>
            <w:r w:rsidRPr="00016581">
              <w:rPr>
                <w:rFonts w:ascii="Times New Roman" w:eastAsia="Times New Roman" w:hAnsi="Times New Roman" w:cs="Times New Roman"/>
                <w:b/>
                <w:bCs/>
                <w:iCs/>
                <w:sz w:val="24"/>
                <w:szCs w:val="24"/>
              </w:rPr>
              <w:t>Наименование общих компетенций</w:t>
            </w:r>
          </w:p>
        </w:tc>
      </w:tr>
      <w:tr w:rsidR="00492C29" w:rsidRPr="00016581" w14:paraId="161A83E7" w14:textId="77777777" w:rsidTr="00492C29">
        <w:trPr>
          <w:trHeight w:val="327"/>
        </w:trPr>
        <w:tc>
          <w:tcPr>
            <w:tcW w:w="1229" w:type="dxa"/>
            <w:tcBorders>
              <w:top w:val="single" w:sz="4" w:space="0" w:color="auto"/>
              <w:left w:val="single" w:sz="4" w:space="0" w:color="auto"/>
              <w:bottom w:val="single" w:sz="4" w:space="0" w:color="auto"/>
              <w:right w:val="single" w:sz="4" w:space="0" w:color="auto"/>
            </w:tcBorders>
          </w:tcPr>
          <w:p w14:paraId="34E6D580"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Cs/>
                <w:sz w:val="24"/>
                <w:szCs w:val="24"/>
              </w:rPr>
            </w:pPr>
            <w:r w:rsidRPr="00016581">
              <w:rPr>
                <w:rFonts w:ascii="Times New Roman" w:eastAsia="Times New Roman" w:hAnsi="Times New Roman" w:cs="Times New Roman"/>
                <w:sz w:val="24"/>
                <w:szCs w:val="24"/>
              </w:rPr>
              <w:t>ОК 01</w:t>
            </w:r>
          </w:p>
        </w:tc>
        <w:tc>
          <w:tcPr>
            <w:tcW w:w="7838" w:type="dxa"/>
            <w:tcBorders>
              <w:top w:val="single" w:sz="4" w:space="0" w:color="auto"/>
              <w:left w:val="single" w:sz="4" w:space="0" w:color="auto"/>
              <w:bottom w:val="single" w:sz="4" w:space="0" w:color="auto"/>
              <w:right w:val="single" w:sz="4" w:space="0" w:color="auto"/>
            </w:tcBorders>
          </w:tcPr>
          <w:p w14:paraId="1699673E" w14:textId="77777777" w:rsidR="00492C29" w:rsidRPr="00016581" w:rsidRDefault="00492C29" w:rsidP="00492C29">
            <w:pPr>
              <w:spacing w:after="200" w:line="276" w:lineRule="auto"/>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92C29" w:rsidRPr="00016581" w14:paraId="11BDC165" w14:textId="77777777" w:rsidTr="00492C29">
        <w:tc>
          <w:tcPr>
            <w:tcW w:w="1229" w:type="dxa"/>
            <w:tcBorders>
              <w:top w:val="single" w:sz="4" w:space="0" w:color="auto"/>
              <w:left w:val="single" w:sz="4" w:space="0" w:color="auto"/>
              <w:bottom w:val="single" w:sz="4" w:space="0" w:color="auto"/>
              <w:right w:val="single" w:sz="4" w:space="0" w:color="auto"/>
            </w:tcBorders>
          </w:tcPr>
          <w:p w14:paraId="1242E83F" w14:textId="77777777" w:rsidR="00492C29" w:rsidRPr="00016581" w:rsidRDefault="00492C29" w:rsidP="00492C29">
            <w:pPr>
              <w:keepNext/>
              <w:spacing w:after="0" w:line="276" w:lineRule="auto"/>
              <w:jc w:val="both"/>
              <w:outlineLvl w:val="1"/>
              <w:rPr>
                <w:rFonts w:ascii="Arial" w:eastAsia="Times New Roman" w:hAnsi="Arial" w:cs="Times New Roman"/>
                <w:bCs/>
                <w:iCs/>
                <w:sz w:val="24"/>
                <w:szCs w:val="24"/>
              </w:rPr>
            </w:pPr>
            <w:r w:rsidRPr="00016581">
              <w:rPr>
                <w:rFonts w:ascii="Times New Roman" w:eastAsia="Times New Roman" w:hAnsi="Times New Roman" w:cs="Times New Roman"/>
                <w:sz w:val="24"/>
                <w:szCs w:val="24"/>
              </w:rPr>
              <w:t>ОК 02</w:t>
            </w:r>
          </w:p>
        </w:tc>
        <w:tc>
          <w:tcPr>
            <w:tcW w:w="7838" w:type="dxa"/>
            <w:tcBorders>
              <w:top w:val="single" w:sz="4" w:space="0" w:color="auto"/>
              <w:left w:val="single" w:sz="4" w:space="0" w:color="auto"/>
              <w:bottom w:val="single" w:sz="4" w:space="0" w:color="auto"/>
              <w:right w:val="single" w:sz="4" w:space="0" w:color="auto"/>
            </w:tcBorders>
          </w:tcPr>
          <w:p w14:paraId="2BD47CA0"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
                <w:sz w:val="24"/>
                <w:szCs w:val="24"/>
              </w:rPr>
            </w:pPr>
            <w:r w:rsidRPr="00016581">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92C29" w:rsidRPr="00016581" w14:paraId="70D0C0B1" w14:textId="77777777" w:rsidTr="00492C29">
        <w:tc>
          <w:tcPr>
            <w:tcW w:w="1229" w:type="dxa"/>
            <w:tcBorders>
              <w:top w:val="single" w:sz="4" w:space="0" w:color="auto"/>
              <w:left w:val="single" w:sz="4" w:space="0" w:color="auto"/>
              <w:bottom w:val="single" w:sz="4" w:space="0" w:color="auto"/>
              <w:right w:val="single" w:sz="4" w:space="0" w:color="auto"/>
            </w:tcBorders>
          </w:tcPr>
          <w:p w14:paraId="37B10D2B"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Cs/>
                <w:sz w:val="24"/>
                <w:szCs w:val="24"/>
              </w:rPr>
            </w:pPr>
            <w:r w:rsidRPr="00016581">
              <w:rPr>
                <w:rFonts w:ascii="Times New Roman" w:eastAsia="Times New Roman" w:hAnsi="Times New Roman" w:cs="Times New Roman"/>
                <w:sz w:val="24"/>
                <w:szCs w:val="24"/>
              </w:rPr>
              <w:t>ОК 05</w:t>
            </w:r>
          </w:p>
        </w:tc>
        <w:tc>
          <w:tcPr>
            <w:tcW w:w="7838" w:type="dxa"/>
            <w:tcBorders>
              <w:top w:val="single" w:sz="4" w:space="0" w:color="auto"/>
              <w:left w:val="single" w:sz="4" w:space="0" w:color="auto"/>
              <w:bottom w:val="single" w:sz="4" w:space="0" w:color="auto"/>
              <w:right w:val="single" w:sz="4" w:space="0" w:color="auto"/>
            </w:tcBorders>
          </w:tcPr>
          <w:p w14:paraId="1E52FD6B" w14:textId="77777777" w:rsidR="00492C29" w:rsidRPr="00016581" w:rsidRDefault="00492C29" w:rsidP="00492C29">
            <w:pPr>
              <w:keepNext/>
              <w:spacing w:after="0" w:line="276" w:lineRule="auto"/>
              <w:jc w:val="both"/>
              <w:outlineLvl w:val="1"/>
              <w:rPr>
                <w:rFonts w:ascii="Times New Roman" w:eastAsia="Times New Roman" w:hAnsi="Times New Roman" w:cs="Times New Roman"/>
                <w:bCs/>
                <w:i/>
                <w:sz w:val="24"/>
                <w:szCs w:val="24"/>
              </w:rPr>
            </w:pPr>
            <w:r w:rsidRPr="00016581">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14:paraId="137D49CE" w14:textId="7305E133" w:rsidR="00492C29" w:rsidRPr="00016581" w:rsidRDefault="00492C29" w:rsidP="00492C29">
      <w:pPr>
        <w:rPr>
          <w:rFonts w:ascii="Times New Roman" w:eastAsia="Times New Roman" w:hAnsi="Times New Roman" w:cs="Times New Roman"/>
          <w:sz w:val="24"/>
          <w:szCs w:val="24"/>
        </w:rPr>
      </w:pPr>
    </w:p>
    <w:p w14:paraId="48850EEB" w14:textId="77777777" w:rsidR="00492C29" w:rsidRPr="00016581" w:rsidRDefault="00492C29" w:rsidP="00492C29">
      <w:pPr>
        <w:keepNext/>
        <w:spacing w:after="0" w:line="240" w:lineRule="auto"/>
        <w:ind w:firstLine="709"/>
        <w:jc w:val="both"/>
        <w:outlineLvl w:val="1"/>
        <w:rPr>
          <w:rFonts w:ascii="Times New Roman" w:eastAsia="Times New Roman" w:hAnsi="Times New Roman" w:cs="Times New Roman"/>
          <w:bCs/>
          <w:iCs/>
          <w:sz w:val="24"/>
          <w:szCs w:val="24"/>
        </w:rPr>
      </w:pPr>
      <w:r w:rsidRPr="00016581">
        <w:rPr>
          <w:rFonts w:ascii="Times New Roman" w:eastAsia="Times New Roman" w:hAnsi="Times New Roman" w:cs="Times New Roman"/>
          <w:bCs/>
          <w:iCs/>
          <w:sz w:val="24"/>
          <w:szCs w:val="24"/>
        </w:rPr>
        <w:t>1.1.2. Перечень профессиональных компетенций</w:t>
      </w:r>
    </w:p>
    <w:p w14:paraId="339A3838" w14:textId="77777777" w:rsidR="00492C29" w:rsidRPr="00016581" w:rsidRDefault="00492C29" w:rsidP="00492C29">
      <w:pPr>
        <w:keepNext/>
        <w:spacing w:after="0" w:line="240" w:lineRule="auto"/>
        <w:ind w:firstLine="709"/>
        <w:jc w:val="both"/>
        <w:outlineLvl w:val="1"/>
        <w:rPr>
          <w:rFonts w:ascii="Arial" w:eastAsia="Times New Roman" w:hAnsi="Arial" w:cs="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57"/>
      </w:tblGrid>
      <w:tr w:rsidR="00492C29" w:rsidRPr="00016581" w14:paraId="0CFF4DB0" w14:textId="77777777" w:rsidTr="00492C29">
        <w:tc>
          <w:tcPr>
            <w:tcW w:w="1188" w:type="dxa"/>
            <w:tcBorders>
              <w:top w:val="single" w:sz="4" w:space="0" w:color="auto"/>
              <w:left w:val="single" w:sz="4" w:space="0" w:color="auto"/>
              <w:bottom w:val="single" w:sz="4" w:space="0" w:color="auto"/>
              <w:right w:val="single" w:sz="4" w:space="0" w:color="auto"/>
            </w:tcBorders>
          </w:tcPr>
          <w:p w14:paraId="3E6B96EF" w14:textId="77777777" w:rsidR="00492C29" w:rsidRPr="00016581" w:rsidRDefault="00492C29" w:rsidP="00492C29">
            <w:pPr>
              <w:keepNext/>
              <w:spacing w:after="0" w:line="276" w:lineRule="auto"/>
              <w:jc w:val="both"/>
              <w:outlineLvl w:val="1"/>
              <w:rPr>
                <w:rFonts w:ascii="Arial" w:eastAsia="Times New Roman" w:hAnsi="Arial" w:cs="Times New Roman"/>
                <w:b/>
                <w:bCs/>
                <w:iCs/>
                <w:sz w:val="24"/>
                <w:szCs w:val="24"/>
              </w:rPr>
            </w:pPr>
            <w:r w:rsidRPr="00016581">
              <w:rPr>
                <w:rFonts w:ascii="Times New Roman" w:eastAsia="Times New Roman" w:hAnsi="Times New Roman" w:cs="Times New Roman"/>
                <w:b/>
                <w:bCs/>
                <w:iCs/>
                <w:sz w:val="24"/>
                <w:szCs w:val="24"/>
              </w:rPr>
              <w:t>Код</w:t>
            </w:r>
          </w:p>
        </w:tc>
        <w:tc>
          <w:tcPr>
            <w:tcW w:w="8157" w:type="dxa"/>
            <w:tcBorders>
              <w:top w:val="single" w:sz="4" w:space="0" w:color="auto"/>
              <w:left w:val="single" w:sz="4" w:space="0" w:color="auto"/>
              <w:bottom w:val="single" w:sz="4" w:space="0" w:color="auto"/>
              <w:right w:val="single" w:sz="4" w:space="0" w:color="auto"/>
            </w:tcBorders>
          </w:tcPr>
          <w:p w14:paraId="408A1974" w14:textId="77777777" w:rsidR="00492C29" w:rsidRPr="00016581" w:rsidRDefault="00492C29" w:rsidP="00492C29">
            <w:pPr>
              <w:keepNext/>
              <w:spacing w:after="0" w:line="276" w:lineRule="auto"/>
              <w:jc w:val="both"/>
              <w:outlineLvl w:val="1"/>
              <w:rPr>
                <w:rFonts w:ascii="Times New Roman" w:eastAsia="Times New Roman" w:hAnsi="Times New Roman" w:cs="Times New Roman"/>
                <w:b/>
                <w:bCs/>
                <w:iCs/>
                <w:sz w:val="24"/>
                <w:szCs w:val="24"/>
              </w:rPr>
            </w:pPr>
            <w:r w:rsidRPr="00016581">
              <w:rPr>
                <w:rFonts w:ascii="Times New Roman" w:eastAsia="Times New Roman" w:hAnsi="Times New Roman" w:cs="Times New Roman"/>
                <w:b/>
                <w:bCs/>
                <w:iCs/>
                <w:sz w:val="24"/>
                <w:szCs w:val="24"/>
              </w:rPr>
              <w:t>Наименование видов деятельности и профессиональных компетенций</w:t>
            </w:r>
          </w:p>
        </w:tc>
      </w:tr>
      <w:tr w:rsidR="00492C29" w:rsidRPr="00016581" w14:paraId="00311F96" w14:textId="77777777" w:rsidTr="00492C29">
        <w:tc>
          <w:tcPr>
            <w:tcW w:w="1188" w:type="dxa"/>
            <w:tcBorders>
              <w:top w:val="single" w:sz="4" w:space="0" w:color="auto"/>
              <w:left w:val="single" w:sz="4" w:space="0" w:color="auto"/>
              <w:bottom w:val="single" w:sz="4" w:space="0" w:color="auto"/>
              <w:right w:val="single" w:sz="4" w:space="0" w:color="auto"/>
            </w:tcBorders>
          </w:tcPr>
          <w:p w14:paraId="3954048C"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ВД 6</w:t>
            </w:r>
          </w:p>
        </w:tc>
        <w:tc>
          <w:tcPr>
            <w:tcW w:w="8157" w:type="dxa"/>
            <w:tcBorders>
              <w:top w:val="single" w:sz="4" w:space="0" w:color="auto"/>
              <w:left w:val="single" w:sz="4" w:space="0" w:color="auto"/>
              <w:bottom w:val="single" w:sz="4" w:space="0" w:color="auto"/>
              <w:right w:val="single" w:sz="4" w:space="0" w:color="auto"/>
            </w:tcBorders>
          </w:tcPr>
          <w:p w14:paraId="673F3DC2" w14:textId="77777777" w:rsidR="00492C29" w:rsidRPr="00016581" w:rsidRDefault="00492C29" w:rsidP="00492C29">
            <w:pPr>
              <w:pStyle w:val="ConsPlusNormal"/>
              <w:rPr>
                <w:rStyle w:val="aff6"/>
                <w:rFonts w:ascii="Times New Roman" w:hAnsi="Times New Roman"/>
                <w:iCs/>
                <w:sz w:val="24"/>
                <w:szCs w:val="24"/>
              </w:rPr>
            </w:pPr>
            <w:r w:rsidRPr="00016581">
              <w:rPr>
                <w:rFonts w:ascii="Times New Roman" w:hAnsi="Times New Roman"/>
                <w:sz w:val="24"/>
                <w:szCs w:val="24"/>
              </w:rPr>
              <w:t xml:space="preserve">Освоение </w:t>
            </w:r>
            <w:r w:rsidRPr="00016581">
              <w:rPr>
                <w:rFonts w:ascii="Times New Roman" w:hAnsi="Times New Roman" w:hint="cs"/>
                <w:sz w:val="24"/>
                <w:szCs w:val="24"/>
              </w:rPr>
              <w:t>работ</w:t>
            </w:r>
            <w:r w:rsidRPr="00016581">
              <w:rPr>
                <w:rFonts w:ascii="Times New Roman" w:hAnsi="Times New Roman"/>
                <w:sz w:val="24"/>
                <w:szCs w:val="24"/>
              </w:rPr>
              <w:t xml:space="preserve"> </w:t>
            </w:r>
            <w:r w:rsidRPr="00016581">
              <w:rPr>
                <w:rFonts w:ascii="Times New Roman" w:hAnsi="Times New Roman" w:hint="cs"/>
                <w:sz w:val="24"/>
                <w:szCs w:val="24"/>
              </w:rPr>
              <w:t>по</w:t>
            </w:r>
            <w:r w:rsidRPr="00016581">
              <w:rPr>
                <w:rFonts w:ascii="Times New Roman" w:hAnsi="Times New Roman"/>
                <w:sz w:val="24"/>
                <w:szCs w:val="24"/>
              </w:rPr>
              <w:t xml:space="preserve"> </w:t>
            </w:r>
            <w:r w:rsidRPr="00016581">
              <w:rPr>
                <w:rFonts w:ascii="Times New Roman" w:hAnsi="Times New Roman" w:hint="cs"/>
                <w:sz w:val="24"/>
                <w:szCs w:val="24"/>
              </w:rPr>
              <w:t>одной</w:t>
            </w:r>
            <w:r w:rsidRPr="00016581">
              <w:rPr>
                <w:rFonts w:ascii="Times New Roman" w:hAnsi="Times New Roman"/>
                <w:sz w:val="24"/>
                <w:szCs w:val="24"/>
              </w:rPr>
              <w:t xml:space="preserve"> </w:t>
            </w:r>
            <w:r w:rsidRPr="00016581">
              <w:rPr>
                <w:rFonts w:ascii="Times New Roman" w:hAnsi="Times New Roman" w:hint="cs"/>
                <w:sz w:val="24"/>
                <w:szCs w:val="24"/>
              </w:rPr>
              <w:t>или</w:t>
            </w:r>
            <w:r w:rsidRPr="00016581">
              <w:rPr>
                <w:rFonts w:ascii="Times New Roman" w:hAnsi="Times New Roman"/>
                <w:sz w:val="24"/>
                <w:szCs w:val="24"/>
              </w:rPr>
              <w:t xml:space="preserve"> </w:t>
            </w:r>
            <w:r w:rsidRPr="00016581">
              <w:rPr>
                <w:rFonts w:ascii="Times New Roman" w:hAnsi="Times New Roman" w:hint="cs"/>
                <w:sz w:val="24"/>
                <w:szCs w:val="24"/>
              </w:rPr>
              <w:t>нескольким</w:t>
            </w:r>
            <w:r w:rsidRPr="00016581">
              <w:rPr>
                <w:rFonts w:ascii="Times New Roman" w:hAnsi="Times New Roman"/>
                <w:sz w:val="24"/>
                <w:szCs w:val="24"/>
              </w:rPr>
              <w:t xml:space="preserve"> </w:t>
            </w:r>
            <w:r w:rsidRPr="00016581">
              <w:rPr>
                <w:rFonts w:ascii="Times New Roman" w:hAnsi="Times New Roman" w:hint="cs"/>
                <w:sz w:val="24"/>
                <w:szCs w:val="24"/>
              </w:rPr>
              <w:t>профессиям</w:t>
            </w:r>
            <w:r w:rsidRPr="00016581">
              <w:rPr>
                <w:rFonts w:ascii="Times New Roman" w:hAnsi="Times New Roman"/>
                <w:sz w:val="24"/>
                <w:szCs w:val="24"/>
              </w:rPr>
              <w:t xml:space="preserve"> </w:t>
            </w:r>
            <w:r w:rsidRPr="00016581">
              <w:rPr>
                <w:rFonts w:ascii="Times New Roman" w:hAnsi="Times New Roman" w:hint="cs"/>
                <w:sz w:val="24"/>
                <w:szCs w:val="24"/>
              </w:rPr>
              <w:t>рабочих</w:t>
            </w:r>
            <w:r w:rsidRPr="00016581">
              <w:rPr>
                <w:rFonts w:ascii="Times New Roman" w:hAnsi="Times New Roman"/>
                <w:sz w:val="24"/>
                <w:szCs w:val="24"/>
              </w:rPr>
              <w:t xml:space="preserve">, </w:t>
            </w:r>
            <w:r w:rsidRPr="00016581">
              <w:rPr>
                <w:rFonts w:ascii="Times New Roman" w:hAnsi="Times New Roman" w:hint="cs"/>
                <w:sz w:val="24"/>
                <w:szCs w:val="24"/>
              </w:rPr>
              <w:t>должностям</w:t>
            </w:r>
            <w:r w:rsidRPr="00016581">
              <w:rPr>
                <w:rFonts w:ascii="Times New Roman" w:hAnsi="Times New Roman"/>
                <w:sz w:val="24"/>
                <w:szCs w:val="24"/>
              </w:rPr>
              <w:t xml:space="preserve"> </w:t>
            </w:r>
            <w:r w:rsidRPr="00016581">
              <w:rPr>
                <w:rFonts w:ascii="Times New Roman" w:hAnsi="Times New Roman" w:hint="cs"/>
                <w:sz w:val="24"/>
                <w:szCs w:val="24"/>
              </w:rPr>
              <w:t>служащих</w:t>
            </w:r>
            <w:r w:rsidRPr="00016581">
              <w:rPr>
                <w:rFonts w:ascii="Times New Roman" w:hAnsi="Times New Roman"/>
                <w:sz w:val="24"/>
                <w:szCs w:val="24"/>
              </w:rPr>
              <w:t xml:space="preserve"> (18569 </w:t>
            </w:r>
            <w:r w:rsidRPr="00016581">
              <w:rPr>
                <w:rFonts w:ascii="Times New Roman" w:hAnsi="Times New Roman" w:hint="cs"/>
                <w:sz w:val="24"/>
                <w:szCs w:val="24"/>
              </w:rPr>
              <w:t>Слесарь</w:t>
            </w:r>
            <w:r w:rsidRPr="00016581">
              <w:rPr>
                <w:rFonts w:ascii="Times New Roman" w:hAnsi="Times New Roman"/>
                <w:sz w:val="24"/>
                <w:szCs w:val="24"/>
              </w:rPr>
              <w:t>-</w:t>
            </w:r>
            <w:r w:rsidRPr="00016581">
              <w:rPr>
                <w:rFonts w:ascii="Times New Roman" w:hAnsi="Times New Roman" w:hint="cs"/>
                <w:sz w:val="24"/>
                <w:szCs w:val="24"/>
              </w:rPr>
              <w:t>сборщик</w:t>
            </w:r>
            <w:r w:rsidRPr="00016581">
              <w:rPr>
                <w:rFonts w:ascii="Times New Roman" w:hAnsi="Times New Roman"/>
                <w:sz w:val="24"/>
                <w:szCs w:val="24"/>
              </w:rPr>
              <w:t xml:space="preserve"> </w:t>
            </w:r>
            <w:r w:rsidRPr="00016581">
              <w:rPr>
                <w:rFonts w:ascii="Times New Roman" w:hAnsi="Times New Roman" w:hint="cs"/>
                <w:sz w:val="24"/>
                <w:szCs w:val="24"/>
              </w:rPr>
              <w:t>радиоэлектронной</w:t>
            </w:r>
            <w:r w:rsidRPr="00016581">
              <w:rPr>
                <w:rFonts w:ascii="Times New Roman" w:hAnsi="Times New Roman"/>
                <w:sz w:val="24"/>
                <w:szCs w:val="24"/>
              </w:rPr>
              <w:t xml:space="preserve"> </w:t>
            </w:r>
            <w:r w:rsidRPr="00016581">
              <w:rPr>
                <w:rFonts w:ascii="Times New Roman" w:hAnsi="Times New Roman" w:hint="cs"/>
                <w:sz w:val="24"/>
                <w:szCs w:val="24"/>
              </w:rPr>
              <w:t>аппаратуры</w:t>
            </w:r>
            <w:r w:rsidRPr="00016581">
              <w:rPr>
                <w:rFonts w:ascii="Times New Roman" w:hAnsi="Times New Roman"/>
                <w:sz w:val="24"/>
                <w:szCs w:val="24"/>
              </w:rPr>
              <w:t xml:space="preserve"> </w:t>
            </w:r>
            <w:r w:rsidRPr="00016581">
              <w:rPr>
                <w:rFonts w:ascii="Times New Roman" w:hAnsi="Times New Roman" w:hint="cs"/>
                <w:sz w:val="24"/>
                <w:szCs w:val="24"/>
              </w:rPr>
              <w:t>и</w:t>
            </w:r>
            <w:r w:rsidRPr="00016581">
              <w:rPr>
                <w:rFonts w:ascii="Times New Roman" w:hAnsi="Times New Roman"/>
                <w:sz w:val="24"/>
                <w:szCs w:val="24"/>
              </w:rPr>
              <w:t xml:space="preserve"> </w:t>
            </w:r>
            <w:r w:rsidRPr="00016581">
              <w:rPr>
                <w:rFonts w:ascii="Times New Roman" w:hAnsi="Times New Roman" w:hint="cs"/>
                <w:sz w:val="24"/>
                <w:szCs w:val="24"/>
              </w:rPr>
              <w:t>приборов</w:t>
            </w:r>
            <w:r w:rsidRPr="00016581">
              <w:rPr>
                <w:rFonts w:ascii="Times New Roman" w:hAnsi="Times New Roman"/>
                <w:sz w:val="24"/>
                <w:szCs w:val="24"/>
              </w:rPr>
              <w:t>)</w:t>
            </w:r>
          </w:p>
        </w:tc>
      </w:tr>
      <w:tr w:rsidR="00492C29" w:rsidRPr="00016581" w14:paraId="5163E859" w14:textId="77777777" w:rsidTr="00492C29">
        <w:tc>
          <w:tcPr>
            <w:tcW w:w="1188" w:type="dxa"/>
            <w:tcBorders>
              <w:top w:val="single" w:sz="4" w:space="0" w:color="auto"/>
              <w:left w:val="single" w:sz="4" w:space="0" w:color="auto"/>
              <w:bottom w:val="single" w:sz="4" w:space="0" w:color="auto"/>
              <w:right w:val="single" w:sz="4" w:space="0" w:color="auto"/>
            </w:tcBorders>
            <w:shd w:val="clear" w:color="auto" w:fill="auto"/>
          </w:tcPr>
          <w:p w14:paraId="77956460"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ПК 6.1.</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3938C17F" w14:textId="77777777" w:rsidR="00492C29" w:rsidRPr="00016581" w:rsidRDefault="00492C29" w:rsidP="00492C29">
            <w:pPr>
              <w:spacing w:line="276" w:lineRule="auto"/>
              <w:rPr>
                <w:rFonts w:ascii="Times New Roman" w:eastAsia="Times New Roman" w:hAnsi="Times New Roman" w:cs="Times New Roman"/>
                <w:sz w:val="24"/>
                <w:szCs w:val="24"/>
              </w:rPr>
            </w:pPr>
            <w:r w:rsidRPr="00016581">
              <w:rPr>
                <w:rFonts w:ascii="Times New Roman" w:hAnsi="Times New Roman" w:cs="Times New Roman"/>
                <w:sz w:val="24"/>
                <w:szCs w:val="24"/>
              </w:rPr>
              <w:t>Выполнять сборку несущей конструкции второго и третьего уровней с низкой плотностью компоновки</w:t>
            </w:r>
          </w:p>
        </w:tc>
      </w:tr>
      <w:tr w:rsidR="00492C29" w:rsidRPr="00016581" w14:paraId="085BE941" w14:textId="77777777" w:rsidTr="00492C29">
        <w:tc>
          <w:tcPr>
            <w:tcW w:w="1188" w:type="dxa"/>
            <w:tcBorders>
              <w:top w:val="single" w:sz="4" w:space="0" w:color="auto"/>
              <w:left w:val="single" w:sz="4" w:space="0" w:color="auto"/>
              <w:bottom w:val="single" w:sz="4" w:space="0" w:color="auto"/>
              <w:right w:val="single" w:sz="4" w:space="0" w:color="auto"/>
            </w:tcBorders>
            <w:shd w:val="clear" w:color="auto" w:fill="auto"/>
          </w:tcPr>
          <w:p w14:paraId="00D5758E"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ПК 6.2</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180B662F" w14:textId="77777777" w:rsidR="00492C29" w:rsidRPr="00016581" w:rsidRDefault="00492C29" w:rsidP="00492C29">
            <w:pPr>
              <w:rPr>
                <w:rFonts w:ascii="Times New Roman" w:eastAsia="Times New Roman" w:hAnsi="Times New Roman" w:cs="Times New Roman"/>
                <w:sz w:val="24"/>
                <w:szCs w:val="24"/>
              </w:rPr>
            </w:pPr>
            <w:r w:rsidRPr="00016581">
              <w:rPr>
                <w:rFonts w:ascii="Times New Roman" w:hAnsi="Times New Roman" w:cs="Times New Roman"/>
                <w:sz w:val="24"/>
                <w:szCs w:val="24"/>
              </w:rPr>
              <w:t>Осуществлять монтаж проводов и кабелей в простом радиоэлектронном устройстве</w:t>
            </w:r>
          </w:p>
        </w:tc>
      </w:tr>
      <w:tr w:rsidR="00492C29" w:rsidRPr="00016581" w14:paraId="7A61DE31" w14:textId="77777777" w:rsidTr="00492C29">
        <w:tc>
          <w:tcPr>
            <w:tcW w:w="1188" w:type="dxa"/>
            <w:tcBorders>
              <w:top w:val="single" w:sz="4" w:space="0" w:color="auto"/>
              <w:left w:val="single" w:sz="4" w:space="0" w:color="auto"/>
              <w:bottom w:val="single" w:sz="4" w:space="0" w:color="auto"/>
              <w:right w:val="single" w:sz="4" w:space="0" w:color="auto"/>
            </w:tcBorders>
            <w:shd w:val="clear" w:color="auto" w:fill="auto"/>
          </w:tcPr>
          <w:p w14:paraId="491008DD" w14:textId="77777777" w:rsidR="00492C29" w:rsidRPr="00016581" w:rsidRDefault="00492C29" w:rsidP="00492C29">
            <w:pPr>
              <w:spacing w:after="0"/>
              <w:rPr>
                <w:rStyle w:val="aff6"/>
                <w:rFonts w:ascii="Times New Roman" w:hAnsi="Times New Roman"/>
                <w:bCs/>
                <w:iCs/>
                <w:sz w:val="24"/>
                <w:szCs w:val="24"/>
              </w:rPr>
            </w:pPr>
            <w:r w:rsidRPr="00016581">
              <w:rPr>
                <w:rStyle w:val="aff6"/>
                <w:rFonts w:ascii="Times New Roman" w:hAnsi="Times New Roman"/>
                <w:bCs/>
                <w:iCs/>
                <w:sz w:val="24"/>
                <w:szCs w:val="24"/>
              </w:rPr>
              <w:t>ПК 6.3</w:t>
            </w:r>
          </w:p>
        </w:tc>
        <w:tc>
          <w:tcPr>
            <w:tcW w:w="8157" w:type="dxa"/>
            <w:tcBorders>
              <w:top w:val="single" w:sz="4" w:space="0" w:color="auto"/>
              <w:left w:val="single" w:sz="4" w:space="0" w:color="auto"/>
              <w:bottom w:val="single" w:sz="4" w:space="0" w:color="auto"/>
              <w:right w:val="single" w:sz="4" w:space="0" w:color="auto"/>
            </w:tcBorders>
            <w:shd w:val="clear" w:color="auto" w:fill="auto"/>
          </w:tcPr>
          <w:p w14:paraId="0730E8DB" w14:textId="77777777" w:rsidR="00492C29" w:rsidRPr="00016581" w:rsidRDefault="00492C29" w:rsidP="00492C29">
            <w:pPr>
              <w:rPr>
                <w:rFonts w:ascii="Times New Roman" w:eastAsia="Times New Roman" w:hAnsi="Times New Roman" w:cs="Times New Roman"/>
                <w:sz w:val="24"/>
                <w:szCs w:val="24"/>
              </w:rPr>
            </w:pPr>
            <w:r w:rsidRPr="00016581">
              <w:rPr>
                <w:rFonts w:ascii="Times New Roman" w:hAnsi="Times New Roman" w:cs="Times New Roman"/>
                <w:sz w:val="24"/>
                <w:szCs w:val="24"/>
              </w:rPr>
              <w:t>Выполнять герметизацию простого радиоэлектронного устройства</w:t>
            </w:r>
          </w:p>
        </w:tc>
      </w:tr>
    </w:tbl>
    <w:p w14:paraId="1795E654" w14:textId="77777777" w:rsidR="00492C29" w:rsidRPr="00016581" w:rsidRDefault="00492C29" w:rsidP="00492C29">
      <w:pPr>
        <w:spacing w:after="0" w:line="240" w:lineRule="auto"/>
        <w:rPr>
          <w:rFonts w:ascii="Times New Roman" w:eastAsia="Times New Roman" w:hAnsi="Times New Roman" w:cs="Times New Roman"/>
          <w:bCs/>
          <w:sz w:val="24"/>
          <w:szCs w:val="24"/>
        </w:rPr>
      </w:pPr>
    </w:p>
    <w:p w14:paraId="740A172B" w14:textId="77777777" w:rsidR="00BD7ACA" w:rsidRPr="00016581" w:rsidRDefault="00BD7ACA">
      <w:pPr>
        <w:rPr>
          <w:rFonts w:ascii="Times New Roman" w:eastAsia="Times New Roman" w:hAnsi="Times New Roman" w:cs="Times New Roman"/>
          <w:bCs/>
          <w:sz w:val="24"/>
          <w:szCs w:val="24"/>
        </w:rPr>
      </w:pPr>
      <w:r w:rsidRPr="00016581">
        <w:rPr>
          <w:rFonts w:ascii="Times New Roman" w:eastAsia="Times New Roman" w:hAnsi="Times New Roman" w:cs="Times New Roman"/>
          <w:bCs/>
          <w:sz w:val="24"/>
          <w:szCs w:val="24"/>
        </w:rPr>
        <w:br w:type="page"/>
      </w:r>
    </w:p>
    <w:p w14:paraId="6CB1E6FA" w14:textId="7FA4E5A0" w:rsidR="00492C29" w:rsidRPr="00016581" w:rsidRDefault="00492C29" w:rsidP="00492C29">
      <w:pPr>
        <w:spacing w:after="0" w:line="240" w:lineRule="auto"/>
        <w:rPr>
          <w:rFonts w:ascii="Times New Roman" w:eastAsia="Times New Roman" w:hAnsi="Times New Roman" w:cs="Times New Roman"/>
          <w:bCs/>
          <w:sz w:val="24"/>
          <w:szCs w:val="24"/>
        </w:rPr>
      </w:pPr>
      <w:r w:rsidRPr="00016581">
        <w:rPr>
          <w:rFonts w:ascii="Times New Roman" w:eastAsia="Times New Roman" w:hAnsi="Times New Roman" w:cs="Times New Roman"/>
          <w:bCs/>
          <w:sz w:val="24"/>
          <w:szCs w:val="24"/>
        </w:rPr>
        <w:lastRenderedPageBreak/>
        <w:t xml:space="preserve">1.1.3 В результате освоения </w:t>
      </w:r>
      <w:r w:rsidR="00BA5F40" w:rsidRPr="00016581">
        <w:rPr>
          <w:rFonts w:ascii="Times New Roman" w:eastAsia="Times New Roman" w:hAnsi="Times New Roman" w:cs="Times New Roman"/>
          <w:bCs/>
          <w:sz w:val="24"/>
          <w:szCs w:val="24"/>
        </w:rPr>
        <w:t>учебной практики</w:t>
      </w:r>
      <w:r w:rsidRPr="00016581">
        <w:rPr>
          <w:rFonts w:ascii="Times New Roman" w:eastAsia="Times New Roman" w:hAnsi="Times New Roman" w:cs="Times New Roman"/>
          <w:bCs/>
          <w:sz w:val="24"/>
          <w:szCs w:val="24"/>
        </w:rPr>
        <w:t xml:space="preserve"> студент должен:</w:t>
      </w:r>
    </w:p>
    <w:p w14:paraId="7FF6E314" w14:textId="77777777" w:rsidR="00492C29" w:rsidRPr="00016581" w:rsidRDefault="00492C29" w:rsidP="00492C29">
      <w:pPr>
        <w:spacing w:after="200" w:line="276" w:lineRule="auto"/>
        <w:rPr>
          <w:rFonts w:ascii="Times New Roman" w:eastAsia="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2535"/>
        <w:gridCol w:w="5387"/>
      </w:tblGrid>
      <w:tr w:rsidR="00492C29" w:rsidRPr="00016581" w14:paraId="6A06C2BC" w14:textId="77777777" w:rsidTr="00492C29">
        <w:tc>
          <w:tcPr>
            <w:tcW w:w="1648" w:type="dxa"/>
            <w:vMerge w:val="restart"/>
            <w:shd w:val="clear" w:color="auto" w:fill="auto"/>
          </w:tcPr>
          <w:p w14:paraId="3D726396" w14:textId="77777777" w:rsidR="00492C29" w:rsidRPr="00016581" w:rsidRDefault="00492C29" w:rsidP="00492C29">
            <w:pPr>
              <w:spacing w:after="0" w:line="240" w:lineRule="auto"/>
              <w:rPr>
                <w:rFonts w:ascii="Times New Roman" w:hAnsi="Times New Roman"/>
                <w:bCs/>
                <w:sz w:val="24"/>
                <w:szCs w:val="24"/>
              </w:rPr>
            </w:pPr>
            <w:r w:rsidRPr="00016581">
              <w:rPr>
                <w:rFonts w:ascii="Times New Roman" w:hAnsi="Times New Roman"/>
                <w:bCs/>
                <w:sz w:val="24"/>
                <w:szCs w:val="24"/>
              </w:rPr>
              <w:t>Владеть навыками</w:t>
            </w:r>
          </w:p>
        </w:tc>
        <w:tc>
          <w:tcPr>
            <w:tcW w:w="2535" w:type="dxa"/>
            <w:shd w:val="clear" w:color="auto" w:fill="auto"/>
          </w:tcPr>
          <w:p w14:paraId="68634BE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Н.6.1.01</w:t>
            </w:r>
          </w:p>
        </w:tc>
        <w:tc>
          <w:tcPr>
            <w:tcW w:w="5387" w:type="dxa"/>
            <w:shd w:val="clear" w:color="auto" w:fill="auto"/>
          </w:tcPr>
          <w:p w14:paraId="4464CC8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приспособлений, слесарно-сборочных инструментов и контрольно-измерительного оборудования к работе</w:t>
            </w:r>
          </w:p>
        </w:tc>
      </w:tr>
      <w:tr w:rsidR="00492C29" w:rsidRPr="00016581" w14:paraId="428974C8" w14:textId="77777777" w:rsidTr="00492C29">
        <w:tc>
          <w:tcPr>
            <w:tcW w:w="1648" w:type="dxa"/>
            <w:vMerge/>
            <w:shd w:val="clear" w:color="auto" w:fill="auto"/>
          </w:tcPr>
          <w:p w14:paraId="20699DE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EDABD0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Н.6.1.02</w:t>
            </w:r>
          </w:p>
        </w:tc>
        <w:tc>
          <w:tcPr>
            <w:tcW w:w="5387" w:type="dxa"/>
            <w:shd w:val="clear" w:color="auto" w:fill="auto"/>
          </w:tcPr>
          <w:p w14:paraId="789335F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Слесарная обработка деталей несущей конструкции второго уровня</w:t>
            </w:r>
          </w:p>
        </w:tc>
      </w:tr>
      <w:tr w:rsidR="00492C29" w:rsidRPr="00016581" w14:paraId="283DF7F4" w14:textId="77777777" w:rsidTr="00492C29">
        <w:tc>
          <w:tcPr>
            <w:tcW w:w="1648" w:type="dxa"/>
            <w:vMerge/>
            <w:shd w:val="clear" w:color="auto" w:fill="auto"/>
          </w:tcPr>
          <w:p w14:paraId="2E51FDD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83EB2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Н.6.1.03</w:t>
            </w:r>
          </w:p>
        </w:tc>
        <w:tc>
          <w:tcPr>
            <w:tcW w:w="5387" w:type="dxa"/>
            <w:shd w:val="clear" w:color="auto" w:fill="auto"/>
          </w:tcPr>
          <w:p w14:paraId="51E062D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Обдувка воздухом деталей перед сборкой несущей конструкции второго уровня</w:t>
            </w:r>
          </w:p>
        </w:tc>
      </w:tr>
      <w:tr w:rsidR="00492C29" w:rsidRPr="00016581" w14:paraId="443AC95D" w14:textId="77777777" w:rsidTr="00492C29">
        <w:tc>
          <w:tcPr>
            <w:tcW w:w="1648" w:type="dxa"/>
            <w:vMerge/>
            <w:shd w:val="clear" w:color="auto" w:fill="auto"/>
          </w:tcPr>
          <w:p w14:paraId="6C5E178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0BA096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Н.6.1.04</w:t>
            </w:r>
          </w:p>
        </w:tc>
        <w:tc>
          <w:tcPr>
            <w:tcW w:w="5387" w:type="dxa"/>
            <w:shd w:val="clear" w:color="auto" w:fill="auto"/>
          </w:tcPr>
          <w:p w14:paraId="2C07D9C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крепежных изделий на элементы несущих конструкций второго уровня</w:t>
            </w:r>
          </w:p>
        </w:tc>
      </w:tr>
      <w:tr w:rsidR="00492C29" w:rsidRPr="00016581" w14:paraId="38F7692B" w14:textId="77777777" w:rsidTr="00492C29">
        <w:tc>
          <w:tcPr>
            <w:tcW w:w="1648" w:type="dxa"/>
            <w:vMerge/>
            <w:shd w:val="clear" w:color="auto" w:fill="auto"/>
          </w:tcPr>
          <w:p w14:paraId="1E4BCA5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C9EC92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Н.6.1.05</w:t>
            </w:r>
          </w:p>
        </w:tc>
        <w:tc>
          <w:tcPr>
            <w:tcW w:w="5387" w:type="dxa"/>
            <w:shd w:val="clear" w:color="auto" w:fill="auto"/>
          </w:tcPr>
          <w:p w14:paraId="529854B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теплоотводящих, демпфирующих устройств на несущие конструкции второго уровня</w:t>
            </w:r>
          </w:p>
        </w:tc>
      </w:tr>
      <w:tr w:rsidR="00492C29" w:rsidRPr="00016581" w14:paraId="746DFFE9" w14:textId="77777777" w:rsidTr="00492C29">
        <w:tc>
          <w:tcPr>
            <w:tcW w:w="1648" w:type="dxa"/>
            <w:vMerge/>
            <w:shd w:val="clear" w:color="auto" w:fill="auto"/>
          </w:tcPr>
          <w:p w14:paraId="068A6B4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742D97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Н.6.1.06</w:t>
            </w:r>
          </w:p>
        </w:tc>
        <w:tc>
          <w:tcPr>
            <w:tcW w:w="5387" w:type="dxa"/>
            <w:shd w:val="clear" w:color="auto" w:fill="auto"/>
          </w:tcPr>
          <w:p w14:paraId="2A9D6D1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 xml:space="preserve">Установка </w:t>
            </w:r>
            <w:proofErr w:type="spellStart"/>
            <w:r w:rsidRPr="00016581">
              <w:rPr>
                <w:rFonts w:ascii="Times New Roman" w:hAnsi="Times New Roman" w:cs="Times New Roman"/>
                <w:sz w:val="24"/>
                <w:szCs w:val="24"/>
              </w:rPr>
              <w:t>электрорадиоизделий</w:t>
            </w:r>
            <w:proofErr w:type="spellEnd"/>
            <w:r w:rsidRPr="00016581">
              <w:rPr>
                <w:rFonts w:ascii="Times New Roman" w:hAnsi="Times New Roman" w:cs="Times New Roman"/>
                <w:sz w:val="24"/>
                <w:szCs w:val="24"/>
              </w:rPr>
              <w:t xml:space="preserve"> на основе несущих конструкций первого уровня, деталей, узлов на несущие конструкции второго уровня</w:t>
            </w:r>
          </w:p>
        </w:tc>
      </w:tr>
      <w:tr w:rsidR="00492C29" w:rsidRPr="00016581" w14:paraId="5E530952" w14:textId="77777777" w:rsidTr="00492C29">
        <w:tc>
          <w:tcPr>
            <w:tcW w:w="1648" w:type="dxa"/>
            <w:vMerge/>
            <w:shd w:val="clear" w:color="auto" w:fill="auto"/>
          </w:tcPr>
          <w:p w14:paraId="3AFF8C9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8C0B1D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Н.6.1.07</w:t>
            </w:r>
          </w:p>
        </w:tc>
        <w:tc>
          <w:tcPr>
            <w:tcW w:w="5387" w:type="dxa"/>
            <w:shd w:val="clear" w:color="auto" w:fill="auto"/>
          </w:tcPr>
          <w:p w14:paraId="1373D8DB" w14:textId="77777777" w:rsidR="00492C29" w:rsidRPr="00016581" w:rsidRDefault="00492C29" w:rsidP="00492C29">
            <w:pPr>
              <w:spacing w:after="0" w:line="240" w:lineRule="auto"/>
              <w:rPr>
                <w:rFonts w:ascii="Times New Roman" w:hAnsi="Times New Roman" w:cs="Times New Roman"/>
                <w:sz w:val="24"/>
                <w:szCs w:val="24"/>
              </w:rPr>
            </w:pPr>
            <w:proofErr w:type="spellStart"/>
            <w:r w:rsidRPr="00016581">
              <w:rPr>
                <w:rFonts w:ascii="Times New Roman" w:hAnsi="Times New Roman" w:cs="Times New Roman"/>
                <w:sz w:val="24"/>
                <w:szCs w:val="24"/>
              </w:rPr>
              <w:t>Корпусирование</w:t>
            </w:r>
            <w:proofErr w:type="spellEnd"/>
            <w:r w:rsidRPr="00016581">
              <w:rPr>
                <w:rFonts w:ascii="Times New Roman" w:hAnsi="Times New Roman" w:cs="Times New Roman"/>
                <w:sz w:val="24"/>
                <w:szCs w:val="24"/>
              </w:rPr>
              <w:t xml:space="preserve"> </w:t>
            </w:r>
            <w:proofErr w:type="spellStart"/>
            <w:r w:rsidRPr="00016581">
              <w:rPr>
                <w:rFonts w:ascii="Times New Roman" w:hAnsi="Times New Roman" w:cs="Times New Roman"/>
                <w:sz w:val="24"/>
                <w:szCs w:val="24"/>
              </w:rPr>
              <w:t>электрорадиоизделий</w:t>
            </w:r>
            <w:proofErr w:type="spellEnd"/>
            <w:r w:rsidRPr="00016581">
              <w:rPr>
                <w:rFonts w:ascii="Times New Roman" w:hAnsi="Times New Roman" w:cs="Times New Roman"/>
                <w:sz w:val="24"/>
                <w:szCs w:val="24"/>
              </w:rPr>
              <w:t xml:space="preserve"> на основе несущих конструкций второго уровня</w:t>
            </w:r>
          </w:p>
        </w:tc>
      </w:tr>
      <w:tr w:rsidR="00492C29" w:rsidRPr="00016581" w14:paraId="428D7A90" w14:textId="77777777" w:rsidTr="00492C29">
        <w:tc>
          <w:tcPr>
            <w:tcW w:w="1648" w:type="dxa"/>
            <w:vMerge/>
            <w:shd w:val="clear" w:color="auto" w:fill="auto"/>
          </w:tcPr>
          <w:p w14:paraId="32997EB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59FB40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Н.6.1.08</w:t>
            </w:r>
          </w:p>
        </w:tc>
        <w:tc>
          <w:tcPr>
            <w:tcW w:w="5387" w:type="dxa"/>
            <w:shd w:val="clear" w:color="auto" w:fill="auto"/>
          </w:tcPr>
          <w:p w14:paraId="1AC9960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Стопорение резьбовых соединений несущей конструкции второго уровня</w:t>
            </w:r>
          </w:p>
        </w:tc>
      </w:tr>
      <w:tr w:rsidR="00492C29" w:rsidRPr="00016581" w14:paraId="705FB5ED" w14:textId="77777777" w:rsidTr="00492C29">
        <w:tc>
          <w:tcPr>
            <w:tcW w:w="1648" w:type="dxa"/>
            <w:vMerge/>
            <w:shd w:val="clear" w:color="auto" w:fill="auto"/>
          </w:tcPr>
          <w:p w14:paraId="48A3AEF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A7D277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Н.6.1.09</w:t>
            </w:r>
          </w:p>
        </w:tc>
        <w:tc>
          <w:tcPr>
            <w:tcW w:w="5387" w:type="dxa"/>
            <w:shd w:val="clear" w:color="auto" w:fill="auto"/>
          </w:tcPr>
          <w:p w14:paraId="3E5F7D8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Окраска поврежденных мест деталей несущей конструкции второго уровня</w:t>
            </w:r>
          </w:p>
        </w:tc>
      </w:tr>
      <w:tr w:rsidR="00492C29" w:rsidRPr="00016581" w14:paraId="61B21DFE" w14:textId="77777777" w:rsidTr="00492C29">
        <w:tc>
          <w:tcPr>
            <w:tcW w:w="1648" w:type="dxa"/>
            <w:vMerge/>
            <w:shd w:val="clear" w:color="auto" w:fill="auto"/>
          </w:tcPr>
          <w:p w14:paraId="22D3380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C19A3B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Н.6.1.10</w:t>
            </w:r>
          </w:p>
        </w:tc>
        <w:tc>
          <w:tcPr>
            <w:tcW w:w="5387" w:type="dxa"/>
            <w:shd w:val="clear" w:color="auto" w:fill="auto"/>
          </w:tcPr>
          <w:p w14:paraId="1EA9586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Склеивание деталей несущей конструкции второго уровня</w:t>
            </w:r>
          </w:p>
        </w:tc>
      </w:tr>
      <w:tr w:rsidR="00492C29" w:rsidRPr="00016581" w14:paraId="737A90A4" w14:textId="77777777" w:rsidTr="00492C29">
        <w:tc>
          <w:tcPr>
            <w:tcW w:w="1648" w:type="dxa"/>
            <w:vMerge/>
            <w:shd w:val="clear" w:color="auto" w:fill="auto"/>
          </w:tcPr>
          <w:p w14:paraId="093595A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7BB159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Н.6.1.11</w:t>
            </w:r>
          </w:p>
        </w:tc>
        <w:tc>
          <w:tcPr>
            <w:tcW w:w="5387" w:type="dxa"/>
            <w:shd w:val="clear" w:color="auto" w:fill="auto"/>
          </w:tcPr>
          <w:p w14:paraId="0F38073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Маркирование и клеймение несущей конструкции второго уровня</w:t>
            </w:r>
          </w:p>
        </w:tc>
      </w:tr>
      <w:tr w:rsidR="00492C29" w:rsidRPr="00016581" w14:paraId="7892F755" w14:textId="77777777" w:rsidTr="00492C29">
        <w:tc>
          <w:tcPr>
            <w:tcW w:w="1648" w:type="dxa"/>
            <w:vMerge/>
            <w:shd w:val="clear" w:color="auto" w:fill="auto"/>
          </w:tcPr>
          <w:p w14:paraId="400BC97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F3D4EB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Н.6.1.12</w:t>
            </w:r>
          </w:p>
        </w:tc>
        <w:tc>
          <w:tcPr>
            <w:tcW w:w="5387" w:type="dxa"/>
            <w:shd w:val="clear" w:color="auto" w:fill="auto"/>
          </w:tcPr>
          <w:p w14:paraId="0E01DD4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 xml:space="preserve">Контроль качества сборки </w:t>
            </w:r>
            <w:proofErr w:type="spellStart"/>
            <w:r w:rsidRPr="00016581">
              <w:rPr>
                <w:rFonts w:ascii="Times New Roman" w:hAnsi="Times New Roman" w:cs="Times New Roman"/>
                <w:sz w:val="24"/>
                <w:szCs w:val="24"/>
              </w:rPr>
              <w:t>электрорадиоизделий</w:t>
            </w:r>
            <w:proofErr w:type="spellEnd"/>
            <w:r w:rsidRPr="00016581">
              <w:rPr>
                <w:rFonts w:ascii="Times New Roman" w:hAnsi="Times New Roman" w:cs="Times New Roman"/>
                <w:sz w:val="24"/>
                <w:szCs w:val="24"/>
              </w:rPr>
              <w:t xml:space="preserve"> на основе несущих конструкций второго уровня</w:t>
            </w:r>
          </w:p>
        </w:tc>
      </w:tr>
      <w:tr w:rsidR="00492C29" w:rsidRPr="00016581" w14:paraId="47B67CCD" w14:textId="77777777" w:rsidTr="00492C29">
        <w:tc>
          <w:tcPr>
            <w:tcW w:w="1648" w:type="dxa"/>
            <w:vMerge/>
            <w:shd w:val="clear" w:color="auto" w:fill="auto"/>
          </w:tcPr>
          <w:p w14:paraId="3927727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95EF90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Н.6.1.13</w:t>
            </w:r>
          </w:p>
        </w:tc>
        <w:tc>
          <w:tcPr>
            <w:tcW w:w="5387" w:type="dxa"/>
            <w:shd w:val="clear" w:color="auto" w:fill="auto"/>
          </w:tcPr>
          <w:p w14:paraId="0B83509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 xml:space="preserve">Упаковка и консервация </w:t>
            </w:r>
            <w:proofErr w:type="spellStart"/>
            <w:r w:rsidRPr="00016581">
              <w:rPr>
                <w:rFonts w:ascii="Times New Roman" w:hAnsi="Times New Roman" w:cs="Times New Roman"/>
                <w:sz w:val="24"/>
                <w:szCs w:val="24"/>
              </w:rPr>
              <w:t>электрорадиоизделий</w:t>
            </w:r>
            <w:proofErr w:type="spellEnd"/>
            <w:r w:rsidRPr="00016581">
              <w:rPr>
                <w:rFonts w:ascii="Times New Roman" w:hAnsi="Times New Roman" w:cs="Times New Roman"/>
                <w:sz w:val="24"/>
                <w:szCs w:val="24"/>
              </w:rPr>
              <w:t xml:space="preserve"> на основе несущих конструкций второго уровня</w:t>
            </w:r>
          </w:p>
        </w:tc>
      </w:tr>
      <w:tr w:rsidR="00492C29" w:rsidRPr="00016581" w14:paraId="2223D8E6" w14:textId="77777777" w:rsidTr="00492C29">
        <w:tc>
          <w:tcPr>
            <w:tcW w:w="1648" w:type="dxa"/>
            <w:vMerge/>
            <w:shd w:val="clear" w:color="auto" w:fill="auto"/>
          </w:tcPr>
          <w:p w14:paraId="3EDEB22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065F27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Н.6.2.01</w:t>
            </w:r>
          </w:p>
        </w:tc>
        <w:tc>
          <w:tcPr>
            <w:tcW w:w="5387" w:type="dxa"/>
            <w:shd w:val="clear" w:color="auto" w:fill="auto"/>
          </w:tcPr>
          <w:p w14:paraId="621386B6"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приспособлений для паяльных работ, контрольно-измерительного оборудования</w:t>
            </w:r>
          </w:p>
        </w:tc>
      </w:tr>
      <w:tr w:rsidR="00492C29" w:rsidRPr="00016581" w14:paraId="598401AC" w14:textId="77777777" w:rsidTr="00492C29">
        <w:tc>
          <w:tcPr>
            <w:tcW w:w="1648" w:type="dxa"/>
            <w:vMerge/>
            <w:shd w:val="clear" w:color="auto" w:fill="auto"/>
          </w:tcPr>
          <w:p w14:paraId="5444BD2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C1A6E7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Н.6.2.02</w:t>
            </w:r>
          </w:p>
        </w:tc>
        <w:tc>
          <w:tcPr>
            <w:tcW w:w="5387" w:type="dxa"/>
            <w:shd w:val="clear" w:color="auto" w:fill="auto"/>
          </w:tcPr>
          <w:p w14:paraId="4D0BD1F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одножильных проводов и кабелей к монтажу</w:t>
            </w:r>
          </w:p>
        </w:tc>
      </w:tr>
      <w:tr w:rsidR="00492C29" w:rsidRPr="00016581" w14:paraId="1F8171F7" w14:textId="77777777" w:rsidTr="00492C29">
        <w:tc>
          <w:tcPr>
            <w:tcW w:w="1648" w:type="dxa"/>
            <w:vMerge/>
            <w:shd w:val="clear" w:color="auto" w:fill="auto"/>
          </w:tcPr>
          <w:p w14:paraId="3840FBC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006CD8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Н.6.2.03</w:t>
            </w:r>
          </w:p>
        </w:tc>
        <w:tc>
          <w:tcPr>
            <w:tcW w:w="5387" w:type="dxa"/>
            <w:shd w:val="clear" w:color="auto" w:fill="auto"/>
          </w:tcPr>
          <w:p w14:paraId="10080A57" w14:textId="77777777" w:rsidR="00492C29" w:rsidRPr="00016581" w:rsidRDefault="00492C29" w:rsidP="00492C29">
            <w:pPr>
              <w:spacing w:after="0" w:line="240" w:lineRule="auto"/>
              <w:rPr>
                <w:rFonts w:ascii="Times New Roman" w:hAnsi="Times New Roman" w:cs="Times New Roman"/>
                <w:sz w:val="24"/>
                <w:szCs w:val="24"/>
              </w:rPr>
            </w:pPr>
            <w:proofErr w:type="spellStart"/>
            <w:r w:rsidRPr="00016581">
              <w:rPr>
                <w:rFonts w:ascii="Times New Roman" w:hAnsi="Times New Roman" w:cs="Times New Roman"/>
                <w:sz w:val="24"/>
                <w:szCs w:val="24"/>
              </w:rPr>
              <w:t>Оконцевание</w:t>
            </w:r>
            <w:proofErr w:type="spellEnd"/>
            <w:r w:rsidRPr="00016581">
              <w:rPr>
                <w:rFonts w:ascii="Times New Roman" w:hAnsi="Times New Roman" w:cs="Times New Roman"/>
                <w:sz w:val="24"/>
                <w:szCs w:val="24"/>
              </w:rPr>
              <w:t xml:space="preserve"> одножильных проводов и кабелей</w:t>
            </w:r>
          </w:p>
        </w:tc>
      </w:tr>
      <w:tr w:rsidR="00492C29" w:rsidRPr="00016581" w14:paraId="51A862D4" w14:textId="77777777" w:rsidTr="00492C29">
        <w:tc>
          <w:tcPr>
            <w:tcW w:w="1648" w:type="dxa"/>
            <w:vMerge/>
            <w:shd w:val="clear" w:color="auto" w:fill="auto"/>
          </w:tcPr>
          <w:p w14:paraId="43FDD9B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C95F1C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Н.6.2.04</w:t>
            </w:r>
          </w:p>
        </w:tc>
        <w:tc>
          <w:tcPr>
            <w:tcW w:w="5387" w:type="dxa"/>
            <w:shd w:val="clear" w:color="auto" w:fill="auto"/>
          </w:tcPr>
          <w:p w14:paraId="1F6A721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Опрессовка контактов коммутационных элементов несущей конструкции второго уровня</w:t>
            </w:r>
          </w:p>
        </w:tc>
      </w:tr>
      <w:tr w:rsidR="00492C29" w:rsidRPr="00016581" w14:paraId="7B607DAE" w14:textId="77777777" w:rsidTr="00492C29">
        <w:tc>
          <w:tcPr>
            <w:tcW w:w="1648" w:type="dxa"/>
            <w:vMerge/>
            <w:shd w:val="clear" w:color="auto" w:fill="auto"/>
          </w:tcPr>
          <w:p w14:paraId="43E443D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70C883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Н.6.2.05</w:t>
            </w:r>
          </w:p>
        </w:tc>
        <w:tc>
          <w:tcPr>
            <w:tcW w:w="5387" w:type="dxa"/>
            <w:shd w:val="clear" w:color="auto" w:fill="auto"/>
          </w:tcPr>
          <w:p w14:paraId="26D2ADC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Монтаж каналов для прокладки проводов и кабелей</w:t>
            </w:r>
          </w:p>
        </w:tc>
      </w:tr>
      <w:tr w:rsidR="00492C29" w:rsidRPr="00016581" w14:paraId="50418BD9" w14:textId="77777777" w:rsidTr="00492C29">
        <w:tc>
          <w:tcPr>
            <w:tcW w:w="1648" w:type="dxa"/>
            <w:vMerge/>
            <w:shd w:val="clear" w:color="auto" w:fill="auto"/>
          </w:tcPr>
          <w:p w14:paraId="3FC281B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3F7D72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Н.6.2.06</w:t>
            </w:r>
          </w:p>
        </w:tc>
        <w:tc>
          <w:tcPr>
            <w:tcW w:w="5387" w:type="dxa"/>
            <w:shd w:val="clear" w:color="auto" w:fill="auto"/>
          </w:tcPr>
          <w:p w14:paraId="76059C1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Монтаж крепежных изделий для закрепления проводов и кабелей на несущих конструкциях первого или в несущих конструкциях второго уровней</w:t>
            </w:r>
          </w:p>
        </w:tc>
      </w:tr>
      <w:tr w:rsidR="00492C29" w:rsidRPr="00016581" w14:paraId="1317DE28" w14:textId="77777777" w:rsidTr="00492C29">
        <w:tc>
          <w:tcPr>
            <w:tcW w:w="1648" w:type="dxa"/>
            <w:vMerge/>
            <w:shd w:val="clear" w:color="auto" w:fill="auto"/>
          </w:tcPr>
          <w:p w14:paraId="7D9EE2E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374181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Н.6.2.07</w:t>
            </w:r>
          </w:p>
        </w:tc>
        <w:tc>
          <w:tcPr>
            <w:tcW w:w="5387" w:type="dxa"/>
            <w:shd w:val="clear" w:color="auto" w:fill="auto"/>
          </w:tcPr>
          <w:p w14:paraId="27CD894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Прокладка одножильных проводов и кабелей в несущих конструкциях второго уровня</w:t>
            </w:r>
          </w:p>
        </w:tc>
      </w:tr>
      <w:tr w:rsidR="00492C29" w:rsidRPr="00016581" w14:paraId="16A9B936" w14:textId="77777777" w:rsidTr="00492C29">
        <w:tc>
          <w:tcPr>
            <w:tcW w:w="1648" w:type="dxa"/>
            <w:vMerge/>
            <w:shd w:val="clear" w:color="auto" w:fill="auto"/>
          </w:tcPr>
          <w:p w14:paraId="15B25FF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717C8B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Н.6.2.08</w:t>
            </w:r>
          </w:p>
        </w:tc>
        <w:tc>
          <w:tcPr>
            <w:tcW w:w="5387" w:type="dxa"/>
            <w:shd w:val="clear" w:color="auto" w:fill="auto"/>
          </w:tcPr>
          <w:p w14:paraId="667AF8D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Присоединение одножильных проводов и кабелей к коммутационным элементам и разъемам</w:t>
            </w:r>
          </w:p>
        </w:tc>
      </w:tr>
      <w:tr w:rsidR="00492C29" w:rsidRPr="00016581" w14:paraId="18D874CA" w14:textId="77777777" w:rsidTr="00492C29">
        <w:tc>
          <w:tcPr>
            <w:tcW w:w="1648" w:type="dxa"/>
            <w:vMerge/>
            <w:shd w:val="clear" w:color="auto" w:fill="auto"/>
          </w:tcPr>
          <w:p w14:paraId="0833035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81304D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Н.6.2.09</w:t>
            </w:r>
          </w:p>
        </w:tc>
        <w:tc>
          <w:tcPr>
            <w:tcW w:w="5387" w:type="dxa"/>
            <w:shd w:val="clear" w:color="auto" w:fill="auto"/>
          </w:tcPr>
          <w:p w14:paraId="7CAD210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Маркировка одножильных проводов и кабелей</w:t>
            </w:r>
          </w:p>
        </w:tc>
      </w:tr>
      <w:tr w:rsidR="00492C29" w:rsidRPr="00016581" w14:paraId="4614F345" w14:textId="77777777" w:rsidTr="00492C29">
        <w:tc>
          <w:tcPr>
            <w:tcW w:w="1648" w:type="dxa"/>
            <w:vMerge/>
            <w:shd w:val="clear" w:color="auto" w:fill="auto"/>
          </w:tcPr>
          <w:p w14:paraId="4305373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A24C81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Н.6.3.01</w:t>
            </w:r>
          </w:p>
        </w:tc>
        <w:tc>
          <w:tcPr>
            <w:tcW w:w="5387" w:type="dxa"/>
            <w:shd w:val="clear" w:color="auto" w:fill="auto"/>
          </w:tcPr>
          <w:p w14:paraId="301C3B1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Пропитка элементов простого радиоэлектронного устройства электроизоляционным материалом</w:t>
            </w:r>
          </w:p>
        </w:tc>
      </w:tr>
      <w:tr w:rsidR="00492C29" w:rsidRPr="00016581" w14:paraId="4CD13462" w14:textId="77777777" w:rsidTr="00492C29">
        <w:tc>
          <w:tcPr>
            <w:tcW w:w="1648" w:type="dxa"/>
            <w:vMerge/>
            <w:shd w:val="clear" w:color="auto" w:fill="auto"/>
          </w:tcPr>
          <w:p w14:paraId="2CC5843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06D3BB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Н.6.3.02</w:t>
            </w:r>
          </w:p>
        </w:tc>
        <w:tc>
          <w:tcPr>
            <w:tcW w:w="5387" w:type="dxa"/>
            <w:shd w:val="clear" w:color="auto" w:fill="auto"/>
          </w:tcPr>
          <w:p w14:paraId="6999D01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простого радиоэлектронного устройства к герметизации</w:t>
            </w:r>
          </w:p>
        </w:tc>
      </w:tr>
      <w:tr w:rsidR="00492C29" w:rsidRPr="00016581" w14:paraId="282E62D4" w14:textId="77777777" w:rsidTr="00492C29">
        <w:tc>
          <w:tcPr>
            <w:tcW w:w="1648" w:type="dxa"/>
            <w:vMerge/>
            <w:shd w:val="clear" w:color="auto" w:fill="auto"/>
          </w:tcPr>
          <w:p w14:paraId="10D3839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D6D337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Н.6.3.03</w:t>
            </w:r>
          </w:p>
        </w:tc>
        <w:tc>
          <w:tcPr>
            <w:tcW w:w="5387" w:type="dxa"/>
            <w:shd w:val="clear" w:color="auto" w:fill="auto"/>
          </w:tcPr>
          <w:p w14:paraId="015B573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Заливка поверхностей простого радиоэлектронного устройства компаундом с использованием специализированного оборудования</w:t>
            </w:r>
          </w:p>
        </w:tc>
      </w:tr>
      <w:tr w:rsidR="00492C29" w:rsidRPr="00016581" w14:paraId="34E6763E" w14:textId="77777777" w:rsidTr="00492C29">
        <w:tc>
          <w:tcPr>
            <w:tcW w:w="1648" w:type="dxa"/>
            <w:vMerge/>
            <w:shd w:val="clear" w:color="auto" w:fill="auto"/>
          </w:tcPr>
          <w:p w14:paraId="1692242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F82AA6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Н.6.3.04</w:t>
            </w:r>
          </w:p>
        </w:tc>
        <w:tc>
          <w:tcPr>
            <w:tcW w:w="5387" w:type="dxa"/>
            <w:shd w:val="clear" w:color="auto" w:fill="auto"/>
          </w:tcPr>
          <w:p w14:paraId="52D0F226"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Установка уплотнительных материалов в несущие конструкции второго уровня</w:t>
            </w:r>
          </w:p>
        </w:tc>
      </w:tr>
      <w:tr w:rsidR="00492C29" w:rsidRPr="00016581" w14:paraId="3DF6785B" w14:textId="77777777" w:rsidTr="00492C29">
        <w:tc>
          <w:tcPr>
            <w:tcW w:w="1648" w:type="dxa"/>
            <w:vMerge/>
            <w:shd w:val="clear" w:color="auto" w:fill="auto"/>
          </w:tcPr>
          <w:p w14:paraId="08530B9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4F00B8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Н.6.3.05</w:t>
            </w:r>
          </w:p>
        </w:tc>
        <w:tc>
          <w:tcPr>
            <w:tcW w:w="5387" w:type="dxa"/>
            <w:shd w:val="clear" w:color="auto" w:fill="auto"/>
          </w:tcPr>
          <w:p w14:paraId="37F7F17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Нанесение лаков на элементы несущих конструкций второго уровня</w:t>
            </w:r>
          </w:p>
        </w:tc>
      </w:tr>
      <w:tr w:rsidR="00492C29" w:rsidRPr="00016581" w14:paraId="4A822793" w14:textId="77777777" w:rsidTr="00492C29">
        <w:tc>
          <w:tcPr>
            <w:tcW w:w="1648" w:type="dxa"/>
            <w:vMerge/>
            <w:shd w:val="clear" w:color="auto" w:fill="auto"/>
          </w:tcPr>
          <w:p w14:paraId="3374220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949969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Н.6.3.06</w:t>
            </w:r>
          </w:p>
        </w:tc>
        <w:tc>
          <w:tcPr>
            <w:tcW w:w="5387" w:type="dxa"/>
            <w:shd w:val="clear" w:color="auto" w:fill="auto"/>
          </w:tcPr>
          <w:p w14:paraId="6723265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Нанесение герметика на элементы несущих конструкций второго уровня</w:t>
            </w:r>
          </w:p>
        </w:tc>
      </w:tr>
      <w:tr w:rsidR="00492C29" w:rsidRPr="00016581" w14:paraId="7DA2F3AF" w14:textId="77777777" w:rsidTr="00492C29">
        <w:tc>
          <w:tcPr>
            <w:tcW w:w="1648" w:type="dxa"/>
            <w:vMerge/>
            <w:shd w:val="clear" w:color="auto" w:fill="auto"/>
          </w:tcPr>
          <w:p w14:paraId="7E35220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67F28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Н.6.3.07</w:t>
            </w:r>
          </w:p>
        </w:tc>
        <w:tc>
          <w:tcPr>
            <w:tcW w:w="5387" w:type="dxa"/>
            <w:shd w:val="clear" w:color="auto" w:fill="auto"/>
          </w:tcPr>
          <w:p w14:paraId="49D14DD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Сушка лаков, герметиков, компаундов</w:t>
            </w:r>
          </w:p>
        </w:tc>
      </w:tr>
      <w:tr w:rsidR="00492C29" w:rsidRPr="00016581" w14:paraId="29926DC9" w14:textId="77777777" w:rsidTr="00492C29">
        <w:tc>
          <w:tcPr>
            <w:tcW w:w="1648" w:type="dxa"/>
            <w:vMerge/>
            <w:shd w:val="clear" w:color="auto" w:fill="auto"/>
          </w:tcPr>
          <w:p w14:paraId="6F6B799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924307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Н.6.3.08</w:t>
            </w:r>
          </w:p>
        </w:tc>
        <w:tc>
          <w:tcPr>
            <w:tcW w:w="5387" w:type="dxa"/>
            <w:shd w:val="clear" w:color="auto" w:fill="auto"/>
          </w:tcPr>
          <w:p w14:paraId="4C63BE9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Контроль качества герметизации простого радиоэлектронного устройства</w:t>
            </w:r>
          </w:p>
        </w:tc>
      </w:tr>
      <w:tr w:rsidR="00492C29" w:rsidRPr="00016581" w14:paraId="0A99512D" w14:textId="77777777" w:rsidTr="00492C29">
        <w:tc>
          <w:tcPr>
            <w:tcW w:w="1648" w:type="dxa"/>
            <w:vMerge w:val="restart"/>
            <w:shd w:val="clear" w:color="auto" w:fill="auto"/>
          </w:tcPr>
          <w:p w14:paraId="718A78D4" w14:textId="77777777" w:rsidR="00492C29" w:rsidRPr="00016581" w:rsidRDefault="00492C29" w:rsidP="00492C29">
            <w:pPr>
              <w:spacing w:after="0" w:line="240" w:lineRule="auto"/>
              <w:rPr>
                <w:rFonts w:ascii="Times New Roman" w:hAnsi="Times New Roman"/>
                <w:bCs/>
                <w:sz w:val="24"/>
                <w:szCs w:val="24"/>
              </w:rPr>
            </w:pPr>
            <w:r w:rsidRPr="00016581">
              <w:rPr>
                <w:rFonts w:ascii="Times New Roman" w:hAnsi="Times New Roman"/>
                <w:bCs/>
                <w:sz w:val="24"/>
                <w:szCs w:val="24"/>
              </w:rPr>
              <w:t>Уметь</w:t>
            </w:r>
          </w:p>
        </w:tc>
        <w:tc>
          <w:tcPr>
            <w:tcW w:w="2535" w:type="dxa"/>
            <w:shd w:val="clear" w:color="auto" w:fill="auto"/>
          </w:tcPr>
          <w:p w14:paraId="684A61C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У.6.1.01</w:t>
            </w:r>
          </w:p>
        </w:tc>
        <w:tc>
          <w:tcPr>
            <w:tcW w:w="5387" w:type="dxa"/>
            <w:shd w:val="clear" w:color="auto" w:fill="auto"/>
          </w:tcPr>
          <w:p w14:paraId="0896572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Читать конструкторскую и технологическую документацию</w:t>
            </w:r>
          </w:p>
        </w:tc>
      </w:tr>
      <w:tr w:rsidR="00492C29" w:rsidRPr="00016581" w14:paraId="28DD6C23" w14:textId="77777777" w:rsidTr="00492C29">
        <w:tc>
          <w:tcPr>
            <w:tcW w:w="1648" w:type="dxa"/>
            <w:vMerge/>
            <w:shd w:val="clear" w:color="auto" w:fill="auto"/>
          </w:tcPr>
          <w:p w14:paraId="36CBEA1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7DF42E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У.6.1.02</w:t>
            </w:r>
          </w:p>
        </w:tc>
        <w:tc>
          <w:tcPr>
            <w:tcW w:w="5387" w:type="dxa"/>
            <w:shd w:val="clear" w:color="auto" w:fill="auto"/>
          </w:tcPr>
          <w:p w14:paraId="5B17532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Выбирать в соответствии с технологической документацией, подготавливать к работе слесарные, контрольно-измерительные инструменты, приспособления, оборудование</w:t>
            </w:r>
          </w:p>
        </w:tc>
      </w:tr>
      <w:tr w:rsidR="00492C29" w:rsidRPr="00016581" w14:paraId="721BE42D" w14:textId="77777777" w:rsidTr="00492C29">
        <w:tc>
          <w:tcPr>
            <w:tcW w:w="1648" w:type="dxa"/>
            <w:vMerge/>
            <w:shd w:val="clear" w:color="auto" w:fill="auto"/>
          </w:tcPr>
          <w:p w14:paraId="518A4F4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211665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У.6.1.03</w:t>
            </w:r>
          </w:p>
        </w:tc>
        <w:tc>
          <w:tcPr>
            <w:tcW w:w="5387" w:type="dxa"/>
            <w:shd w:val="clear" w:color="auto" w:fill="auto"/>
          </w:tcPr>
          <w:p w14:paraId="308ED20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Размечать поверхности деталей несущей конструкции второго уровня</w:t>
            </w:r>
          </w:p>
        </w:tc>
      </w:tr>
      <w:tr w:rsidR="00492C29" w:rsidRPr="00016581" w14:paraId="275E1054" w14:textId="77777777" w:rsidTr="00492C29">
        <w:tc>
          <w:tcPr>
            <w:tcW w:w="1648" w:type="dxa"/>
            <w:vMerge/>
            <w:shd w:val="clear" w:color="auto" w:fill="auto"/>
          </w:tcPr>
          <w:p w14:paraId="330D94C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B12391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У.6.1.04</w:t>
            </w:r>
          </w:p>
        </w:tc>
        <w:tc>
          <w:tcPr>
            <w:tcW w:w="5387" w:type="dxa"/>
            <w:shd w:val="clear" w:color="auto" w:fill="auto"/>
          </w:tcPr>
          <w:p w14:paraId="7524FF2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Зачищать детали несущей конструкции второго уровня</w:t>
            </w:r>
          </w:p>
        </w:tc>
      </w:tr>
      <w:tr w:rsidR="00492C29" w:rsidRPr="00016581" w14:paraId="5FFE0A05" w14:textId="77777777" w:rsidTr="00492C29">
        <w:tc>
          <w:tcPr>
            <w:tcW w:w="1648" w:type="dxa"/>
            <w:vMerge/>
            <w:shd w:val="clear" w:color="auto" w:fill="auto"/>
          </w:tcPr>
          <w:p w14:paraId="5EA53C2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401BBF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У.6.1.05</w:t>
            </w:r>
          </w:p>
        </w:tc>
        <w:tc>
          <w:tcPr>
            <w:tcW w:w="5387" w:type="dxa"/>
            <w:shd w:val="clear" w:color="auto" w:fill="auto"/>
          </w:tcPr>
          <w:p w14:paraId="5195197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Резать заготовки и детали несущей конструкции второго уровня</w:t>
            </w:r>
          </w:p>
        </w:tc>
      </w:tr>
      <w:tr w:rsidR="00492C29" w:rsidRPr="00016581" w14:paraId="716CB62D" w14:textId="77777777" w:rsidTr="00492C29">
        <w:tc>
          <w:tcPr>
            <w:tcW w:w="1648" w:type="dxa"/>
            <w:vMerge/>
            <w:shd w:val="clear" w:color="auto" w:fill="auto"/>
          </w:tcPr>
          <w:p w14:paraId="2FD3595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A16BA7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У.6.1.06</w:t>
            </w:r>
          </w:p>
        </w:tc>
        <w:tc>
          <w:tcPr>
            <w:tcW w:w="5387" w:type="dxa"/>
            <w:shd w:val="clear" w:color="auto" w:fill="auto"/>
          </w:tcPr>
          <w:p w14:paraId="34FD387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Править детали несущей конструкции второго уровня</w:t>
            </w:r>
          </w:p>
        </w:tc>
      </w:tr>
      <w:tr w:rsidR="00492C29" w:rsidRPr="00016581" w14:paraId="3C35B193" w14:textId="77777777" w:rsidTr="00492C29">
        <w:tc>
          <w:tcPr>
            <w:tcW w:w="1648" w:type="dxa"/>
            <w:vMerge/>
            <w:shd w:val="clear" w:color="auto" w:fill="auto"/>
          </w:tcPr>
          <w:p w14:paraId="7295C0F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6190E8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У.6.1.07</w:t>
            </w:r>
          </w:p>
        </w:tc>
        <w:tc>
          <w:tcPr>
            <w:tcW w:w="5387" w:type="dxa"/>
            <w:shd w:val="clear" w:color="auto" w:fill="auto"/>
          </w:tcPr>
          <w:p w14:paraId="3A5078C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Гнуть заготовки и детали несущей конструкции второго уровня</w:t>
            </w:r>
          </w:p>
        </w:tc>
      </w:tr>
      <w:tr w:rsidR="00492C29" w:rsidRPr="00016581" w14:paraId="3E60EE92" w14:textId="77777777" w:rsidTr="00492C29">
        <w:tc>
          <w:tcPr>
            <w:tcW w:w="1648" w:type="dxa"/>
            <w:vMerge/>
            <w:shd w:val="clear" w:color="auto" w:fill="auto"/>
          </w:tcPr>
          <w:p w14:paraId="72EA1AF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1A136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У.6.1.08</w:t>
            </w:r>
          </w:p>
        </w:tc>
        <w:tc>
          <w:tcPr>
            <w:tcW w:w="5387" w:type="dxa"/>
            <w:shd w:val="clear" w:color="auto" w:fill="auto"/>
          </w:tcPr>
          <w:p w14:paraId="756853B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Опиливать детали несущей конструкции второго уровня напильниками</w:t>
            </w:r>
          </w:p>
        </w:tc>
      </w:tr>
      <w:tr w:rsidR="00492C29" w:rsidRPr="00016581" w14:paraId="0614C42A" w14:textId="77777777" w:rsidTr="00492C29">
        <w:tc>
          <w:tcPr>
            <w:tcW w:w="1648" w:type="dxa"/>
            <w:vMerge/>
            <w:shd w:val="clear" w:color="auto" w:fill="auto"/>
          </w:tcPr>
          <w:p w14:paraId="27AD35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AE571A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У.6.1.09</w:t>
            </w:r>
          </w:p>
        </w:tc>
        <w:tc>
          <w:tcPr>
            <w:tcW w:w="5387" w:type="dxa"/>
            <w:shd w:val="clear" w:color="auto" w:fill="auto"/>
          </w:tcPr>
          <w:p w14:paraId="0F45DBF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Сверлить, зенковать, зенкеровать отверстия в несущей конструкции второго уровня на сверлильных станках и переносным механизированным инструментом</w:t>
            </w:r>
          </w:p>
        </w:tc>
      </w:tr>
      <w:tr w:rsidR="00492C29" w:rsidRPr="00016581" w14:paraId="1E672640" w14:textId="77777777" w:rsidTr="00492C29">
        <w:tc>
          <w:tcPr>
            <w:tcW w:w="1648" w:type="dxa"/>
            <w:vMerge/>
            <w:shd w:val="clear" w:color="auto" w:fill="auto"/>
          </w:tcPr>
          <w:p w14:paraId="65B6378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7D1FB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У.6.1.10</w:t>
            </w:r>
          </w:p>
        </w:tc>
        <w:tc>
          <w:tcPr>
            <w:tcW w:w="5387" w:type="dxa"/>
            <w:shd w:val="clear" w:color="auto" w:fill="auto"/>
          </w:tcPr>
          <w:p w14:paraId="4D35A77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кондукторы для сверления отверстий в несущей конструкции второго уровня</w:t>
            </w:r>
          </w:p>
        </w:tc>
      </w:tr>
      <w:tr w:rsidR="00492C29" w:rsidRPr="00016581" w14:paraId="297B55A6" w14:textId="77777777" w:rsidTr="00492C29">
        <w:tc>
          <w:tcPr>
            <w:tcW w:w="1648" w:type="dxa"/>
            <w:vMerge/>
            <w:shd w:val="clear" w:color="auto" w:fill="auto"/>
          </w:tcPr>
          <w:p w14:paraId="763335C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5A3B71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У.6.1.11</w:t>
            </w:r>
          </w:p>
        </w:tc>
        <w:tc>
          <w:tcPr>
            <w:tcW w:w="5387" w:type="dxa"/>
            <w:shd w:val="clear" w:color="auto" w:fill="auto"/>
          </w:tcPr>
          <w:p w14:paraId="14B2C6A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Нарезать резьбу в отверстиях деталей несущей конструкции второго уровня метчиками вручную и на станках</w:t>
            </w:r>
          </w:p>
        </w:tc>
      </w:tr>
      <w:tr w:rsidR="00492C29" w:rsidRPr="00016581" w14:paraId="4C5136A4" w14:textId="77777777" w:rsidTr="00492C29">
        <w:tc>
          <w:tcPr>
            <w:tcW w:w="1648" w:type="dxa"/>
            <w:vMerge/>
            <w:shd w:val="clear" w:color="auto" w:fill="auto"/>
          </w:tcPr>
          <w:p w14:paraId="7B91937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AD4794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У.6.1.12</w:t>
            </w:r>
          </w:p>
        </w:tc>
        <w:tc>
          <w:tcPr>
            <w:tcW w:w="5387" w:type="dxa"/>
            <w:shd w:val="clear" w:color="auto" w:fill="auto"/>
          </w:tcPr>
          <w:p w14:paraId="643E7D1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Выбирать инструменты для нарезания внутренней резьбы</w:t>
            </w:r>
          </w:p>
        </w:tc>
      </w:tr>
      <w:tr w:rsidR="00492C29" w:rsidRPr="00016581" w14:paraId="03036C4A" w14:textId="77777777" w:rsidTr="00492C29">
        <w:tc>
          <w:tcPr>
            <w:tcW w:w="1648" w:type="dxa"/>
            <w:vMerge/>
            <w:shd w:val="clear" w:color="auto" w:fill="auto"/>
          </w:tcPr>
          <w:p w14:paraId="62AA0B4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07F19C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У.6.1.13</w:t>
            </w:r>
          </w:p>
        </w:tc>
        <w:tc>
          <w:tcPr>
            <w:tcW w:w="5387" w:type="dxa"/>
            <w:shd w:val="clear" w:color="auto" w:fill="auto"/>
          </w:tcPr>
          <w:p w14:paraId="170DAF1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Выполнять пригоночные операции слесарной обработки деталей несущей конструкции второго уровня</w:t>
            </w:r>
          </w:p>
        </w:tc>
      </w:tr>
      <w:tr w:rsidR="00492C29" w:rsidRPr="00016581" w14:paraId="313C40C9" w14:textId="77777777" w:rsidTr="00492C29">
        <w:tc>
          <w:tcPr>
            <w:tcW w:w="1648" w:type="dxa"/>
            <w:vMerge/>
            <w:shd w:val="clear" w:color="auto" w:fill="auto"/>
          </w:tcPr>
          <w:p w14:paraId="355DFF5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218954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У.6.1.14</w:t>
            </w:r>
          </w:p>
        </w:tc>
        <w:tc>
          <w:tcPr>
            <w:tcW w:w="5387" w:type="dxa"/>
            <w:shd w:val="clear" w:color="auto" w:fill="auto"/>
          </w:tcPr>
          <w:p w14:paraId="3422AC6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Очищать детали перед сборкой несущей конструкции второго уровня</w:t>
            </w:r>
          </w:p>
        </w:tc>
      </w:tr>
      <w:tr w:rsidR="00492C29" w:rsidRPr="00016581" w14:paraId="78C26310" w14:textId="77777777" w:rsidTr="00492C29">
        <w:tc>
          <w:tcPr>
            <w:tcW w:w="1648" w:type="dxa"/>
            <w:vMerge/>
            <w:shd w:val="clear" w:color="auto" w:fill="auto"/>
          </w:tcPr>
          <w:p w14:paraId="6F8E2B4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C1FD90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У.6.1.15</w:t>
            </w:r>
          </w:p>
        </w:tc>
        <w:tc>
          <w:tcPr>
            <w:tcW w:w="5387" w:type="dxa"/>
            <w:shd w:val="clear" w:color="auto" w:fill="auto"/>
          </w:tcPr>
          <w:p w14:paraId="2CD4BF7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Клеить детали несущей конструкции второго уровня</w:t>
            </w:r>
          </w:p>
        </w:tc>
      </w:tr>
      <w:tr w:rsidR="00492C29" w:rsidRPr="00016581" w14:paraId="32BE252B" w14:textId="77777777" w:rsidTr="00492C29">
        <w:tc>
          <w:tcPr>
            <w:tcW w:w="1648" w:type="dxa"/>
            <w:vMerge/>
            <w:shd w:val="clear" w:color="auto" w:fill="auto"/>
          </w:tcPr>
          <w:p w14:paraId="545F626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A4F2AE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У.6.1.16</w:t>
            </w:r>
          </w:p>
        </w:tc>
        <w:tc>
          <w:tcPr>
            <w:tcW w:w="5387" w:type="dxa"/>
            <w:shd w:val="clear" w:color="auto" w:fill="auto"/>
          </w:tcPr>
          <w:p w14:paraId="7A2D310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Собирать резьбовые соединения без регулирования силы затяжки</w:t>
            </w:r>
          </w:p>
        </w:tc>
      </w:tr>
      <w:tr w:rsidR="00492C29" w:rsidRPr="00016581" w14:paraId="7440BD8D" w14:textId="77777777" w:rsidTr="00492C29">
        <w:tc>
          <w:tcPr>
            <w:tcW w:w="1648" w:type="dxa"/>
            <w:vMerge/>
            <w:shd w:val="clear" w:color="auto" w:fill="auto"/>
          </w:tcPr>
          <w:p w14:paraId="43A4BDC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2128A3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У.6.1.17</w:t>
            </w:r>
          </w:p>
        </w:tc>
        <w:tc>
          <w:tcPr>
            <w:tcW w:w="5387" w:type="dxa"/>
            <w:shd w:val="clear" w:color="auto" w:fill="auto"/>
          </w:tcPr>
          <w:p w14:paraId="3C4D158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 xml:space="preserve">Использовать оборудование для автоматизированной подачи </w:t>
            </w:r>
            <w:proofErr w:type="spellStart"/>
            <w:r w:rsidRPr="00016581">
              <w:rPr>
                <w:rFonts w:ascii="Times New Roman" w:hAnsi="Times New Roman" w:cs="Times New Roman"/>
                <w:sz w:val="24"/>
                <w:szCs w:val="24"/>
              </w:rPr>
              <w:t>электрорадиоизделий</w:t>
            </w:r>
            <w:proofErr w:type="spellEnd"/>
            <w:r w:rsidRPr="00016581">
              <w:rPr>
                <w:rFonts w:ascii="Times New Roman" w:hAnsi="Times New Roman" w:cs="Times New Roman"/>
                <w:sz w:val="24"/>
                <w:szCs w:val="24"/>
              </w:rPr>
              <w:t xml:space="preserve"> на основе несущих конструкций первого или второго уровней</w:t>
            </w:r>
          </w:p>
        </w:tc>
      </w:tr>
      <w:tr w:rsidR="00492C29" w:rsidRPr="00016581" w14:paraId="12FF7F77" w14:textId="77777777" w:rsidTr="00492C29">
        <w:tc>
          <w:tcPr>
            <w:tcW w:w="1648" w:type="dxa"/>
            <w:vMerge/>
            <w:shd w:val="clear" w:color="auto" w:fill="auto"/>
          </w:tcPr>
          <w:p w14:paraId="72B4C9A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CA9CAA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У.6.1.18</w:t>
            </w:r>
          </w:p>
        </w:tc>
        <w:tc>
          <w:tcPr>
            <w:tcW w:w="5387" w:type="dxa"/>
            <w:shd w:val="clear" w:color="auto" w:fill="auto"/>
          </w:tcPr>
          <w:p w14:paraId="38CFB27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Маркировать несущую конструкции второго уровня краской и ударными клеймами</w:t>
            </w:r>
          </w:p>
        </w:tc>
      </w:tr>
      <w:tr w:rsidR="00492C29" w:rsidRPr="00016581" w14:paraId="0DA06CEC" w14:textId="77777777" w:rsidTr="00492C29">
        <w:tc>
          <w:tcPr>
            <w:tcW w:w="1648" w:type="dxa"/>
            <w:vMerge/>
            <w:shd w:val="clear" w:color="auto" w:fill="auto"/>
          </w:tcPr>
          <w:p w14:paraId="6EC9BD1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C67F26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У.6.1.19</w:t>
            </w:r>
          </w:p>
        </w:tc>
        <w:tc>
          <w:tcPr>
            <w:tcW w:w="5387" w:type="dxa"/>
            <w:shd w:val="clear" w:color="auto" w:fill="auto"/>
          </w:tcPr>
          <w:p w14:paraId="4ACBF5C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 xml:space="preserve">Проверять качество сборки </w:t>
            </w:r>
            <w:proofErr w:type="spellStart"/>
            <w:r w:rsidRPr="00016581">
              <w:rPr>
                <w:rFonts w:ascii="Times New Roman" w:hAnsi="Times New Roman" w:cs="Times New Roman"/>
                <w:sz w:val="24"/>
                <w:szCs w:val="24"/>
              </w:rPr>
              <w:t>электрорадиоизделий</w:t>
            </w:r>
            <w:proofErr w:type="spellEnd"/>
            <w:r w:rsidRPr="00016581">
              <w:rPr>
                <w:rFonts w:ascii="Times New Roman" w:hAnsi="Times New Roman" w:cs="Times New Roman"/>
                <w:sz w:val="24"/>
                <w:szCs w:val="24"/>
              </w:rPr>
              <w:t xml:space="preserve"> на основе несущих конструкций второго уровня</w:t>
            </w:r>
          </w:p>
        </w:tc>
      </w:tr>
      <w:tr w:rsidR="00492C29" w:rsidRPr="00016581" w14:paraId="1AF95A3B" w14:textId="77777777" w:rsidTr="00492C29">
        <w:tc>
          <w:tcPr>
            <w:tcW w:w="1648" w:type="dxa"/>
            <w:vMerge/>
            <w:shd w:val="clear" w:color="auto" w:fill="auto"/>
          </w:tcPr>
          <w:p w14:paraId="5E7F51D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5741A4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У.6.2.01</w:t>
            </w:r>
          </w:p>
        </w:tc>
        <w:tc>
          <w:tcPr>
            <w:tcW w:w="5387" w:type="dxa"/>
            <w:shd w:val="clear" w:color="auto" w:fill="auto"/>
          </w:tcPr>
          <w:p w14:paraId="6220AF7E"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Читать конструкторскую и технологическую документацию</w:t>
            </w:r>
          </w:p>
        </w:tc>
      </w:tr>
      <w:tr w:rsidR="00492C29" w:rsidRPr="00016581" w14:paraId="52010E11" w14:textId="77777777" w:rsidTr="00492C29">
        <w:tc>
          <w:tcPr>
            <w:tcW w:w="1648" w:type="dxa"/>
            <w:vMerge/>
            <w:shd w:val="clear" w:color="auto" w:fill="auto"/>
          </w:tcPr>
          <w:p w14:paraId="6B073AA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F624C3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У.6.2.02</w:t>
            </w:r>
          </w:p>
        </w:tc>
        <w:tc>
          <w:tcPr>
            <w:tcW w:w="5387" w:type="dxa"/>
            <w:shd w:val="clear" w:color="auto" w:fill="auto"/>
          </w:tcPr>
          <w:p w14:paraId="4911FC18"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Разделывать одножильные провода и кабели</w:t>
            </w:r>
          </w:p>
        </w:tc>
      </w:tr>
      <w:tr w:rsidR="00492C29" w:rsidRPr="00016581" w14:paraId="56FDCFD3" w14:textId="77777777" w:rsidTr="00492C29">
        <w:tc>
          <w:tcPr>
            <w:tcW w:w="1648" w:type="dxa"/>
            <w:vMerge/>
            <w:shd w:val="clear" w:color="auto" w:fill="auto"/>
          </w:tcPr>
          <w:p w14:paraId="0D858AD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2C9D8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У.6.2.03</w:t>
            </w:r>
          </w:p>
        </w:tc>
        <w:tc>
          <w:tcPr>
            <w:tcW w:w="5387" w:type="dxa"/>
            <w:shd w:val="clear" w:color="auto" w:fill="auto"/>
          </w:tcPr>
          <w:p w14:paraId="65A3C65D"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Зачищать одножильные провода и кабели</w:t>
            </w:r>
          </w:p>
        </w:tc>
      </w:tr>
      <w:tr w:rsidR="00492C29" w:rsidRPr="00016581" w14:paraId="5B485482" w14:textId="77777777" w:rsidTr="00492C29">
        <w:tc>
          <w:tcPr>
            <w:tcW w:w="1648" w:type="dxa"/>
            <w:vMerge/>
            <w:shd w:val="clear" w:color="auto" w:fill="auto"/>
          </w:tcPr>
          <w:p w14:paraId="621ABD0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6D2742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У.6.2.04</w:t>
            </w:r>
          </w:p>
        </w:tc>
        <w:tc>
          <w:tcPr>
            <w:tcW w:w="5387" w:type="dxa"/>
            <w:shd w:val="clear" w:color="auto" w:fill="auto"/>
          </w:tcPr>
          <w:p w14:paraId="42C00338"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Флюсовать одножильные провода и кабели</w:t>
            </w:r>
          </w:p>
        </w:tc>
      </w:tr>
      <w:tr w:rsidR="00492C29" w:rsidRPr="00016581" w14:paraId="2A603C40" w14:textId="77777777" w:rsidTr="00492C29">
        <w:tc>
          <w:tcPr>
            <w:tcW w:w="1648" w:type="dxa"/>
            <w:vMerge/>
            <w:shd w:val="clear" w:color="auto" w:fill="auto"/>
          </w:tcPr>
          <w:p w14:paraId="00DEDEE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11A68C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У.6.2.05</w:t>
            </w:r>
          </w:p>
        </w:tc>
        <w:tc>
          <w:tcPr>
            <w:tcW w:w="5387" w:type="dxa"/>
            <w:shd w:val="clear" w:color="auto" w:fill="auto"/>
          </w:tcPr>
          <w:p w14:paraId="6D31CBB1"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Лудить одножильные провода и кабели</w:t>
            </w:r>
          </w:p>
        </w:tc>
      </w:tr>
      <w:tr w:rsidR="00492C29" w:rsidRPr="00016581" w14:paraId="1B5A5800" w14:textId="77777777" w:rsidTr="00492C29">
        <w:tc>
          <w:tcPr>
            <w:tcW w:w="1648" w:type="dxa"/>
            <w:vMerge/>
            <w:shd w:val="clear" w:color="auto" w:fill="auto"/>
          </w:tcPr>
          <w:p w14:paraId="48F4209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8941E2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У.6.2.06</w:t>
            </w:r>
          </w:p>
        </w:tc>
        <w:tc>
          <w:tcPr>
            <w:tcW w:w="5387" w:type="dxa"/>
            <w:shd w:val="clear" w:color="auto" w:fill="auto"/>
          </w:tcPr>
          <w:p w14:paraId="4556507B"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Выбирать паяльник для монтажных работ</w:t>
            </w:r>
          </w:p>
        </w:tc>
      </w:tr>
      <w:tr w:rsidR="00492C29" w:rsidRPr="00016581" w14:paraId="04145A42" w14:textId="77777777" w:rsidTr="00492C29">
        <w:tc>
          <w:tcPr>
            <w:tcW w:w="1648" w:type="dxa"/>
            <w:vMerge/>
            <w:shd w:val="clear" w:color="auto" w:fill="auto"/>
          </w:tcPr>
          <w:p w14:paraId="73EEBF4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92C16D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У.6.2.07</w:t>
            </w:r>
          </w:p>
        </w:tc>
        <w:tc>
          <w:tcPr>
            <w:tcW w:w="5387" w:type="dxa"/>
            <w:shd w:val="clear" w:color="auto" w:fill="auto"/>
          </w:tcPr>
          <w:p w14:paraId="1B7574F3"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Паять паяльником одножильные провода, кабели, коммутационные элементы, разъемы</w:t>
            </w:r>
          </w:p>
        </w:tc>
      </w:tr>
      <w:tr w:rsidR="00492C29" w:rsidRPr="00016581" w14:paraId="4365BDED" w14:textId="77777777" w:rsidTr="00492C29">
        <w:tc>
          <w:tcPr>
            <w:tcW w:w="1648" w:type="dxa"/>
            <w:vMerge/>
            <w:shd w:val="clear" w:color="auto" w:fill="auto"/>
          </w:tcPr>
          <w:p w14:paraId="1BD7508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E37ECA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У.6.2.08</w:t>
            </w:r>
          </w:p>
        </w:tc>
        <w:tc>
          <w:tcPr>
            <w:tcW w:w="5387" w:type="dxa"/>
            <w:shd w:val="clear" w:color="auto" w:fill="auto"/>
          </w:tcPr>
          <w:p w14:paraId="327EBEA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Промывать и очищать паяльное оборудование</w:t>
            </w:r>
          </w:p>
        </w:tc>
      </w:tr>
      <w:tr w:rsidR="00492C29" w:rsidRPr="00016581" w14:paraId="70057EB1" w14:textId="77777777" w:rsidTr="00492C29">
        <w:tc>
          <w:tcPr>
            <w:tcW w:w="1648" w:type="dxa"/>
            <w:vMerge/>
            <w:shd w:val="clear" w:color="auto" w:fill="auto"/>
          </w:tcPr>
          <w:p w14:paraId="3134071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400B69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У.6.3.01</w:t>
            </w:r>
          </w:p>
        </w:tc>
        <w:tc>
          <w:tcPr>
            <w:tcW w:w="5387" w:type="dxa"/>
            <w:shd w:val="clear" w:color="auto" w:fill="auto"/>
          </w:tcPr>
          <w:p w14:paraId="1A6A031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Читать конструкторскую и технологическую документацию</w:t>
            </w:r>
          </w:p>
        </w:tc>
      </w:tr>
      <w:tr w:rsidR="00492C29" w:rsidRPr="00016581" w14:paraId="5DBE92D4" w14:textId="77777777" w:rsidTr="00492C29">
        <w:tc>
          <w:tcPr>
            <w:tcW w:w="1648" w:type="dxa"/>
            <w:vMerge/>
            <w:shd w:val="clear" w:color="auto" w:fill="auto"/>
          </w:tcPr>
          <w:p w14:paraId="1DDA37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8B271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У.6.3.02</w:t>
            </w:r>
          </w:p>
        </w:tc>
        <w:tc>
          <w:tcPr>
            <w:tcW w:w="5387" w:type="dxa"/>
            <w:shd w:val="clear" w:color="auto" w:fill="auto"/>
          </w:tcPr>
          <w:p w14:paraId="106715D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Контролировать и регулировать режим заливки компаунда</w:t>
            </w:r>
          </w:p>
        </w:tc>
      </w:tr>
      <w:tr w:rsidR="00492C29" w:rsidRPr="00016581" w14:paraId="5FC766B2" w14:textId="77777777" w:rsidTr="00492C29">
        <w:tc>
          <w:tcPr>
            <w:tcW w:w="1648" w:type="dxa"/>
            <w:vMerge/>
            <w:shd w:val="clear" w:color="auto" w:fill="auto"/>
          </w:tcPr>
          <w:p w14:paraId="7313BD2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74CA82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У.6.3.03</w:t>
            </w:r>
          </w:p>
        </w:tc>
        <w:tc>
          <w:tcPr>
            <w:tcW w:w="5387" w:type="dxa"/>
            <w:shd w:val="clear" w:color="auto" w:fill="auto"/>
          </w:tcPr>
          <w:p w14:paraId="32DCE84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оборудования для заливки компаундом</w:t>
            </w:r>
          </w:p>
        </w:tc>
      </w:tr>
      <w:tr w:rsidR="00492C29" w:rsidRPr="00016581" w14:paraId="1A2CAD2F" w14:textId="77777777" w:rsidTr="00492C29">
        <w:tc>
          <w:tcPr>
            <w:tcW w:w="1648" w:type="dxa"/>
            <w:vMerge/>
            <w:shd w:val="clear" w:color="auto" w:fill="auto"/>
          </w:tcPr>
          <w:p w14:paraId="7FBBAD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DF73F9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У.6.3.04</w:t>
            </w:r>
          </w:p>
        </w:tc>
        <w:tc>
          <w:tcPr>
            <w:tcW w:w="5387" w:type="dxa"/>
            <w:shd w:val="clear" w:color="auto" w:fill="auto"/>
          </w:tcPr>
          <w:p w14:paraId="714FB70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Защищать поверхности простого радиоэлектронного устройства под нанесение электроизоляционных материалов</w:t>
            </w:r>
          </w:p>
        </w:tc>
      </w:tr>
      <w:tr w:rsidR="00492C29" w:rsidRPr="00016581" w14:paraId="106093C1" w14:textId="77777777" w:rsidTr="00492C29">
        <w:tc>
          <w:tcPr>
            <w:tcW w:w="1648" w:type="dxa"/>
            <w:vMerge/>
            <w:shd w:val="clear" w:color="auto" w:fill="auto"/>
          </w:tcPr>
          <w:p w14:paraId="3EFC957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AFE518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У.6.3.05</w:t>
            </w:r>
          </w:p>
        </w:tc>
        <w:tc>
          <w:tcPr>
            <w:tcW w:w="5387" w:type="dxa"/>
            <w:shd w:val="clear" w:color="auto" w:fill="auto"/>
          </w:tcPr>
          <w:p w14:paraId="098A0EA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Обезжиривать поверхности простого радиоэлектронного устройства под нанесение электроизоляционных материалов</w:t>
            </w:r>
          </w:p>
        </w:tc>
      </w:tr>
      <w:tr w:rsidR="00492C29" w:rsidRPr="00016581" w14:paraId="23D70CA5" w14:textId="77777777" w:rsidTr="00492C29">
        <w:tc>
          <w:tcPr>
            <w:tcW w:w="1648" w:type="dxa"/>
            <w:vMerge/>
            <w:shd w:val="clear" w:color="auto" w:fill="auto"/>
          </w:tcPr>
          <w:p w14:paraId="6411155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E6CE70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У.6.3.06</w:t>
            </w:r>
          </w:p>
        </w:tc>
        <w:tc>
          <w:tcPr>
            <w:tcW w:w="5387" w:type="dxa"/>
            <w:shd w:val="clear" w:color="auto" w:fill="auto"/>
          </w:tcPr>
          <w:p w14:paraId="32E8B0E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Использовать оборудование для сушки корпуса простого радиоэлектронного устройства перед герметизацией лаком, герметиком, компаундом</w:t>
            </w:r>
          </w:p>
        </w:tc>
      </w:tr>
      <w:tr w:rsidR="00492C29" w:rsidRPr="00016581" w14:paraId="1B301162" w14:textId="77777777" w:rsidTr="00492C29">
        <w:tc>
          <w:tcPr>
            <w:tcW w:w="1648" w:type="dxa"/>
            <w:vMerge/>
            <w:shd w:val="clear" w:color="auto" w:fill="auto"/>
          </w:tcPr>
          <w:p w14:paraId="0C0CEC6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6D6432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У.6.3.07</w:t>
            </w:r>
          </w:p>
        </w:tc>
        <w:tc>
          <w:tcPr>
            <w:tcW w:w="5387" w:type="dxa"/>
            <w:shd w:val="clear" w:color="auto" w:fill="auto"/>
          </w:tcPr>
          <w:p w14:paraId="44DADBD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Наносить герметик</w:t>
            </w:r>
          </w:p>
        </w:tc>
      </w:tr>
      <w:tr w:rsidR="00492C29" w:rsidRPr="00016581" w14:paraId="0F3D2B47" w14:textId="77777777" w:rsidTr="00492C29">
        <w:tc>
          <w:tcPr>
            <w:tcW w:w="1648" w:type="dxa"/>
            <w:vMerge/>
            <w:shd w:val="clear" w:color="auto" w:fill="auto"/>
          </w:tcPr>
          <w:p w14:paraId="1E17AD60"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D630E6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У.6.3.08</w:t>
            </w:r>
          </w:p>
        </w:tc>
        <w:tc>
          <w:tcPr>
            <w:tcW w:w="5387" w:type="dxa"/>
            <w:shd w:val="clear" w:color="auto" w:fill="auto"/>
          </w:tcPr>
          <w:p w14:paraId="2C2B2BD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Лакировать элементы конструкции простого радиоэлектронного устройства</w:t>
            </w:r>
          </w:p>
        </w:tc>
      </w:tr>
      <w:tr w:rsidR="00492C29" w:rsidRPr="00016581" w14:paraId="7A4647FA" w14:textId="77777777" w:rsidTr="00492C29">
        <w:tc>
          <w:tcPr>
            <w:tcW w:w="1648" w:type="dxa"/>
            <w:vMerge/>
            <w:shd w:val="clear" w:color="auto" w:fill="auto"/>
          </w:tcPr>
          <w:p w14:paraId="38B1EC4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CC337F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У.6.3.09</w:t>
            </w:r>
          </w:p>
        </w:tc>
        <w:tc>
          <w:tcPr>
            <w:tcW w:w="5387" w:type="dxa"/>
            <w:shd w:val="clear" w:color="auto" w:fill="auto"/>
          </w:tcPr>
          <w:p w14:paraId="0845D69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Герметизировать простое радиоэлектронное устройство с помощью уплотнительных прокладок</w:t>
            </w:r>
          </w:p>
        </w:tc>
      </w:tr>
      <w:tr w:rsidR="00492C29" w:rsidRPr="00016581" w14:paraId="787388F1" w14:textId="77777777" w:rsidTr="00492C29">
        <w:tc>
          <w:tcPr>
            <w:tcW w:w="1648" w:type="dxa"/>
            <w:vMerge/>
            <w:shd w:val="clear" w:color="auto" w:fill="auto"/>
          </w:tcPr>
          <w:p w14:paraId="75443BF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5BCDC7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У.6.3.10</w:t>
            </w:r>
          </w:p>
        </w:tc>
        <w:tc>
          <w:tcPr>
            <w:tcW w:w="5387" w:type="dxa"/>
            <w:shd w:val="clear" w:color="auto" w:fill="auto"/>
          </w:tcPr>
          <w:p w14:paraId="4963104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Проверять качество герметизации простого радиоэлектронного устройства</w:t>
            </w:r>
          </w:p>
        </w:tc>
      </w:tr>
      <w:tr w:rsidR="00492C29" w:rsidRPr="00016581" w14:paraId="6EC9E83B" w14:textId="77777777" w:rsidTr="00492C29">
        <w:tc>
          <w:tcPr>
            <w:tcW w:w="1648" w:type="dxa"/>
            <w:vMerge w:val="restart"/>
            <w:shd w:val="clear" w:color="auto" w:fill="auto"/>
          </w:tcPr>
          <w:p w14:paraId="03598502" w14:textId="77777777" w:rsidR="00492C29" w:rsidRPr="00016581" w:rsidRDefault="00492C29" w:rsidP="00492C29">
            <w:pPr>
              <w:spacing w:after="0" w:line="240" w:lineRule="auto"/>
              <w:rPr>
                <w:rFonts w:ascii="Times New Roman" w:hAnsi="Times New Roman"/>
                <w:bCs/>
                <w:sz w:val="24"/>
                <w:szCs w:val="24"/>
              </w:rPr>
            </w:pPr>
            <w:r w:rsidRPr="00016581">
              <w:rPr>
                <w:rFonts w:ascii="Times New Roman" w:hAnsi="Times New Roman"/>
                <w:bCs/>
                <w:sz w:val="24"/>
                <w:szCs w:val="24"/>
              </w:rPr>
              <w:t>Знать</w:t>
            </w:r>
          </w:p>
        </w:tc>
        <w:tc>
          <w:tcPr>
            <w:tcW w:w="2535" w:type="dxa"/>
            <w:shd w:val="clear" w:color="auto" w:fill="auto"/>
          </w:tcPr>
          <w:p w14:paraId="1C50502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З.6.1.01</w:t>
            </w:r>
          </w:p>
        </w:tc>
        <w:tc>
          <w:tcPr>
            <w:tcW w:w="5387" w:type="dxa"/>
            <w:shd w:val="clear" w:color="auto" w:fill="auto"/>
          </w:tcPr>
          <w:p w14:paraId="501FCB5F"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492C29" w:rsidRPr="00016581" w14:paraId="731387F1" w14:textId="77777777" w:rsidTr="00492C29">
        <w:tc>
          <w:tcPr>
            <w:tcW w:w="1648" w:type="dxa"/>
            <w:vMerge/>
            <w:shd w:val="clear" w:color="auto" w:fill="auto"/>
          </w:tcPr>
          <w:p w14:paraId="52DF0EC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246BF2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З.6.1.02</w:t>
            </w:r>
          </w:p>
        </w:tc>
        <w:tc>
          <w:tcPr>
            <w:tcW w:w="5387" w:type="dxa"/>
            <w:shd w:val="clear" w:color="auto" w:fill="auto"/>
          </w:tcPr>
          <w:p w14:paraId="7F1F6931"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Система допусков и посадок</w:t>
            </w:r>
          </w:p>
        </w:tc>
      </w:tr>
      <w:tr w:rsidR="00492C29" w:rsidRPr="00016581" w14:paraId="5C76517B" w14:textId="77777777" w:rsidTr="00492C29">
        <w:tc>
          <w:tcPr>
            <w:tcW w:w="1648" w:type="dxa"/>
            <w:vMerge/>
            <w:shd w:val="clear" w:color="auto" w:fill="auto"/>
          </w:tcPr>
          <w:p w14:paraId="4F530E3A"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055B3A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З.6.1.03</w:t>
            </w:r>
          </w:p>
        </w:tc>
        <w:tc>
          <w:tcPr>
            <w:tcW w:w="5387" w:type="dxa"/>
            <w:shd w:val="clear" w:color="auto" w:fill="auto"/>
          </w:tcPr>
          <w:p w14:paraId="32D97BFC"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Назначение и свойства применяемых материалов</w:t>
            </w:r>
          </w:p>
        </w:tc>
      </w:tr>
      <w:tr w:rsidR="00492C29" w:rsidRPr="00016581" w14:paraId="7E3DB59C" w14:textId="77777777" w:rsidTr="00492C29">
        <w:tc>
          <w:tcPr>
            <w:tcW w:w="1648" w:type="dxa"/>
            <w:vMerge/>
            <w:shd w:val="clear" w:color="auto" w:fill="auto"/>
          </w:tcPr>
          <w:p w14:paraId="4220BAD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CACBE2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З.6.1.04</w:t>
            </w:r>
          </w:p>
        </w:tc>
        <w:tc>
          <w:tcPr>
            <w:tcW w:w="5387" w:type="dxa"/>
            <w:shd w:val="clear" w:color="auto" w:fill="auto"/>
          </w:tcPr>
          <w:p w14:paraId="0A085F53"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Виды, основные характеристики, назначение и правила применения красок, клеев</w:t>
            </w:r>
          </w:p>
        </w:tc>
      </w:tr>
      <w:tr w:rsidR="00492C29" w:rsidRPr="00016581" w14:paraId="458934B8" w14:textId="77777777" w:rsidTr="00492C29">
        <w:tc>
          <w:tcPr>
            <w:tcW w:w="1648" w:type="dxa"/>
            <w:vMerge/>
            <w:shd w:val="clear" w:color="auto" w:fill="auto"/>
          </w:tcPr>
          <w:p w14:paraId="206D264C"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662F89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З.6.1.05</w:t>
            </w:r>
          </w:p>
        </w:tc>
        <w:tc>
          <w:tcPr>
            <w:tcW w:w="5387" w:type="dxa"/>
            <w:shd w:val="clear" w:color="auto" w:fill="auto"/>
          </w:tcPr>
          <w:p w14:paraId="6DE6AD09"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Номенклатура комплектующих деталей и узлов</w:t>
            </w:r>
          </w:p>
        </w:tc>
      </w:tr>
      <w:tr w:rsidR="00492C29" w:rsidRPr="00016581" w14:paraId="466ABFC1" w14:textId="77777777" w:rsidTr="00492C29">
        <w:tc>
          <w:tcPr>
            <w:tcW w:w="1648" w:type="dxa"/>
            <w:vMerge/>
            <w:shd w:val="clear" w:color="auto" w:fill="auto"/>
          </w:tcPr>
          <w:p w14:paraId="3BB859D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A5ACB7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З.6.1.06</w:t>
            </w:r>
          </w:p>
        </w:tc>
        <w:tc>
          <w:tcPr>
            <w:tcW w:w="5387" w:type="dxa"/>
            <w:shd w:val="clear" w:color="auto" w:fill="auto"/>
          </w:tcPr>
          <w:p w14:paraId="783C8FEF" w14:textId="77777777" w:rsidR="00492C29" w:rsidRPr="00016581" w:rsidRDefault="00492C29" w:rsidP="00492C29">
            <w:pPr>
              <w:spacing w:after="0" w:line="240" w:lineRule="auto"/>
              <w:rPr>
                <w:rFonts w:ascii="Times New Roman" w:hAnsi="Times New Roman" w:cs="Times New Roman"/>
                <w:b/>
                <w:sz w:val="24"/>
                <w:szCs w:val="24"/>
              </w:rPr>
            </w:pPr>
            <w:r w:rsidRPr="00016581">
              <w:rPr>
                <w:rFonts w:ascii="Times New Roman" w:hAnsi="Times New Roman" w:cs="Times New Roman"/>
                <w:sz w:val="24"/>
                <w:szCs w:val="24"/>
              </w:rPr>
              <w:t>Основные технические требования, предъявляемые к собираемым изделиям</w:t>
            </w:r>
          </w:p>
        </w:tc>
      </w:tr>
      <w:tr w:rsidR="00492C29" w:rsidRPr="00016581" w14:paraId="4B85D5C9" w14:textId="77777777" w:rsidTr="00492C29">
        <w:tc>
          <w:tcPr>
            <w:tcW w:w="1648" w:type="dxa"/>
            <w:vMerge/>
            <w:shd w:val="clear" w:color="auto" w:fill="auto"/>
          </w:tcPr>
          <w:p w14:paraId="084B39B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8F2CD5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З.6.1.07</w:t>
            </w:r>
          </w:p>
        </w:tc>
        <w:tc>
          <w:tcPr>
            <w:tcW w:w="5387" w:type="dxa"/>
            <w:shd w:val="clear" w:color="auto" w:fill="auto"/>
          </w:tcPr>
          <w:p w14:paraId="25BC7FF6"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Способы очистки деталей от загрязнений</w:t>
            </w:r>
          </w:p>
        </w:tc>
      </w:tr>
      <w:tr w:rsidR="00492C29" w:rsidRPr="00016581" w14:paraId="75752432" w14:textId="77777777" w:rsidTr="00492C29">
        <w:tc>
          <w:tcPr>
            <w:tcW w:w="1648" w:type="dxa"/>
            <w:vMerge/>
            <w:shd w:val="clear" w:color="auto" w:fill="auto"/>
          </w:tcPr>
          <w:p w14:paraId="68675C8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05699F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З.6.1.08</w:t>
            </w:r>
          </w:p>
        </w:tc>
        <w:tc>
          <w:tcPr>
            <w:tcW w:w="5387" w:type="dxa"/>
            <w:shd w:val="clear" w:color="auto" w:fill="auto"/>
          </w:tcPr>
          <w:p w14:paraId="755C6AA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Способы стопорения резьбовых соединений</w:t>
            </w:r>
          </w:p>
        </w:tc>
      </w:tr>
      <w:tr w:rsidR="00492C29" w:rsidRPr="00016581" w14:paraId="75A02B92" w14:textId="77777777" w:rsidTr="00492C29">
        <w:tc>
          <w:tcPr>
            <w:tcW w:w="1648" w:type="dxa"/>
            <w:vMerge/>
            <w:shd w:val="clear" w:color="auto" w:fill="auto"/>
          </w:tcPr>
          <w:p w14:paraId="29FA789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8F11E6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З.6.1.09</w:t>
            </w:r>
          </w:p>
        </w:tc>
        <w:tc>
          <w:tcPr>
            <w:tcW w:w="5387" w:type="dxa"/>
            <w:shd w:val="clear" w:color="auto" w:fill="auto"/>
          </w:tcPr>
          <w:p w14:paraId="2527742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Способы нанесения маркировки и клейм</w:t>
            </w:r>
          </w:p>
        </w:tc>
      </w:tr>
      <w:tr w:rsidR="00492C29" w:rsidRPr="00016581" w14:paraId="79AD93B8" w14:textId="77777777" w:rsidTr="00492C29">
        <w:tc>
          <w:tcPr>
            <w:tcW w:w="1648" w:type="dxa"/>
            <w:vMerge/>
            <w:shd w:val="clear" w:color="auto" w:fill="auto"/>
          </w:tcPr>
          <w:p w14:paraId="1CB488B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4ED6D9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З.6.1.10</w:t>
            </w:r>
          </w:p>
        </w:tc>
        <w:tc>
          <w:tcPr>
            <w:tcW w:w="5387" w:type="dxa"/>
            <w:shd w:val="clear" w:color="auto" w:fill="auto"/>
          </w:tcPr>
          <w:p w14:paraId="3391C13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Последовательность выполнения сборки несущей конструкции второго уровня</w:t>
            </w:r>
          </w:p>
        </w:tc>
      </w:tr>
      <w:tr w:rsidR="00492C29" w:rsidRPr="00016581" w14:paraId="173D28CE" w14:textId="77777777" w:rsidTr="00492C29">
        <w:tc>
          <w:tcPr>
            <w:tcW w:w="1648" w:type="dxa"/>
            <w:vMerge/>
            <w:shd w:val="clear" w:color="auto" w:fill="auto"/>
          </w:tcPr>
          <w:p w14:paraId="1309040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BEBBED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З.6.1.11</w:t>
            </w:r>
          </w:p>
        </w:tc>
        <w:tc>
          <w:tcPr>
            <w:tcW w:w="5387" w:type="dxa"/>
            <w:shd w:val="clear" w:color="auto" w:fill="auto"/>
          </w:tcPr>
          <w:p w14:paraId="7E04BFC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конструкции, назначение и правила использования применяемых слесарных, контрольно-измерительных инструментов, приспособлений и оборудования</w:t>
            </w:r>
          </w:p>
        </w:tc>
      </w:tr>
      <w:tr w:rsidR="00492C29" w:rsidRPr="00016581" w14:paraId="23478B5E" w14:textId="77777777" w:rsidTr="00492C29">
        <w:tc>
          <w:tcPr>
            <w:tcW w:w="1648" w:type="dxa"/>
            <w:vMerge/>
            <w:shd w:val="clear" w:color="auto" w:fill="auto"/>
          </w:tcPr>
          <w:p w14:paraId="20532AA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197E48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З.6.1.12</w:t>
            </w:r>
          </w:p>
        </w:tc>
        <w:tc>
          <w:tcPr>
            <w:tcW w:w="5387" w:type="dxa"/>
            <w:shd w:val="clear" w:color="auto" w:fill="auto"/>
          </w:tcPr>
          <w:p w14:paraId="2B2771D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брака при сборке несущей конструкции второго уровня, его причины и способы предупреждения</w:t>
            </w:r>
          </w:p>
        </w:tc>
      </w:tr>
      <w:tr w:rsidR="00492C29" w:rsidRPr="00016581" w14:paraId="09394735" w14:textId="77777777" w:rsidTr="00492C29">
        <w:tc>
          <w:tcPr>
            <w:tcW w:w="1648" w:type="dxa"/>
            <w:vMerge/>
            <w:shd w:val="clear" w:color="auto" w:fill="auto"/>
          </w:tcPr>
          <w:p w14:paraId="0ABA607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B130AA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З.6.1.13</w:t>
            </w:r>
          </w:p>
        </w:tc>
        <w:tc>
          <w:tcPr>
            <w:tcW w:w="5387" w:type="dxa"/>
            <w:shd w:val="clear" w:color="auto" w:fill="auto"/>
          </w:tcPr>
          <w:p w14:paraId="148D3BB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к организации рабочего места при выполнении работ</w:t>
            </w:r>
          </w:p>
        </w:tc>
      </w:tr>
      <w:tr w:rsidR="00492C29" w:rsidRPr="00016581" w14:paraId="651A5013" w14:textId="77777777" w:rsidTr="00492C29">
        <w:tc>
          <w:tcPr>
            <w:tcW w:w="1648" w:type="dxa"/>
            <w:vMerge/>
            <w:shd w:val="clear" w:color="auto" w:fill="auto"/>
          </w:tcPr>
          <w:p w14:paraId="756D80A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4EDCD6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З.6.1.14</w:t>
            </w:r>
          </w:p>
        </w:tc>
        <w:tc>
          <w:tcPr>
            <w:tcW w:w="5387" w:type="dxa"/>
            <w:shd w:val="clear" w:color="auto" w:fill="auto"/>
          </w:tcPr>
          <w:p w14:paraId="31ECD0F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492C29" w:rsidRPr="00016581" w14:paraId="55BBB55E" w14:textId="77777777" w:rsidTr="00492C29">
        <w:tc>
          <w:tcPr>
            <w:tcW w:w="1648" w:type="dxa"/>
            <w:vMerge/>
            <w:shd w:val="clear" w:color="auto" w:fill="auto"/>
          </w:tcPr>
          <w:p w14:paraId="3D7EE4C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81AC9F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З.6.1.15</w:t>
            </w:r>
          </w:p>
        </w:tc>
        <w:tc>
          <w:tcPr>
            <w:tcW w:w="5387" w:type="dxa"/>
            <w:shd w:val="clear" w:color="auto" w:fill="auto"/>
          </w:tcPr>
          <w:p w14:paraId="46C3846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Опасные и вредные производственные факторы при выполнении работ</w:t>
            </w:r>
          </w:p>
        </w:tc>
      </w:tr>
      <w:tr w:rsidR="00492C29" w:rsidRPr="00016581" w14:paraId="6E3B7414" w14:textId="77777777" w:rsidTr="00492C29">
        <w:tc>
          <w:tcPr>
            <w:tcW w:w="1648" w:type="dxa"/>
            <w:vMerge/>
            <w:shd w:val="clear" w:color="auto" w:fill="auto"/>
          </w:tcPr>
          <w:p w14:paraId="1D29AF5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3386E6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З.6.1.16</w:t>
            </w:r>
          </w:p>
        </w:tc>
        <w:tc>
          <w:tcPr>
            <w:tcW w:w="5387" w:type="dxa"/>
            <w:shd w:val="clear" w:color="auto" w:fill="auto"/>
          </w:tcPr>
          <w:p w14:paraId="06F132E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производственной санитарии</w:t>
            </w:r>
          </w:p>
        </w:tc>
      </w:tr>
      <w:tr w:rsidR="00492C29" w:rsidRPr="00016581" w14:paraId="1A6A329E" w14:textId="77777777" w:rsidTr="00492C29">
        <w:tc>
          <w:tcPr>
            <w:tcW w:w="1648" w:type="dxa"/>
            <w:vMerge/>
            <w:shd w:val="clear" w:color="auto" w:fill="auto"/>
          </w:tcPr>
          <w:p w14:paraId="79E1162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B1ADB5C"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З.6.1.17</w:t>
            </w:r>
          </w:p>
        </w:tc>
        <w:tc>
          <w:tcPr>
            <w:tcW w:w="5387" w:type="dxa"/>
            <w:shd w:val="clear" w:color="auto" w:fill="auto"/>
          </w:tcPr>
          <w:p w14:paraId="605E3D8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и правила применения средств индивидуальной и коллективной защиты при выполнении работ</w:t>
            </w:r>
          </w:p>
        </w:tc>
      </w:tr>
      <w:tr w:rsidR="00492C29" w:rsidRPr="00016581" w14:paraId="59F4A4BD" w14:textId="77777777" w:rsidTr="00492C29">
        <w:tc>
          <w:tcPr>
            <w:tcW w:w="1648" w:type="dxa"/>
            <w:vMerge/>
            <w:shd w:val="clear" w:color="auto" w:fill="auto"/>
          </w:tcPr>
          <w:p w14:paraId="7724861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F388D5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З.6.2.01</w:t>
            </w:r>
          </w:p>
        </w:tc>
        <w:tc>
          <w:tcPr>
            <w:tcW w:w="5387" w:type="dxa"/>
            <w:shd w:val="clear" w:color="auto" w:fill="auto"/>
          </w:tcPr>
          <w:p w14:paraId="47927DE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492C29" w:rsidRPr="00016581" w14:paraId="03ABFC85" w14:textId="77777777" w:rsidTr="00492C29">
        <w:tc>
          <w:tcPr>
            <w:tcW w:w="1648" w:type="dxa"/>
            <w:vMerge/>
            <w:shd w:val="clear" w:color="auto" w:fill="auto"/>
          </w:tcPr>
          <w:p w14:paraId="1960CBB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174ECC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З.6.2.02</w:t>
            </w:r>
          </w:p>
        </w:tc>
        <w:tc>
          <w:tcPr>
            <w:tcW w:w="5387" w:type="dxa"/>
            <w:shd w:val="clear" w:color="auto" w:fill="auto"/>
          </w:tcPr>
          <w:p w14:paraId="6DAC3CF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Технические требования, предъявляемые к проводам и кабелям, подлежащим монтажу</w:t>
            </w:r>
          </w:p>
        </w:tc>
      </w:tr>
      <w:tr w:rsidR="00492C29" w:rsidRPr="00016581" w14:paraId="0C152A86" w14:textId="77777777" w:rsidTr="00492C29">
        <w:tc>
          <w:tcPr>
            <w:tcW w:w="1648" w:type="dxa"/>
            <w:vMerge/>
            <w:shd w:val="clear" w:color="auto" w:fill="auto"/>
          </w:tcPr>
          <w:p w14:paraId="780328B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C3D1F3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З.6.2.03</w:t>
            </w:r>
          </w:p>
        </w:tc>
        <w:tc>
          <w:tcPr>
            <w:tcW w:w="5387" w:type="dxa"/>
            <w:shd w:val="clear" w:color="auto" w:fill="auto"/>
          </w:tcPr>
          <w:p w14:paraId="3FE33FD8"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брака при пайке проводов, кабелей, коммутационных элементов, разъемов, его причины и способы предупреждения</w:t>
            </w:r>
          </w:p>
        </w:tc>
      </w:tr>
      <w:tr w:rsidR="00492C29" w:rsidRPr="00016581" w14:paraId="36772B1A" w14:textId="77777777" w:rsidTr="00492C29">
        <w:tc>
          <w:tcPr>
            <w:tcW w:w="1648" w:type="dxa"/>
            <w:vMerge/>
            <w:shd w:val="clear" w:color="auto" w:fill="auto"/>
          </w:tcPr>
          <w:p w14:paraId="230CFD1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45748B5"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З.6.2.04</w:t>
            </w:r>
          </w:p>
        </w:tc>
        <w:tc>
          <w:tcPr>
            <w:tcW w:w="5387" w:type="dxa"/>
            <w:shd w:val="clear" w:color="auto" w:fill="auto"/>
          </w:tcPr>
          <w:p w14:paraId="638D154E"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 и характеристики одножильных проводов и кабелей</w:t>
            </w:r>
          </w:p>
        </w:tc>
      </w:tr>
      <w:tr w:rsidR="00492C29" w:rsidRPr="00016581" w14:paraId="377CD211" w14:textId="77777777" w:rsidTr="00492C29">
        <w:tc>
          <w:tcPr>
            <w:tcW w:w="1648" w:type="dxa"/>
            <w:vMerge/>
            <w:shd w:val="clear" w:color="auto" w:fill="auto"/>
          </w:tcPr>
          <w:p w14:paraId="14BD4F2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D92425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З.6.2.05</w:t>
            </w:r>
          </w:p>
        </w:tc>
        <w:tc>
          <w:tcPr>
            <w:tcW w:w="5387" w:type="dxa"/>
            <w:shd w:val="clear" w:color="auto" w:fill="auto"/>
          </w:tcPr>
          <w:p w14:paraId="2F06EB4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Марки и характеристики флюсов и припоев</w:t>
            </w:r>
          </w:p>
        </w:tc>
      </w:tr>
      <w:tr w:rsidR="00492C29" w:rsidRPr="00016581" w14:paraId="18B2FDEE" w14:textId="77777777" w:rsidTr="00492C29">
        <w:tc>
          <w:tcPr>
            <w:tcW w:w="1648" w:type="dxa"/>
            <w:vMerge/>
            <w:shd w:val="clear" w:color="auto" w:fill="auto"/>
          </w:tcPr>
          <w:p w14:paraId="4A93B6C2"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1FD70F7D"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З.6.2.06</w:t>
            </w:r>
          </w:p>
        </w:tc>
        <w:tc>
          <w:tcPr>
            <w:tcW w:w="5387" w:type="dxa"/>
            <w:shd w:val="clear" w:color="auto" w:fill="auto"/>
          </w:tcPr>
          <w:p w14:paraId="1879EE2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Типы коммутационных элементов</w:t>
            </w:r>
          </w:p>
        </w:tc>
      </w:tr>
      <w:tr w:rsidR="00492C29" w:rsidRPr="00016581" w14:paraId="14E1A4E4" w14:textId="77777777" w:rsidTr="00492C29">
        <w:tc>
          <w:tcPr>
            <w:tcW w:w="1648" w:type="dxa"/>
            <w:vMerge/>
            <w:shd w:val="clear" w:color="auto" w:fill="auto"/>
          </w:tcPr>
          <w:p w14:paraId="25C4552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8045E4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З.6.2.07</w:t>
            </w:r>
          </w:p>
        </w:tc>
        <w:tc>
          <w:tcPr>
            <w:tcW w:w="5387" w:type="dxa"/>
            <w:shd w:val="clear" w:color="auto" w:fill="auto"/>
          </w:tcPr>
          <w:p w14:paraId="5AA20689"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разъемов</w:t>
            </w:r>
          </w:p>
        </w:tc>
      </w:tr>
      <w:tr w:rsidR="00492C29" w:rsidRPr="00016581" w14:paraId="29313DDB" w14:textId="77777777" w:rsidTr="00492C29">
        <w:tc>
          <w:tcPr>
            <w:tcW w:w="1648" w:type="dxa"/>
            <w:vMerge/>
            <w:shd w:val="clear" w:color="auto" w:fill="auto"/>
          </w:tcPr>
          <w:p w14:paraId="2F7F809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975F34E"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З.6.2.08</w:t>
            </w:r>
          </w:p>
        </w:tc>
        <w:tc>
          <w:tcPr>
            <w:tcW w:w="5387" w:type="dxa"/>
            <w:shd w:val="clear" w:color="auto" w:fill="auto"/>
          </w:tcPr>
          <w:p w14:paraId="4D03E33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маркировки одножильных проводов и кабелей</w:t>
            </w:r>
          </w:p>
        </w:tc>
      </w:tr>
      <w:tr w:rsidR="00492C29" w:rsidRPr="00016581" w14:paraId="395CA41E" w14:textId="77777777" w:rsidTr="00492C29">
        <w:tc>
          <w:tcPr>
            <w:tcW w:w="1648" w:type="dxa"/>
            <w:vMerge/>
            <w:shd w:val="clear" w:color="auto" w:fill="auto"/>
          </w:tcPr>
          <w:p w14:paraId="611EB1D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199FA5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З.6.2.09</w:t>
            </w:r>
          </w:p>
        </w:tc>
        <w:tc>
          <w:tcPr>
            <w:tcW w:w="5387" w:type="dxa"/>
            <w:shd w:val="clear" w:color="auto" w:fill="auto"/>
          </w:tcPr>
          <w:p w14:paraId="3B25EF5D"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Последовательность процесса пайки проводов, кабелей, коммутационных элементов и разъемов</w:t>
            </w:r>
          </w:p>
        </w:tc>
      </w:tr>
      <w:tr w:rsidR="00492C29" w:rsidRPr="00016581" w14:paraId="32C8AE39" w14:textId="77777777" w:rsidTr="00492C29">
        <w:tc>
          <w:tcPr>
            <w:tcW w:w="1648" w:type="dxa"/>
            <w:vMerge/>
            <w:shd w:val="clear" w:color="auto" w:fill="auto"/>
          </w:tcPr>
          <w:p w14:paraId="3210EADE"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E0F039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З.6.2.10</w:t>
            </w:r>
          </w:p>
        </w:tc>
        <w:tc>
          <w:tcPr>
            <w:tcW w:w="5387" w:type="dxa"/>
            <w:shd w:val="clear" w:color="auto" w:fill="auto"/>
          </w:tcPr>
          <w:p w14:paraId="31089F01"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предъявляемые к паяным соединениям</w:t>
            </w:r>
          </w:p>
        </w:tc>
      </w:tr>
      <w:tr w:rsidR="00492C29" w:rsidRPr="00016581" w14:paraId="7D5A08D4" w14:textId="77777777" w:rsidTr="00492C29">
        <w:tc>
          <w:tcPr>
            <w:tcW w:w="1648" w:type="dxa"/>
            <w:vMerge/>
            <w:shd w:val="clear" w:color="auto" w:fill="auto"/>
          </w:tcPr>
          <w:p w14:paraId="57D097C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85B635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З.6.2.11</w:t>
            </w:r>
          </w:p>
        </w:tc>
        <w:tc>
          <w:tcPr>
            <w:tcW w:w="5387" w:type="dxa"/>
            <w:shd w:val="clear" w:color="auto" w:fill="auto"/>
          </w:tcPr>
          <w:p w14:paraId="64FDF2D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характеристики, области применения и правила использования паяльников</w:t>
            </w:r>
          </w:p>
        </w:tc>
      </w:tr>
      <w:tr w:rsidR="00492C29" w:rsidRPr="00016581" w14:paraId="2306FB99" w14:textId="77777777" w:rsidTr="00492C29">
        <w:tc>
          <w:tcPr>
            <w:tcW w:w="1648" w:type="dxa"/>
            <w:vMerge/>
            <w:shd w:val="clear" w:color="auto" w:fill="auto"/>
          </w:tcPr>
          <w:p w14:paraId="0211AE59"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B5A2D3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З.6.2.12</w:t>
            </w:r>
          </w:p>
        </w:tc>
        <w:tc>
          <w:tcPr>
            <w:tcW w:w="5387" w:type="dxa"/>
            <w:shd w:val="clear" w:color="auto" w:fill="auto"/>
          </w:tcPr>
          <w:p w14:paraId="4D85D9F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Инструменты для разделки и зачистки проводов и кабелей</w:t>
            </w:r>
          </w:p>
        </w:tc>
      </w:tr>
      <w:tr w:rsidR="00492C29" w:rsidRPr="00016581" w14:paraId="636F6ACE" w14:textId="77777777" w:rsidTr="00492C29">
        <w:tc>
          <w:tcPr>
            <w:tcW w:w="1648" w:type="dxa"/>
            <w:vMerge/>
            <w:shd w:val="clear" w:color="auto" w:fill="auto"/>
          </w:tcPr>
          <w:p w14:paraId="5DEED88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EF5728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З.6.2.13</w:t>
            </w:r>
          </w:p>
        </w:tc>
        <w:tc>
          <w:tcPr>
            <w:tcW w:w="5387" w:type="dxa"/>
            <w:shd w:val="clear" w:color="auto" w:fill="auto"/>
          </w:tcPr>
          <w:p w14:paraId="1936B94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Назначение и правила эксплуатации приспособлений, применяемых при пайке паяльниками</w:t>
            </w:r>
          </w:p>
        </w:tc>
      </w:tr>
      <w:tr w:rsidR="00492C29" w:rsidRPr="00016581" w14:paraId="512733F2" w14:textId="77777777" w:rsidTr="00492C29">
        <w:tc>
          <w:tcPr>
            <w:tcW w:w="1648" w:type="dxa"/>
            <w:vMerge/>
            <w:shd w:val="clear" w:color="auto" w:fill="auto"/>
          </w:tcPr>
          <w:p w14:paraId="446144A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2931F5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З.6.2.14</w:t>
            </w:r>
          </w:p>
        </w:tc>
        <w:tc>
          <w:tcPr>
            <w:tcW w:w="5387" w:type="dxa"/>
            <w:shd w:val="clear" w:color="auto" w:fill="auto"/>
          </w:tcPr>
          <w:p w14:paraId="41255B2A"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492C29" w:rsidRPr="00016581" w14:paraId="01AA3786" w14:textId="77777777" w:rsidTr="00492C29">
        <w:tc>
          <w:tcPr>
            <w:tcW w:w="1648" w:type="dxa"/>
            <w:vMerge/>
            <w:shd w:val="clear" w:color="auto" w:fill="auto"/>
          </w:tcPr>
          <w:p w14:paraId="6800B50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E2D15B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З.6.2.15</w:t>
            </w:r>
          </w:p>
        </w:tc>
        <w:tc>
          <w:tcPr>
            <w:tcW w:w="5387" w:type="dxa"/>
            <w:shd w:val="clear" w:color="auto" w:fill="auto"/>
          </w:tcPr>
          <w:p w14:paraId="22A727A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к организации рабочего места при выполнении работ</w:t>
            </w:r>
          </w:p>
        </w:tc>
      </w:tr>
      <w:tr w:rsidR="00492C29" w:rsidRPr="00016581" w14:paraId="0D9E0F3F" w14:textId="77777777" w:rsidTr="00492C29">
        <w:tc>
          <w:tcPr>
            <w:tcW w:w="1648" w:type="dxa"/>
            <w:vMerge/>
            <w:shd w:val="clear" w:color="auto" w:fill="auto"/>
          </w:tcPr>
          <w:p w14:paraId="7A20C61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65BC22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З.6.2.16</w:t>
            </w:r>
          </w:p>
        </w:tc>
        <w:tc>
          <w:tcPr>
            <w:tcW w:w="5387" w:type="dxa"/>
            <w:shd w:val="clear" w:color="auto" w:fill="auto"/>
          </w:tcPr>
          <w:p w14:paraId="19347CA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Опасные и вредные производственные факторы при выполнении работ</w:t>
            </w:r>
          </w:p>
        </w:tc>
      </w:tr>
      <w:tr w:rsidR="00492C29" w:rsidRPr="00016581" w14:paraId="3C276230" w14:textId="77777777" w:rsidTr="00492C29">
        <w:tc>
          <w:tcPr>
            <w:tcW w:w="1648" w:type="dxa"/>
            <w:vMerge/>
            <w:shd w:val="clear" w:color="auto" w:fill="auto"/>
          </w:tcPr>
          <w:p w14:paraId="03BBA6CD"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0FAC1D1"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З.6.2.17</w:t>
            </w:r>
          </w:p>
        </w:tc>
        <w:tc>
          <w:tcPr>
            <w:tcW w:w="5387" w:type="dxa"/>
            <w:shd w:val="clear" w:color="auto" w:fill="auto"/>
          </w:tcPr>
          <w:p w14:paraId="3EEA435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производственной санитарии</w:t>
            </w:r>
          </w:p>
        </w:tc>
      </w:tr>
      <w:tr w:rsidR="00492C29" w:rsidRPr="00016581" w14:paraId="06267133" w14:textId="77777777" w:rsidTr="00492C29">
        <w:tc>
          <w:tcPr>
            <w:tcW w:w="1648" w:type="dxa"/>
            <w:vMerge/>
            <w:shd w:val="clear" w:color="auto" w:fill="auto"/>
          </w:tcPr>
          <w:p w14:paraId="4DEE9AA3"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5AF38D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З.6.2.18</w:t>
            </w:r>
          </w:p>
        </w:tc>
        <w:tc>
          <w:tcPr>
            <w:tcW w:w="5387" w:type="dxa"/>
            <w:shd w:val="clear" w:color="auto" w:fill="auto"/>
          </w:tcPr>
          <w:p w14:paraId="3E240025"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и правила применения средств индивидуальной и коллективной защиты при выполнении работ</w:t>
            </w:r>
          </w:p>
        </w:tc>
      </w:tr>
      <w:tr w:rsidR="00492C29" w:rsidRPr="00016581" w14:paraId="4352BA39" w14:textId="77777777" w:rsidTr="00492C29">
        <w:tc>
          <w:tcPr>
            <w:tcW w:w="1648" w:type="dxa"/>
            <w:vMerge/>
            <w:shd w:val="clear" w:color="auto" w:fill="auto"/>
          </w:tcPr>
          <w:p w14:paraId="0BD1584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7933FF0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З.6.3.01</w:t>
            </w:r>
          </w:p>
        </w:tc>
        <w:tc>
          <w:tcPr>
            <w:tcW w:w="5387" w:type="dxa"/>
            <w:shd w:val="clear" w:color="auto" w:fill="auto"/>
          </w:tcPr>
          <w:p w14:paraId="5ACB463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Терминология и правила чтения конструкторской и технологической документации</w:t>
            </w:r>
          </w:p>
        </w:tc>
      </w:tr>
      <w:tr w:rsidR="00492C29" w:rsidRPr="00016581" w14:paraId="4800C7EE" w14:textId="77777777" w:rsidTr="00492C29">
        <w:tc>
          <w:tcPr>
            <w:tcW w:w="1648" w:type="dxa"/>
            <w:vMerge/>
            <w:shd w:val="clear" w:color="auto" w:fill="auto"/>
          </w:tcPr>
          <w:p w14:paraId="57BF06A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66F2EBA"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З.6.3.02</w:t>
            </w:r>
          </w:p>
        </w:tc>
        <w:tc>
          <w:tcPr>
            <w:tcW w:w="5387" w:type="dxa"/>
            <w:shd w:val="clear" w:color="auto" w:fill="auto"/>
          </w:tcPr>
          <w:p w14:paraId="02606B4B"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основные характеристики, назначение и правила применения компаундов и герметиков</w:t>
            </w:r>
          </w:p>
        </w:tc>
      </w:tr>
      <w:tr w:rsidR="00492C29" w:rsidRPr="00016581" w14:paraId="754AD1CA" w14:textId="77777777" w:rsidTr="00492C29">
        <w:tc>
          <w:tcPr>
            <w:tcW w:w="1648" w:type="dxa"/>
            <w:vMerge/>
            <w:shd w:val="clear" w:color="auto" w:fill="auto"/>
          </w:tcPr>
          <w:p w14:paraId="6102CB5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33F4C80"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З.6.3.03</w:t>
            </w:r>
          </w:p>
        </w:tc>
        <w:tc>
          <w:tcPr>
            <w:tcW w:w="5387" w:type="dxa"/>
            <w:shd w:val="clear" w:color="auto" w:fill="auto"/>
          </w:tcPr>
          <w:p w14:paraId="6E66B56C"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основные характеристики, назначение и правила применения лаков</w:t>
            </w:r>
          </w:p>
        </w:tc>
      </w:tr>
      <w:tr w:rsidR="00492C29" w:rsidRPr="00016581" w14:paraId="2D269E84" w14:textId="77777777" w:rsidTr="00492C29">
        <w:tc>
          <w:tcPr>
            <w:tcW w:w="1648" w:type="dxa"/>
            <w:vMerge/>
            <w:shd w:val="clear" w:color="auto" w:fill="auto"/>
          </w:tcPr>
          <w:p w14:paraId="525F1F6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644975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З.6.3.04</w:t>
            </w:r>
          </w:p>
        </w:tc>
        <w:tc>
          <w:tcPr>
            <w:tcW w:w="5387" w:type="dxa"/>
            <w:shd w:val="clear" w:color="auto" w:fill="auto"/>
          </w:tcPr>
          <w:p w14:paraId="306EFE8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Режимы заливки поверхностей изделий компаундом</w:t>
            </w:r>
          </w:p>
        </w:tc>
      </w:tr>
      <w:tr w:rsidR="00492C29" w:rsidRPr="00016581" w14:paraId="38C3718D" w14:textId="77777777" w:rsidTr="00492C29">
        <w:tc>
          <w:tcPr>
            <w:tcW w:w="1648" w:type="dxa"/>
            <w:vMerge/>
            <w:shd w:val="clear" w:color="auto" w:fill="auto"/>
          </w:tcPr>
          <w:p w14:paraId="3D9BE6E6"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0F5E132"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З.6.3.05</w:t>
            </w:r>
          </w:p>
        </w:tc>
        <w:tc>
          <w:tcPr>
            <w:tcW w:w="5387" w:type="dxa"/>
            <w:shd w:val="clear" w:color="auto" w:fill="auto"/>
          </w:tcPr>
          <w:p w14:paraId="13CCF443"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Режимы сушки лаков, герметиков, компаундов</w:t>
            </w:r>
          </w:p>
        </w:tc>
      </w:tr>
      <w:tr w:rsidR="00492C29" w:rsidRPr="00016581" w14:paraId="3EC2ECD1" w14:textId="77777777" w:rsidTr="00492C29">
        <w:tc>
          <w:tcPr>
            <w:tcW w:w="1648" w:type="dxa"/>
            <w:vMerge/>
            <w:shd w:val="clear" w:color="auto" w:fill="auto"/>
          </w:tcPr>
          <w:p w14:paraId="3CE80571"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2C258403"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З.6.3.06</w:t>
            </w:r>
          </w:p>
        </w:tc>
        <w:tc>
          <w:tcPr>
            <w:tcW w:w="5387" w:type="dxa"/>
            <w:shd w:val="clear" w:color="auto" w:fill="auto"/>
          </w:tcPr>
          <w:p w14:paraId="3646374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Основные технические требования, предъявляемые к герметизируемым простым радиоэлектронным устройствам</w:t>
            </w:r>
          </w:p>
        </w:tc>
      </w:tr>
      <w:tr w:rsidR="00492C29" w:rsidRPr="00016581" w14:paraId="48512269" w14:textId="77777777" w:rsidTr="00492C29">
        <w:tc>
          <w:tcPr>
            <w:tcW w:w="1648" w:type="dxa"/>
            <w:vMerge/>
            <w:shd w:val="clear" w:color="auto" w:fill="auto"/>
          </w:tcPr>
          <w:p w14:paraId="5703E1D8"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AFC0617"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З.6.3.07</w:t>
            </w:r>
          </w:p>
        </w:tc>
        <w:tc>
          <w:tcPr>
            <w:tcW w:w="5387" w:type="dxa"/>
            <w:shd w:val="clear" w:color="auto" w:fill="auto"/>
          </w:tcPr>
          <w:p w14:paraId="41828C6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Последовательность выполнения работ по герметизации простого радиоэлектронного устройства</w:t>
            </w:r>
          </w:p>
        </w:tc>
      </w:tr>
      <w:tr w:rsidR="00492C29" w:rsidRPr="00016581" w14:paraId="4DF42F6E" w14:textId="77777777" w:rsidTr="00492C29">
        <w:tc>
          <w:tcPr>
            <w:tcW w:w="1648" w:type="dxa"/>
            <w:vMerge/>
            <w:shd w:val="clear" w:color="auto" w:fill="auto"/>
          </w:tcPr>
          <w:p w14:paraId="6BA1EB8F"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DD6CFD9"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З.6.3.08</w:t>
            </w:r>
          </w:p>
        </w:tc>
        <w:tc>
          <w:tcPr>
            <w:tcW w:w="5387" w:type="dxa"/>
            <w:shd w:val="clear" w:color="auto" w:fill="auto"/>
          </w:tcPr>
          <w:p w14:paraId="74F09E42"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Назначение и правила эксплуатации используемых приспособлений, оборудования, контрольно-измерительных инструментов и приборов</w:t>
            </w:r>
          </w:p>
        </w:tc>
      </w:tr>
      <w:tr w:rsidR="00492C29" w:rsidRPr="00016581" w14:paraId="03A9A9EE" w14:textId="77777777" w:rsidTr="00492C29">
        <w:tc>
          <w:tcPr>
            <w:tcW w:w="1648" w:type="dxa"/>
            <w:vMerge/>
            <w:shd w:val="clear" w:color="auto" w:fill="auto"/>
          </w:tcPr>
          <w:p w14:paraId="2BCC66B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5B8CD5C4"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З.6.3.09</w:t>
            </w:r>
          </w:p>
        </w:tc>
        <w:tc>
          <w:tcPr>
            <w:tcW w:w="5387" w:type="dxa"/>
            <w:shd w:val="clear" w:color="auto" w:fill="auto"/>
          </w:tcPr>
          <w:p w14:paraId="44F199E4"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к организации рабочего места при выполнении работ</w:t>
            </w:r>
          </w:p>
        </w:tc>
      </w:tr>
      <w:tr w:rsidR="00492C29" w:rsidRPr="00016581" w14:paraId="0BD51F61" w14:textId="77777777" w:rsidTr="00492C29">
        <w:tc>
          <w:tcPr>
            <w:tcW w:w="1648" w:type="dxa"/>
            <w:vMerge/>
            <w:shd w:val="clear" w:color="auto" w:fill="auto"/>
          </w:tcPr>
          <w:p w14:paraId="1EE8CABB"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63B63568"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З.6.3.10</w:t>
            </w:r>
          </w:p>
        </w:tc>
        <w:tc>
          <w:tcPr>
            <w:tcW w:w="5387" w:type="dxa"/>
            <w:shd w:val="clear" w:color="auto" w:fill="auto"/>
          </w:tcPr>
          <w:p w14:paraId="602BCFF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Требования охраны труда, пожарной, промышленной, экологической безопасности и электробезопасности</w:t>
            </w:r>
          </w:p>
        </w:tc>
      </w:tr>
      <w:tr w:rsidR="00492C29" w:rsidRPr="00016581" w14:paraId="1D8E7B19" w14:textId="77777777" w:rsidTr="00492C29">
        <w:tc>
          <w:tcPr>
            <w:tcW w:w="1648" w:type="dxa"/>
            <w:vMerge/>
            <w:shd w:val="clear" w:color="auto" w:fill="auto"/>
          </w:tcPr>
          <w:p w14:paraId="0A218304"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42ABDB76"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З.6.3.11</w:t>
            </w:r>
          </w:p>
        </w:tc>
        <w:tc>
          <w:tcPr>
            <w:tcW w:w="5387" w:type="dxa"/>
            <w:shd w:val="clear" w:color="auto" w:fill="auto"/>
          </w:tcPr>
          <w:p w14:paraId="560F21BF"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Опасные и вредные производственные факторы при выполнении работ</w:t>
            </w:r>
          </w:p>
        </w:tc>
      </w:tr>
      <w:tr w:rsidR="00492C29" w:rsidRPr="00016581" w14:paraId="165098C7" w14:textId="77777777" w:rsidTr="00492C29">
        <w:tc>
          <w:tcPr>
            <w:tcW w:w="1648" w:type="dxa"/>
            <w:vMerge/>
            <w:shd w:val="clear" w:color="auto" w:fill="auto"/>
          </w:tcPr>
          <w:p w14:paraId="7E153855"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0F1F154F"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З.6.3.12</w:t>
            </w:r>
          </w:p>
        </w:tc>
        <w:tc>
          <w:tcPr>
            <w:tcW w:w="5387" w:type="dxa"/>
            <w:shd w:val="clear" w:color="auto" w:fill="auto"/>
          </w:tcPr>
          <w:p w14:paraId="36813810"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Правила производственной санитарии</w:t>
            </w:r>
          </w:p>
        </w:tc>
      </w:tr>
      <w:tr w:rsidR="00492C29" w:rsidRPr="00016581" w14:paraId="18F0ED93" w14:textId="77777777" w:rsidTr="00492C29">
        <w:tc>
          <w:tcPr>
            <w:tcW w:w="1648" w:type="dxa"/>
            <w:vMerge/>
            <w:shd w:val="clear" w:color="auto" w:fill="auto"/>
          </w:tcPr>
          <w:p w14:paraId="2D01D167" w14:textId="77777777" w:rsidR="00492C29" w:rsidRPr="00016581" w:rsidRDefault="00492C29" w:rsidP="00492C29">
            <w:pPr>
              <w:spacing w:after="0" w:line="240" w:lineRule="auto"/>
              <w:rPr>
                <w:rFonts w:ascii="Times New Roman" w:hAnsi="Times New Roman"/>
                <w:bCs/>
                <w:sz w:val="24"/>
                <w:szCs w:val="24"/>
              </w:rPr>
            </w:pPr>
          </w:p>
        </w:tc>
        <w:tc>
          <w:tcPr>
            <w:tcW w:w="2535" w:type="dxa"/>
            <w:shd w:val="clear" w:color="auto" w:fill="auto"/>
          </w:tcPr>
          <w:p w14:paraId="39CB1E5B" w14:textId="77777777" w:rsidR="00492C29" w:rsidRPr="00016581" w:rsidRDefault="00492C29" w:rsidP="00492C29">
            <w:pPr>
              <w:jc w:val="both"/>
              <w:rPr>
                <w:rFonts w:ascii="Times New Roman" w:hAnsi="Times New Roman" w:cs="Times New Roman"/>
                <w:sz w:val="24"/>
                <w:szCs w:val="24"/>
              </w:rPr>
            </w:pPr>
            <w:r w:rsidRPr="00016581">
              <w:rPr>
                <w:rFonts w:ascii="Times New Roman" w:hAnsi="Times New Roman" w:cs="Times New Roman"/>
                <w:sz w:val="24"/>
                <w:szCs w:val="24"/>
              </w:rPr>
              <w:t>З.6.3.13</w:t>
            </w:r>
          </w:p>
        </w:tc>
        <w:tc>
          <w:tcPr>
            <w:tcW w:w="5387" w:type="dxa"/>
            <w:shd w:val="clear" w:color="auto" w:fill="auto"/>
          </w:tcPr>
          <w:p w14:paraId="40585CE7" w14:textId="77777777" w:rsidR="00492C29" w:rsidRPr="00016581" w:rsidRDefault="00492C29" w:rsidP="00492C29">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Виды и правила применения средств индивидуальной и коллективной защиты при выполнении работ</w:t>
            </w:r>
          </w:p>
        </w:tc>
      </w:tr>
    </w:tbl>
    <w:p w14:paraId="6DD6EA34" w14:textId="77777777" w:rsidR="00492C29" w:rsidRPr="00016581" w:rsidRDefault="00492C29" w:rsidP="00492C29">
      <w:pPr>
        <w:spacing w:after="200" w:line="276" w:lineRule="auto"/>
        <w:rPr>
          <w:rFonts w:ascii="Times New Roman" w:eastAsia="Times New Roman" w:hAnsi="Times New Roman" w:cs="Times New Roman"/>
          <w:bCs/>
          <w:sz w:val="24"/>
          <w:szCs w:val="24"/>
        </w:rPr>
      </w:pPr>
    </w:p>
    <w:p w14:paraId="68E3C9DE" w14:textId="61869035" w:rsidR="00492C29" w:rsidRPr="00016581" w:rsidRDefault="00492C29" w:rsidP="00492C29">
      <w:pPr>
        <w:spacing w:after="0" w:line="240" w:lineRule="auto"/>
        <w:ind w:firstLine="709"/>
        <w:outlineLvl w:val="0"/>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1.2. Количество часов, отводимое на освоение </w:t>
      </w:r>
      <w:r w:rsidR="00BD7ACA" w:rsidRPr="00016581">
        <w:rPr>
          <w:rFonts w:ascii="Times New Roman" w:eastAsia="Times New Roman" w:hAnsi="Times New Roman" w:cs="Times New Roman"/>
          <w:b/>
          <w:sz w:val="24"/>
          <w:szCs w:val="24"/>
        </w:rPr>
        <w:t>учебной практики</w:t>
      </w:r>
    </w:p>
    <w:p w14:paraId="05C448F5" w14:textId="77777777" w:rsidR="00492C29" w:rsidRPr="00016581" w:rsidRDefault="00492C29" w:rsidP="00492C29">
      <w:pPr>
        <w:spacing w:after="0" w:line="240" w:lineRule="auto"/>
        <w:rPr>
          <w:rFonts w:ascii="Times New Roman" w:eastAsia="Times New Roman" w:hAnsi="Times New Roman" w:cs="Times New Roman"/>
          <w:sz w:val="24"/>
          <w:szCs w:val="24"/>
        </w:rPr>
      </w:pPr>
    </w:p>
    <w:p w14:paraId="562F836B" w14:textId="55030B78" w:rsidR="00492C29" w:rsidRPr="00016581" w:rsidRDefault="00C533E6" w:rsidP="00492C29">
      <w:pPr>
        <w:spacing w:after="0"/>
        <w:rPr>
          <w:rFonts w:ascii="Times New Roman" w:hAnsi="Times New Roman"/>
          <w:sz w:val="24"/>
          <w:szCs w:val="24"/>
        </w:rPr>
      </w:pPr>
      <w:r w:rsidRPr="00016581">
        <w:rPr>
          <w:rFonts w:ascii="Times New Roman" w:hAnsi="Times New Roman"/>
          <w:sz w:val="24"/>
          <w:szCs w:val="24"/>
        </w:rPr>
        <w:t xml:space="preserve">Всего часов – </w:t>
      </w:r>
      <w:r w:rsidR="00BD7ACA" w:rsidRPr="00016581">
        <w:rPr>
          <w:rFonts w:ascii="Times New Roman" w:hAnsi="Times New Roman"/>
          <w:sz w:val="24"/>
          <w:szCs w:val="24"/>
        </w:rPr>
        <w:t>36</w:t>
      </w:r>
    </w:p>
    <w:p w14:paraId="3BCF3A6D" w14:textId="77777777" w:rsidR="00492C29" w:rsidRPr="00016581" w:rsidRDefault="00492C29" w:rsidP="00492C29">
      <w:pPr>
        <w:spacing w:after="0"/>
        <w:rPr>
          <w:rFonts w:ascii="Times New Roman" w:hAnsi="Times New Roman"/>
          <w:sz w:val="24"/>
          <w:szCs w:val="24"/>
        </w:rPr>
      </w:pPr>
    </w:p>
    <w:p w14:paraId="1B3C77F3" w14:textId="2D845181" w:rsidR="00492C29" w:rsidRPr="00016581" w:rsidRDefault="00492C29" w:rsidP="00492C29">
      <w:pPr>
        <w:rPr>
          <w:rFonts w:ascii="Times New Roman" w:hAnsi="Times New Roman"/>
          <w:sz w:val="24"/>
          <w:szCs w:val="24"/>
        </w:rPr>
        <w:sectPr w:rsidR="00492C29" w:rsidRPr="00016581" w:rsidSect="00395EF8">
          <w:pgSz w:w="11906" w:h="16838"/>
          <w:pgMar w:top="1134" w:right="851" w:bottom="1134" w:left="1701" w:header="709" w:footer="709" w:gutter="0"/>
          <w:cols w:space="708"/>
          <w:docGrid w:linePitch="360"/>
        </w:sectPr>
      </w:pPr>
    </w:p>
    <w:p w14:paraId="79D25AB3" w14:textId="517352E6" w:rsidR="00BA0055" w:rsidRPr="00016581" w:rsidRDefault="00BA0055" w:rsidP="00BA0055">
      <w:pPr>
        <w:jc w:val="center"/>
        <w:rPr>
          <w:rFonts w:ascii="Times New Roman" w:hAnsi="Times New Roman"/>
          <w:b/>
          <w:caps/>
          <w:sz w:val="24"/>
          <w:szCs w:val="24"/>
        </w:rPr>
      </w:pPr>
      <w:r w:rsidRPr="00016581">
        <w:rPr>
          <w:rFonts w:ascii="Times New Roman" w:hAnsi="Times New Roman"/>
          <w:b/>
          <w:caps/>
          <w:sz w:val="24"/>
          <w:szCs w:val="24"/>
        </w:rPr>
        <w:lastRenderedPageBreak/>
        <w:t xml:space="preserve">2. Структура и содержание </w:t>
      </w:r>
      <w:r w:rsidR="008240EA" w:rsidRPr="00016581">
        <w:rPr>
          <w:rFonts w:ascii="Times New Roman" w:hAnsi="Times New Roman"/>
          <w:b/>
          <w:sz w:val="24"/>
          <w:szCs w:val="24"/>
        </w:rPr>
        <w:t>УЧЕБНОЙ ПРАКТИКИ</w:t>
      </w:r>
    </w:p>
    <w:p w14:paraId="15EE726D" w14:textId="77777777" w:rsidR="00BA0055" w:rsidRPr="00016581" w:rsidRDefault="00BA0055" w:rsidP="00BA0055">
      <w:pPr>
        <w:ind w:firstLine="851"/>
        <w:rPr>
          <w:rFonts w:ascii="Times New Roman" w:hAnsi="Times New Roman"/>
          <w:sz w:val="24"/>
          <w:szCs w:val="24"/>
        </w:rPr>
      </w:pPr>
      <w:r w:rsidRPr="00016581">
        <w:rPr>
          <w:rFonts w:ascii="Times New Roman" w:hAnsi="Times New Roman"/>
          <w:b/>
          <w:sz w:val="24"/>
          <w:szCs w:val="24"/>
        </w:rPr>
        <w:t>2.1. Структура профессионального модуля</w:t>
      </w:r>
      <w:r w:rsidRPr="00016581">
        <w:rPr>
          <w:rFonts w:ascii="Times New Roman" w:hAnsi="Times New Roman"/>
          <w:sz w:val="24"/>
          <w:szCs w:val="24"/>
        </w:rPr>
        <w:t xml:space="preserve"> </w:t>
      </w:r>
    </w:p>
    <w:p w14:paraId="77A87A90" w14:textId="77777777" w:rsidR="00BA0055" w:rsidRPr="00016581" w:rsidRDefault="00BA0055" w:rsidP="00BA0055">
      <w:pPr>
        <w:rPr>
          <w:rFonts w:ascii="Times New Roman" w:hAnsi="Times New Roman"/>
          <w:b/>
          <w:i/>
          <w:sz w:val="24"/>
          <w:szCs w:val="24"/>
        </w:rPr>
      </w:pPr>
      <w:r w:rsidRPr="00016581">
        <w:rPr>
          <w:rFonts w:ascii="Times New Roman" w:hAnsi="Times New Roman"/>
          <w:b/>
          <w:i/>
          <w:sz w:val="24"/>
          <w:szCs w:val="24"/>
        </w:rPr>
        <w:t>Для специальности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222"/>
        <w:gridCol w:w="503"/>
        <w:gridCol w:w="784"/>
        <w:gridCol w:w="503"/>
        <w:gridCol w:w="1695"/>
        <w:gridCol w:w="1254"/>
        <w:gridCol w:w="2008"/>
        <w:gridCol w:w="503"/>
        <w:gridCol w:w="1020"/>
        <w:gridCol w:w="2113"/>
      </w:tblGrid>
      <w:tr w:rsidR="00492C29" w:rsidRPr="00016581" w14:paraId="238E4711" w14:textId="77777777" w:rsidTr="00492C29">
        <w:trPr>
          <w:trHeight w:val="356"/>
        </w:trPr>
        <w:tc>
          <w:tcPr>
            <w:tcW w:w="730" w:type="pct"/>
            <w:vMerge w:val="restart"/>
            <w:tcBorders>
              <w:top w:val="single" w:sz="4" w:space="0" w:color="auto"/>
              <w:left w:val="single" w:sz="4" w:space="0" w:color="auto"/>
              <w:bottom w:val="single" w:sz="4" w:space="0" w:color="auto"/>
              <w:right w:val="single" w:sz="4" w:space="0" w:color="auto"/>
            </w:tcBorders>
            <w:vAlign w:val="center"/>
          </w:tcPr>
          <w:p w14:paraId="1572E4A5" w14:textId="77777777" w:rsidR="00492C29" w:rsidRPr="00016581" w:rsidRDefault="00492C29" w:rsidP="00492C29">
            <w:pPr>
              <w:spacing w:after="0" w:line="240" w:lineRule="auto"/>
              <w:ind w:left="-57" w:right="-57"/>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Коды профессиональных и общих компетенций</w:t>
            </w:r>
          </w:p>
        </w:tc>
        <w:tc>
          <w:tcPr>
            <w:tcW w:w="744" w:type="pct"/>
            <w:vMerge w:val="restart"/>
            <w:tcBorders>
              <w:top w:val="single" w:sz="4" w:space="0" w:color="auto"/>
              <w:left w:val="single" w:sz="4" w:space="0" w:color="auto"/>
              <w:bottom w:val="single" w:sz="4" w:space="0" w:color="auto"/>
              <w:right w:val="single" w:sz="4" w:space="0" w:color="auto"/>
            </w:tcBorders>
            <w:vAlign w:val="center"/>
          </w:tcPr>
          <w:p w14:paraId="73BA4B01" w14:textId="77777777" w:rsidR="00492C29" w:rsidRPr="00016581" w:rsidRDefault="00492C29" w:rsidP="00492C29">
            <w:pPr>
              <w:spacing w:after="0" w:line="240" w:lineRule="auto"/>
              <w:ind w:left="-57" w:right="-57"/>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Наименования разделов профессионального модуля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CDC66FD" w14:textId="77777777" w:rsidR="00492C29" w:rsidRPr="00016581" w:rsidRDefault="00492C29" w:rsidP="00492C29">
            <w:pPr>
              <w:spacing w:after="0" w:line="240" w:lineRule="auto"/>
              <w:ind w:left="113" w:right="113"/>
              <w:jc w:val="center"/>
              <w:rPr>
                <w:rFonts w:ascii="Times New Roman" w:eastAsia="Times New Roman" w:hAnsi="Times New Roman" w:cs="Times New Roman"/>
                <w:b/>
                <w:sz w:val="24"/>
                <w:szCs w:val="24"/>
              </w:rPr>
            </w:pPr>
            <w:r w:rsidRPr="00016581">
              <w:rPr>
                <w:rFonts w:ascii="Times New Roman" w:eastAsia="Times New Roman" w:hAnsi="Times New Roman" w:cs="Times New Roman"/>
                <w:b/>
                <w:iCs/>
                <w:sz w:val="24"/>
                <w:szCs w:val="24"/>
              </w:rPr>
              <w:t>Всего, ч</w:t>
            </w:r>
          </w:p>
        </w:tc>
        <w:tc>
          <w:tcPr>
            <w:tcW w:w="26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E67DB0A" w14:textId="77777777" w:rsidR="00492C29" w:rsidRPr="00016581" w:rsidRDefault="00492C29" w:rsidP="00492C29">
            <w:pPr>
              <w:spacing w:after="0" w:line="240" w:lineRule="auto"/>
              <w:ind w:left="113" w:right="113"/>
              <w:jc w:val="center"/>
              <w:rPr>
                <w:rFonts w:ascii="Times New Roman" w:eastAsia="Times New Roman" w:hAnsi="Times New Roman" w:cs="Times New Roman"/>
                <w:b/>
                <w:sz w:val="24"/>
                <w:szCs w:val="24"/>
              </w:rPr>
            </w:pPr>
            <w:r w:rsidRPr="00016581">
              <w:rPr>
                <w:rFonts w:ascii="Times New Roman" w:eastAsia="Times New Roman" w:hAnsi="Times New Roman" w:cs="Times New Roman"/>
                <w:b/>
                <w:iCs/>
                <w:sz w:val="24"/>
                <w:szCs w:val="24"/>
              </w:rPr>
              <w:t xml:space="preserve">В т.ч. в форме </w:t>
            </w:r>
            <w:r w:rsidRPr="00016581">
              <w:rPr>
                <w:rFonts w:ascii="Times New Roman" w:eastAsia="Times New Roman" w:hAnsi="Times New Roman" w:cs="Times New Roman"/>
                <w:b/>
                <w:iCs/>
                <w:sz w:val="24"/>
                <w:szCs w:val="24"/>
              </w:rPr>
              <w:br/>
              <w:t>практической подготовки</w:t>
            </w:r>
          </w:p>
        </w:tc>
        <w:tc>
          <w:tcPr>
            <w:tcW w:w="3071" w:type="pct"/>
            <w:gridSpan w:val="7"/>
            <w:tcBorders>
              <w:top w:val="single" w:sz="4" w:space="0" w:color="auto"/>
              <w:left w:val="single" w:sz="4" w:space="0" w:color="auto"/>
              <w:bottom w:val="single" w:sz="4" w:space="0" w:color="auto"/>
              <w:right w:val="single" w:sz="4" w:space="0" w:color="auto"/>
            </w:tcBorders>
          </w:tcPr>
          <w:p w14:paraId="314AF463"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 xml:space="preserve">Объем профессионального модуля, </w:t>
            </w:r>
            <w:proofErr w:type="spellStart"/>
            <w:r w:rsidRPr="00016581">
              <w:rPr>
                <w:rFonts w:ascii="Times New Roman" w:eastAsia="Times New Roman" w:hAnsi="Times New Roman" w:cs="Times New Roman"/>
                <w:b/>
                <w:sz w:val="24"/>
                <w:szCs w:val="24"/>
              </w:rPr>
              <w:t>ак</w:t>
            </w:r>
            <w:proofErr w:type="spellEnd"/>
            <w:r w:rsidRPr="00016581">
              <w:rPr>
                <w:rFonts w:ascii="Times New Roman" w:eastAsia="Times New Roman" w:hAnsi="Times New Roman" w:cs="Times New Roman"/>
                <w:b/>
                <w:sz w:val="24"/>
                <w:szCs w:val="24"/>
              </w:rPr>
              <w:t>. Ч</w:t>
            </w:r>
          </w:p>
        </w:tc>
      </w:tr>
      <w:tr w:rsidR="00492C29" w:rsidRPr="00016581" w14:paraId="3D10CA74" w14:textId="77777777" w:rsidTr="00C533E6">
        <w:trPr>
          <w:trHeight w:val="58"/>
        </w:trPr>
        <w:tc>
          <w:tcPr>
            <w:tcW w:w="730" w:type="pct"/>
            <w:vMerge/>
            <w:tcBorders>
              <w:top w:val="single" w:sz="4" w:space="0" w:color="auto"/>
              <w:left w:val="single" w:sz="4" w:space="0" w:color="auto"/>
              <w:bottom w:val="single" w:sz="4" w:space="0" w:color="auto"/>
              <w:right w:val="single" w:sz="4" w:space="0" w:color="auto"/>
            </w:tcBorders>
            <w:vAlign w:val="center"/>
          </w:tcPr>
          <w:p w14:paraId="24492D7F"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26631E35"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438A8C27"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52F9726"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022" w:type="pct"/>
            <w:gridSpan w:val="5"/>
            <w:tcBorders>
              <w:top w:val="single" w:sz="4" w:space="0" w:color="auto"/>
              <w:left w:val="single" w:sz="4" w:space="0" w:color="auto"/>
              <w:bottom w:val="single" w:sz="4" w:space="0" w:color="auto"/>
              <w:right w:val="single" w:sz="4" w:space="0" w:color="auto"/>
            </w:tcBorders>
          </w:tcPr>
          <w:p w14:paraId="7DC6649E"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Обучение по МДК</w:t>
            </w:r>
          </w:p>
        </w:tc>
        <w:tc>
          <w:tcPr>
            <w:tcW w:w="1049" w:type="pct"/>
            <w:gridSpan w:val="2"/>
            <w:vMerge w:val="restart"/>
            <w:tcBorders>
              <w:top w:val="single" w:sz="4" w:space="0" w:color="auto"/>
              <w:left w:val="single" w:sz="4" w:space="0" w:color="auto"/>
              <w:bottom w:val="single" w:sz="4" w:space="0" w:color="auto"/>
              <w:right w:val="single" w:sz="4" w:space="0" w:color="auto"/>
            </w:tcBorders>
            <w:vAlign w:val="center"/>
          </w:tcPr>
          <w:p w14:paraId="3F0EFD1B"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Практики</w:t>
            </w:r>
          </w:p>
        </w:tc>
      </w:tr>
      <w:tr w:rsidR="00492C29" w:rsidRPr="00016581" w14:paraId="24CED074" w14:textId="77777777" w:rsidTr="00C533E6">
        <w:tc>
          <w:tcPr>
            <w:tcW w:w="730" w:type="pct"/>
            <w:vMerge/>
            <w:tcBorders>
              <w:top w:val="single" w:sz="4" w:space="0" w:color="auto"/>
              <w:left w:val="single" w:sz="4" w:space="0" w:color="auto"/>
              <w:bottom w:val="single" w:sz="4" w:space="0" w:color="auto"/>
              <w:right w:val="single" w:sz="4" w:space="0" w:color="auto"/>
            </w:tcBorders>
            <w:vAlign w:val="center"/>
          </w:tcPr>
          <w:p w14:paraId="48338F38"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7D0A3154"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0B13697E"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2C2B190"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92" w:type="pct"/>
            <w:vMerge w:val="restart"/>
            <w:tcBorders>
              <w:top w:val="single" w:sz="4" w:space="0" w:color="auto"/>
              <w:left w:val="single" w:sz="4" w:space="0" w:color="auto"/>
              <w:bottom w:val="single" w:sz="4" w:space="0" w:color="auto"/>
              <w:right w:val="single" w:sz="4" w:space="0" w:color="auto"/>
            </w:tcBorders>
            <w:textDirection w:val="btLr"/>
          </w:tcPr>
          <w:p w14:paraId="022289EE" w14:textId="77777777" w:rsidR="00492C29" w:rsidRPr="00016581" w:rsidRDefault="00492C29" w:rsidP="00492C29">
            <w:pPr>
              <w:spacing w:after="0" w:line="240" w:lineRule="auto"/>
              <w:ind w:left="113" w:right="113"/>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Всего</w:t>
            </w:r>
          </w:p>
        </w:tc>
        <w:tc>
          <w:tcPr>
            <w:tcW w:w="1830" w:type="pct"/>
            <w:gridSpan w:val="4"/>
            <w:tcBorders>
              <w:top w:val="single" w:sz="4" w:space="0" w:color="auto"/>
              <w:left w:val="single" w:sz="4" w:space="0" w:color="auto"/>
              <w:bottom w:val="single" w:sz="4" w:space="0" w:color="auto"/>
              <w:right w:val="single" w:sz="4" w:space="0" w:color="auto"/>
            </w:tcBorders>
          </w:tcPr>
          <w:p w14:paraId="02120DD0" w14:textId="77777777" w:rsidR="00492C29" w:rsidRPr="00016581" w:rsidRDefault="00492C29"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В том числе</w:t>
            </w:r>
          </w:p>
        </w:tc>
        <w:tc>
          <w:tcPr>
            <w:tcW w:w="1049" w:type="pct"/>
            <w:gridSpan w:val="2"/>
            <w:vMerge/>
            <w:tcBorders>
              <w:top w:val="single" w:sz="4" w:space="0" w:color="auto"/>
              <w:left w:val="single" w:sz="4" w:space="0" w:color="auto"/>
              <w:bottom w:val="single" w:sz="4" w:space="0" w:color="auto"/>
              <w:right w:val="single" w:sz="4" w:space="0" w:color="auto"/>
            </w:tcBorders>
            <w:vAlign w:val="center"/>
          </w:tcPr>
          <w:p w14:paraId="09A89E55"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r>
      <w:tr w:rsidR="00492C29" w:rsidRPr="00016581" w14:paraId="4F5987E9" w14:textId="77777777" w:rsidTr="00C533E6">
        <w:trPr>
          <w:cantSplit/>
          <w:trHeight w:val="1745"/>
        </w:trPr>
        <w:tc>
          <w:tcPr>
            <w:tcW w:w="730" w:type="pct"/>
            <w:vMerge/>
            <w:tcBorders>
              <w:top w:val="single" w:sz="4" w:space="0" w:color="auto"/>
              <w:left w:val="single" w:sz="4" w:space="0" w:color="auto"/>
              <w:bottom w:val="single" w:sz="4" w:space="0" w:color="auto"/>
              <w:right w:val="single" w:sz="4" w:space="0" w:color="auto"/>
            </w:tcBorders>
            <w:vAlign w:val="center"/>
          </w:tcPr>
          <w:p w14:paraId="2D1FBDEC"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744" w:type="pct"/>
            <w:vMerge/>
            <w:tcBorders>
              <w:top w:val="single" w:sz="4" w:space="0" w:color="auto"/>
              <w:left w:val="single" w:sz="4" w:space="0" w:color="auto"/>
              <w:bottom w:val="single" w:sz="4" w:space="0" w:color="auto"/>
              <w:right w:val="single" w:sz="4" w:space="0" w:color="auto"/>
            </w:tcBorders>
            <w:vAlign w:val="center"/>
          </w:tcPr>
          <w:p w14:paraId="35C5DA21"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024E0433"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603D4B3"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192" w:type="pct"/>
            <w:vMerge/>
            <w:tcBorders>
              <w:top w:val="single" w:sz="4" w:space="0" w:color="auto"/>
              <w:left w:val="single" w:sz="4" w:space="0" w:color="auto"/>
              <w:bottom w:val="single" w:sz="4" w:space="0" w:color="auto"/>
              <w:right w:val="single" w:sz="4" w:space="0" w:color="auto"/>
            </w:tcBorders>
            <w:vAlign w:val="center"/>
          </w:tcPr>
          <w:p w14:paraId="5C038509" w14:textId="77777777" w:rsidR="00492C29" w:rsidRPr="00016581" w:rsidRDefault="00492C29" w:rsidP="00492C29">
            <w:pPr>
              <w:spacing w:after="0" w:line="240" w:lineRule="auto"/>
              <w:rPr>
                <w:rFonts w:ascii="Times New Roman" w:eastAsia="Times New Roman" w:hAnsi="Times New Roman" w:cs="Times New Roman"/>
                <w:b/>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0E1388F9" w14:textId="77777777" w:rsidR="00492C29" w:rsidRPr="00016581" w:rsidRDefault="00492C29" w:rsidP="00492C29">
            <w:pPr>
              <w:spacing w:after="0" w:line="240" w:lineRule="auto"/>
              <w:ind w:left="-57" w:right="-57"/>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color w:val="000000"/>
                <w:sz w:val="24"/>
                <w:szCs w:val="24"/>
              </w:rPr>
              <w:t xml:space="preserve">Лабораторных </w:t>
            </w:r>
            <w:r w:rsidRPr="00016581">
              <w:rPr>
                <w:rFonts w:ascii="Times New Roman" w:eastAsia="Times New Roman" w:hAnsi="Times New Roman" w:cs="Times New Roman"/>
                <w:b/>
                <w:color w:val="000000"/>
                <w:sz w:val="24"/>
                <w:szCs w:val="24"/>
              </w:rPr>
              <w:br/>
              <w:t>и практических занятий</w:t>
            </w:r>
          </w:p>
        </w:tc>
        <w:tc>
          <w:tcPr>
            <w:tcW w:w="420" w:type="pct"/>
            <w:tcBorders>
              <w:top w:val="single" w:sz="4" w:space="0" w:color="auto"/>
              <w:left w:val="single" w:sz="4" w:space="0" w:color="auto"/>
              <w:bottom w:val="single" w:sz="4" w:space="0" w:color="auto"/>
              <w:right w:val="single" w:sz="4" w:space="0" w:color="auto"/>
            </w:tcBorders>
            <w:vAlign w:val="center"/>
          </w:tcPr>
          <w:p w14:paraId="1E7A736E" w14:textId="77777777" w:rsidR="00492C29" w:rsidRPr="00016581" w:rsidRDefault="00492C29" w:rsidP="00492C29">
            <w:pPr>
              <w:spacing w:after="0" w:line="240" w:lineRule="auto"/>
              <w:ind w:left="-57" w:right="-57"/>
              <w:jc w:val="center"/>
              <w:rPr>
                <w:rFonts w:ascii="Times New Roman" w:eastAsia="Times New Roman" w:hAnsi="Times New Roman" w:cs="Times New Roman"/>
                <w:b/>
                <w:iCs/>
                <w:sz w:val="24"/>
                <w:szCs w:val="24"/>
              </w:rPr>
            </w:pPr>
            <w:r w:rsidRPr="00016581">
              <w:rPr>
                <w:rFonts w:ascii="Times New Roman" w:eastAsia="Times New Roman" w:hAnsi="Times New Roman" w:cs="Times New Roman"/>
                <w:b/>
                <w:sz w:val="24"/>
                <w:szCs w:val="24"/>
              </w:rPr>
              <w:t>Курсовых работ (проектов)</w:t>
            </w:r>
          </w:p>
        </w:tc>
        <w:tc>
          <w:tcPr>
            <w:tcW w:w="672" w:type="pct"/>
            <w:tcBorders>
              <w:top w:val="single" w:sz="4" w:space="0" w:color="auto"/>
              <w:left w:val="single" w:sz="4" w:space="0" w:color="auto"/>
              <w:bottom w:val="single" w:sz="4" w:space="0" w:color="auto"/>
              <w:right w:val="single" w:sz="4" w:space="0" w:color="auto"/>
            </w:tcBorders>
            <w:vAlign w:val="center"/>
          </w:tcPr>
          <w:p w14:paraId="5AAAF490" w14:textId="77777777" w:rsidR="00492C29" w:rsidRPr="00016581" w:rsidRDefault="00492C29" w:rsidP="00492C29">
            <w:pPr>
              <w:spacing w:after="0" w:line="240" w:lineRule="auto"/>
              <w:ind w:left="-57" w:right="-57"/>
              <w:jc w:val="center"/>
              <w:rPr>
                <w:rFonts w:ascii="Times New Roman" w:eastAsia="Times New Roman" w:hAnsi="Times New Roman" w:cs="Times New Roman"/>
                <w:b/>
                <w:color w:val="000000"/>
                <w:sz w:val="24"/>
                <w:szCs w:val="24"/>
              </w:rPr>
            </w:pPr>
            <w:r w:rsidRPr="00016581">
              <w:rPr>
                <w:rFonts w:ascii="Times New Roman" w:eastAsia="Times New Roman" w:hAnsi="Times New Roman" w:cs="Times New Roman"/>
                <w:b/>
                <w:sz w:val="24"/>
                <w:szCs w:val="24"/>
              </w:rPr>
              <w:t>Самостоятельная работа</w:t>
            </w:r>
          </w:p>
        </w:tc>
        <w:tc>
          <w:tcPr>
            <w:tcW w:w="170" w:type="pct"/>
            <w:tcBorders>
              <w:top w:val="single" w:sz="4" w:space="0" w:color="auto"/>
              <w:left w:val="single" w:sz="4" w:space="0" w:color="auto"/>
              <w:bottom w:val="single" w:sz="4" w:space="0" w:color="auto"/>
              <w:right w:val="single" w:sz="4" w:space="0" w:color="auto"/>
            </w:tcBorders>
            <w:textDirection w:val="btLr"/>
            <w:vAlign w:val="center"/>
          </w:tcPr>
          <w:p w14:paraId="6B751B97" w14:textId="77777777" w:rsidR="00492C29" w:rsidRPr="00016581" w:rsidRDefault="00492C29" w:rsidP="00492C29">
            <w:pPr>
              <w:spacing w:after="0" w:line="240" w:lineRule="auto"/>
              <w:ind w:left="-57" w:right="-57"/>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Промежуточная аттестация</w:t>
            </w:r>
          </w:p>
        </w:tc>
        <w:tc>
          <w:tcPr>
            <w:tcW w:w="342" w:type="pct"/>
            <w:tcBorders>
              <w:top w:val="single" w:sz="4" w:space="0" w:color="auto"/>
              <w:left w:val="single" w:sz="4" w:space="0" w:color="auto"/>
              <w:bottom w:val="single" w:sz="4" w:space="0" w:color="auto"/>
              <w:right w:val="single" w:sz="4" w:space="0" w:color="auto"/>
            </w:tcBorders>
            <w:vAlign w:val="center"/>
          </w:tcPr>
          <w:p w14:paraId="06B0638C" w14:textId="77777777" w:rsidR="00492C29" w:rsidRPr="00016581" w:rsidRDefault="00492C29" w:rsidP="00492C29">
            <w:pPr>
              <w:spacing w:after="0" w:line="240" w:lineRule="auto"/>
              <w:ind w:left="-57" w:right="-57"/>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sz w:val="24"/>
                <w:szCs w:val="24"/>
              </w:rPr>
              <w:t>Учебная</w:t>
            </w:r>
          </w:p>
        </w:tc>
        <w:tc>
          <w:tcPr>
            <w:tcW w:w="707" w:type="pct"/>
            <w:tcBorders>
              <w:top w:val="single" w:sz="4" w:space="0" w:color="auto"/>
              <w:left w:val="single" w:sz="4" w:space="0" w:color="auto"/>
              <w:bottom w:val="single" w:sz="4" w:space="0" w:color="auto"/>
              <w:right w:val="single" w:sz="4" w:space="0" w:color="auto"/>
            </w:tcBorders>
            <w:vAlign w:val="center"/>
          </w:tcPr>
          <w:p w14:paraId="37E7B6B8" w14:textId="77777777" w:rsidR="00492C29" w:rsidRPr="00016581" w:rsidRDefault="00492C29" w:rsidP="00492C29">
            <w:pPr>
              <w:spacing w:after="0" w:line="240" w:lineRule="auto"/>
              <w:ind w:left="-57" w:right="-57"/>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sz w:val="24"/>
                <w:szCs w:val="24"/>
              </w:rPr>
              <w:t>Производственная</w:t>
            </w:r>
          </w:p>
        </w:tc>
      </w:tr>
      <w:tr w:rsidR="00492C29" w:rsidRPr="00016581" w14:paraId="32B88D7F" w14:textId="77777777" w:rsidTr="00C533E6">
        <w:trPr>
          <w:trHeight w:val="415"/>
        </w:trPr>
        <w:tc>
          <w:tcPr>
            <w:tcW w:w="730" w:type="pct"/>
            <w:tcBorders>
              <w:top w:val="single" w:sz="4" w:space="0" w:color="auto"/>
              <w:left w:val="single" w:sz="4" w:space="0" w:color="auto"/>
              <w:bottom w:val="single" w:sz="4" w:space="0" w:color="auto"/>
              <w:right w:val="single" w:sz="4" w:space="0" w:color="auto"/>
            </w:tcBorders>
            <w:vAlign w:val="center"/>
          </w:tcPr>
          <w:p w14:paraId="38BFD208"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1</w:t>
            </w:r>
          </w:p>
        </w:tc>
        <w:tc>
          <w:tcPr>
            <w:tcW w:w="744" w:type="pct"/>
            <w:tcBorders>
              <w:top w:val="single" w:sz="4" w:space="0" w:color="auto"/>
              <w:left w:val="single" w:sz="4" w:space="0" w:color="auto"/>
              <w:bottom w:val="single" w:sz="4" w:space="0" w:color="auto"/>
              <w:right w:val="single" w:sz="4" w:space="0" w:color="auto"/>
            </w:tcBorders>
            <w:vAlign w:val="center"/>
          </w:tcPr>
          <w:p w14:paraId="31E95553"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2</w:t>
            </w:r>
          </w:p>
        </w:tc>
        <w:tc>
          <w:tcPr>
            <w:tcW w:w="192" w:type="pct"/>
            <w:tcBorders>
              <w:top w:val="single" w:sz="4" w:space="0" w:color="auto"/>
              <w:left w:val="single" w:sz="4" w:space="0" w:color="auto"/>
              <w:bottom w:val="single" w:sz="4" w:space="0" w:color="auto"/>
              <w:right w:val="single" w:sz="4" w:space="0" w:color="auto"/>
            </w:tcBorders>
            <w:vAlign w:val="center"/>
          </w:tcPr>
          <w:p w14:paraId="5F7B1184"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3</w:t>
            </w:r>
          </w:p>
        </w:tc>
        <w:tc>
          <w:tcPr>
            <w:tcW w:w="263" w:type="pct"/>
            <w:tcBorders>
              <w:top w:val="single" w:sz="4" w:space="0" w:color="auto"/>
              <w:left w:val="single" w:sz="4" w:space="0" w:color="auto"/>
              <w:bottom w:val="single" w:sz="4" w:space="0" w:color="auto"/>
              <w:right w:val="single" w:sz="4" w:space="0" w:color="auto"/>
            </w:tcBorders>
            <w:vAlign w:val="center"/>
          </w:tcPr>
          <w:p w14:paraId="0F5BCFEB"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4</w:t>
            </w:r>
          </w:p>
        </w:tc>
        <w:tc>
          <w:tcPr>
            <w:tcW w:w="192" w:type="pct"/>
            <w:tcBorders>
              <w:top w:val="single" w:sz="4" w:space="0" w:color="auto"/>
              <w:left w:val="single" w:sz="4" w:space="0" w:color="auto"/>
              <w:bottom w:val="single" w:sz="4" w:space="0" w:color="auto"/>
              <w:right w:val="single" w:sz="4" w:space="0" w:color="auto"/>
            </w:tcBorders>
            <w:vAlign w:val="center"/>
          </w:tcPr>
          <w:p w14:paraId="5044317A"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5</w:t>
            </w:r>
          </w:p>
        </w:tc>
        <w:tc>
          <w:tcPr>
            <w:tcW w:w="568" w:type="pct"/>
            <w:tcBorders>
              <w:top w:val="single" w:sz="4" w:space="0" w:color="auto"/>
              <w:left w:val="single" w:sz="4" w:space="0" w:color="auto"/>
              <w:bottom w:val="single" w:sz="4" w:space="0" w:color="auto"/>
              <w:right w:val="single" w:sz="4" w:space="0" w:color="auto"/>
            </w:tcBorders>
            <w:vAlign w:val="center"/>
          </w:tcPr>
          <w:p w14:paraId="632AFD9E"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6</w:t>
            </w:r>
          </w:p>
        </w:tc>
        <w:tc>
          <w:tcPr>
            <w:tcW w:w="420" w:type="pct"/>
            <w:tcBorders>
              <w:top w:val="single" w:sz="4" w:space="0" w:color="auto"/>
              <w:left w:val="single" w:sz="4" w:space="0" w:color="auto"/>
              <w:bottom w:val="single" w:sz="4" w:space="0" w:color="auto"/>
              <w:right w:val="single" w:sz="4" w:space="0" w:color="auto"/>
            </w:tcBorders>
            <w:vAlign w:val="center"/>
          </w:tcPr>
          <w:p w14:paraId="0350909C"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7</w:t>
            </w:r>
          </w:p>
        </w:tc>
        <w:tc>
          <w:tcPr>
            <w:tcW w:w="672" w:type="pct"/>
            <w:tcBorders>
              <w:top w:val="single" w:sz="4" w:space="0" w:color="auto"/>
              <w:left w:val="single" w:sz="4" w:space="0" w:color="auto"/>
              <w:bottom w:val="single" w:sz="4" w:space="0" w:color="auto"/>
              <w:right w:val="single" w:sz="4" w:space="0" w:color="auto"/>
            </w:tcBorders>
            <w:vAlign w:val="center"/>
          </w:tcPr>
          <w:p w14:paraId="44C86DF7"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8</w:t>
            </w:r>
          </w:p>
        </w:tc>
        <w:tc>
          <w:tcPr>
            <w:tcW w:w="170" w:type="pct"/>
            <w:tcBorders>
              <w:top w:val="single" w:sz="4" w:space="0" w:color="auto"/>
              <w:left w:val="single" w:sz="4" w:space="0" w:color="auto"/>
              <w:bottom w:val="single" w:sz="4" w:space="0" w:color="auto"/>
              <w:right w:val="single" w:sz="4" w:space="0" w:color="auto"/>
            </w:tcBorders>
            <w:vAlign w:val="center"/>
          </w:tcPr>
          <w:p w14:paraId="582F6689"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9</w:t>
            </w:r>
          </w:p>
        </w:tc>
        <w:tc>
          <w:tcPr>
            <w:tcW w:w="342" w:type="pct"/>
            <w:tcBorders>
              <w:top w:val="single" w:sz="4" w:space="0" w:color="auto"/>
              <w:left w:val="single" w:sz="4" w:space="0" w:color="auto"/>
              <w:bottom w:val="single" w:sz="4" w:space="0" w:color="auto"/>
              <w:right w:val="single" w:sz="4" w:space="0" w:color="auto"/>
            </w:tcBorders>
            <w:vAlign w:val="center"/>
          </w:tcPr>
          <w:p w14:paraId="2D7D8364"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10</w:t>
            </w:r>
          </w:p>
        </w:tc>
        <w:tc>
          <w:tcPr>
            <w:tcW w:w="707" w:type="pct"/>
            <w:tcBorders>
              <w:top w:val="single" w:sz="4" w:space="0" w:color="auto"/>
              <w:left w:val="single" w:sz="4" w:space="0" w:color="auto"/>
              <w:bottom w:val="single" w:sz="4" w:space="0" w:color="auto"/>
              <w:right w:val="single" w:sz="4" w:space="0" w:color="auto"/>
            </w:tcBorders>
            <w:vAlign w:val="center"/>
          </w:tcPr>
          <w:p w14:paraId="43266334" w14:textId="77777777" w:rsidR="00492C29" w:rsidRPr="00016581" w:rsidRDefault="00492C29" w:rsidP="00492C29">
            <w:pPr>
              <w:spacing w:after="0" w:line="240" w:lineRule="auto"/>
              <w:jc w:val="center"/>
              <w:rPr>
                <w:rFonts w:ascii="Times New Roman" w:eastAsia="Times New Roman" w:hAnsi="Times New Roman" w:cs="Times New Roman"/>
                <w:i/>
                <w:sz w:val="24"/>
                <w:szCs w:val="24"/>
              </w:rPr>
            </w:pPr>
            <w:r w:rsidRPr="00016581">
              <w:rPr>
                <w:rFonts w:ascii="Times New Roman" w:eastAsia="Times New Roman" w:hAnsi="Times New Roman" w:cs="Times New Roman"/>
                <w:i/>
                <w:sz w:val="24"/>
                <w:szCs w:val="24"/>
              </w:rPr>
              <w:t>11</w:t>
            </w:r>
          </w:p>
        </w:tc>
      </w:tr>
      <w:tr w:rsidR="00492C29" w:rsidRPr="00016581" w14:paraId="2981B777" w14:textId="77777777" w:rsidTr="00C533E6">
        <w:tc>
          <w:tcPr>
            <w:tcW w:w="730" w:type="pct"/>
            <w:tcBorders>
              <w:top w:val="single" w:sz="4" w:space="0" w:color="auto"/>
              <w:left w:val="single" w:sz="4" w:space="0" w:color="auto"/>
              <w:bottom w:val="single" w:sz="4" w:space="0" w:color="auto"/>
              <w:right w:val="single" w:sz="4" w:space="0" w:color="auto"/>
            </w:tcBorders>
            <w:shd w:val="clear" w:color="auto" w:fill="auto"/>
          </w:tcPr>
          <w:p w14:paraId="6D18FF2D"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ПК 6.1, ПК 6.2</w:t>
            </w:r>
          </w:p>
          <w:p w14:paraId="73024A78"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ПК 6.3</w:t>
            </w:r>
          </w:p>
          <w:p w14:paraId="39EFD7CD"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 xml:space="preserve">ОК 01, ОК 02, </w:t>
            </w:r>
          </w:p>
          <w:p w14:paraId="4136B734"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ОК 05</w:t>
            </w:r>
          </w:p>
          <w:p w14:paraId="6B1F16A9" w14:textId="77777777" w:rsidR="00492C29" w:rsidRPr="00016581" w:rsidRDefault="00492C29" w:rsidP="00492C29">
            <w:pPr>
              <w:spacing w:after="0" w:line="240" w:lineRule="auto"/>
              <w:rPr>
                <w:rFonts w:ascii="Times New Roman" w:hAnsi="Times New Roman"/>
                <w:sz w:val="24"/>
                <w:szCs w:val="24"/>
              </w:rPr>
            </w:pPr>
          </w:p>
        </w:tc>
        <w:tc>
          <w:tcPr>
            <w:tcW w:w="744" w:type="pct"/>
            <w:tcBorders>
              <w:top w:val="none" w:sz="4" w:space="0" w:color="000000"/>
              <w:left w:val="none" w:sz="4" w:space="0" w:color="000000"/>
              <w:bottom w:val="single" w:sz="4" w:space="0" w:color="auto"/>
              <w:right w:val="single" w:sz="4" w:space="0" w:color="auto"/>
            </w:tcBorders>
            <w:shd w:val="clear" w:color="auto" w:fill="auto"/>
          </w:tcPr>
          <w:p w14:paraId="22B54A42" w14:textId="77777777" w:rsidR="00492C29" w:rsidRPr="00016581" w:rsidRDefault="00492C29" w:rsidP="00492C29">
            <w:pPr>
              <w:spacing w:after="0" w:line="240" w:lineRule="auto"/>
              <w:rPr>
                <w:rFonts w:ascii="Times New Roman" w:hAnsi="Times New Roman"/>
                <w:sz w:val="24"/>
                <w:szCs w:val="24"/>
              </w:rPr>
            </w:pPr>
            <w:r w:rsidRPr="00016581">
              <w:rPr>
                <w:rFonts w:ascii="Times New Roman" w:hAnsi="Times New Roman"/>
                <w:sz w:val="24"/>
                <w:szCs w:val="24"/>
              </w:rPr>
              <w:t>Раздел 1. Технология слесарно-сборочных работ</w:t>
            </w:r>
          </w:p>
        </w:tc>
        <w:tc>
          <w:tcPr>
            <w:tcW w:w="192" w:type="pct"/>
            <w:tcBorders>
              <w:top w:val="none" w:sz="4" w:space="0" w:color="000000"/>
              <w:left w:val="none" w:sz="4" w:space="0" w:color="000000"/>
              <w:bottom w:val="single" w:sz="4" w:space="0" w:color="auto"/>
              <w:right w:val="single" w:sz="4" w:space="0" w:color="auto"/>
            </w:tcBorders>
            <w:shd w:val="clear" w:color="auto" w:fill="auto"/>
            <w:vAlign w:val="center"/>
          </w:tcPr>
          <w:p w14:paraId="1FEE7901" w14:textId="72BB932B" w:rsidR="00492C29" w:rsidRPr="00016581" w:rsidRDefault="008240EA" w:rsidP="00492C29">
            <w:pPr>
              <w:spacing w:after="0" w:line="240" w:lineRule="auto"/>
              <w:jc w:val="center"/>
              <w:rPr>
                <w:rFonts w:ascii="Times New Roman" w:hAnsi="Times New Roman"/>
                <w:b/>
                <w:bCs/>
                <w:sz w:val="24"/>
                <w:szCs w:val="24"/>
              </w:rPr>
            </w:pPr>
            <w:r w:rsidRPr="00016581">
              <w:rPr>
                <w:rFonts w:ascii="Times New Roman" w:hAnsi="Times New Roman"/>
                <w:b/>
                <w:bCs/>
                <w:sz w:val="24"/>
                <w:szCs w:val="24"/>
              </w:rPr>
              <w:t>36</w:t>
            </w:r>
          </w:p>
        </w:tc>
        <w:tc>
          <w:tcPr>
            <w:tcW w:w="263" w:type="pct"/>
            <w:tcBorders>
              <w:top w:val="none" w:sz="4" w:space="0" w:color="000000"/>
              <w:left w:val="none" w:sz="4" w:space="0" w:color="000000"/>
              <w:bottom w:val="single" w:sz="4" w:space="0" w:color="auto"/>
              <w:right w:val="single" w:sz="4" w:space="0" w:color="auto"/>
            </w:tcBorders>
            <w:shd w:val="clear" w:color="auto" w:fill="auto"/>
            <w:vAlign w:val="center"/>
          </w:tcPr>
          <w:p w14:paraId="1AA4E997" w14:textId="308B42F8" w:rsidR="00492C29" w:rsidRPr="00016581" w:rsidRDefault="00492C29" w:rsidP="00492C29">
            <w:pPr>
              <w:spacing w:after="0" w:line="240" w:lineRule="auto"/>
              <w:jc w:val="center"/>
              <w:rPr>
                <w:rFonts w:ascii="Times New Roman" w:hAnsi="Times New Roman"/>
                <w:sz w:val="24"/>
                <w:szCs w:val="24"/>
              </w:rPr>
            </w:pPr>
          </w:p>
        </w:tc>
        <w:tc>
          <w:tcPr>
            <w:tcW w:w="192" w:type="pct"/>
            <w:tcBorders>
              <w:top w:val="none" w:sz="4" w:space="0" w:color="000000"/>
              <w:left w:val="none" w:sz="4" w:space="0" w:color="000000"/>
              <w:bottom w:val="single" w:sz="4" w:space="0" w:color="auto"/>
              <w:right w:val="single" w:sz="4" w:space="0" w:color="auto"/>
            </w:tcBorders>
            <w:shd w:val="clear" w:color="auto" w:fill="auto"/>
            <w:vAlign w:val="center"/>
          </w:tcPr>
          <w:p w14:paraId="43A2119C" w14:textId="7FB72820" w:rsidR="00492C29" w:rsidRPr="00016581" w:rsidRDefault="00492C29" w:rsidP="00492C29">
            <w:pPr>
              <w:spacing w:after="0" w:line="240" w:lineRule="auto"/>
              <w:jc w:val="center"/>
              <w:rPr>
                <w:rFonts w:ascii="Times New Roman" w:hAnsi="Times New Roman"/>
                <w:b/>
                <w:bCs/>
                <w:sz w:val="24"/>
                <w:szCs w:val="24"/>
              </w:rPr>
            </w:pP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3B8A59A6" w14:textId="3A9BA289" w:rsidR="00492C29" w:rsidRPr="00016581" w:rsidRDefault="00492C29" w:rsidP="00492C29">
            <w:pPr>
              <w:spacing w:after="0" w:line="240" w:lineRule="auto"/>
              <w:jc w:val="center"/>
              <w:rPr>
                <w:rFonts w:ascii="Times New Roman" w:hAnsi="Times New Roman"/>
                <w:b/>
                <w:bCs/>
                <w:sz w:val="24"/>
                <w:szCs w:val="24"/>
              </w:rPr>
            </w:pPr>
          </w:p>
        </w:tc>
        <w:tc>
          <w:tcPr>
            <w:tcW w:w="420" w:type="pct"/>
            <w:tcBorders>
              <w:top w:val="none" w:sz="4" w:space="0" w:color="000000"/>
              <w:left w:val="none" w:sz="4" w:space="0" w:color="000000"/>
              <w:bottom w:val="single" w:sz="4" w:space="0" w:color="auto"/>
              <w:right w:val="single" w:sz="4" w:space="0" w:color="auto"/>
            </w:tcBorders>
            <w:shd w:val="clear" w:color="auto" w:fill="auto"/>
            <w:vAlign w:val="center"/>
          </w:tcPr>
          <w:p w14:paraId="459E1630" w14:textId="77777777" w:rsidR="00492C29" w:rsidRPr="00016581" w:rsidRDefault="00492C29" w:rsidP="00492C29">
            <w:pPr>
              <w:spacing w:after="0" w:line="240" w:lineRule="auto"/>
              <w:jc w:val="center"/>
              <w:rPr>
                <w:rFonts w:ascii="Times New Roman" w:hAnsi="Times New Roman"/>
                <w:sz w:val="24"/>
                <w:szCs w:val="24"/>
              </w:rPr>
            </w:pPr>
          </w:p>
        </w:tc>
        <w:tc>
          <w:tcPr>
            <w:tcW w:w="672" w:type="pct"/>
            <w:tcBorders>
              <w:top w:val="single" w:sz="4" w:space="0" w:color="auto"/>
              <w:left w:val="single" w:sz="4" w:space="0" w:color="auto"/>
              <w:bottom w:val="single" w:sz="4" w:space="0" w:color="auto"/>
              <w:right w:val="single" w:sz="4" w:space="0" w:color="auto"/>
            </w:tcBorders>
            <w:vAlign w:val="center"/>
          </w:tcPr>
          <w:p w14:paraId="5CC603F5" w14:textId="539C9F64" w:rsidR="00492C29" w:rsidRPr="00016581" w:rsidRDefault="00492C29" w:rsidP="00492C29">
            <w:pPr>
              <w:spacing w:after="0" w:line="240" w:lineRule="auto"/>
              <w:jc w:val="center"/>
              <w:rPr>
                <w:rFonts w:ascii="Times New Roman" w:hAnsi="Times New Roman"/>
                <w:sz w:val="24"/>
                <w:szCs w:val="24"/>
              </w:rPr>
            </w:pPr>
          </w:p>
        </w:tc>
        <w:tc>
          <w:tcPr>
            <w:tcW w:w="170" w:type="pct"/>
            <w:tcBorders>
              <w:top w:val="single" w:sz="4" w:space="0" w:color="auto"/>
              <w:left w:val="single" w:sz="4" w:space="0" w:color="auto"/>
              <w:bottom w:val="single" w:sz="4" w:space="0" w:color="auto"/>
              <w:right w:val="single" w:sz="4" w:space="0" w:color="auto"/>
            </w:tcBorders>
            <w:vAlign w:val="center"/>
          </w:tcPr>
          <w:p w14:paraId="3392A3A6" w14:textId="77777777" w:rsidR="00492C29" w:rsidRPr="00016581" w:rsidRDefault="00492C29" w:rsidP="00492C29">
            <w:pPr>
              <w:spacing w:after="0" w:line="240" w:lineRule="auto"/>
              <w:jc w:val="center"/>
              <w:rPr>
                <w:rFonts w:ascii="Times New Roman" w:eastAsia="Times New Roman" w:hAnsi="Times New Roman" w:cs="Times New Roman"/>
                <w:sz w:val="24"/>
                <w:szCs w:val="24"/>
              </w:rPr>
            </w:pPr>
          </w:p>
        </w:tc>
        <w:tc>
          <w:tcPr>
            <w:tcW w:w="342" w:type="pct"/>
            <w:tcBorders>
              <w:top w:val="none" w:sz="4" w:space="0" w:color="000000"/>
              <w:left w:val="none" w:sz="4" w:space="0" w:color="000000"/>
              <w:bottom w:val="single" w:sz="4" w:space="0" w:color="auto"/>
              <w:right w:val="single" w:sz="4" w:space="0" w:color="auto"/>
            </w:tcBorders>
            <w:shd w:val="clear" w:color="auto" w:fill="auto"/>
            <w:vAlign w:val="center"/>
          </w:tcPr>
          <w:p w14:paraId="1B9CE263" w14:textId="5961210F" w:rsidR="00492C29" w:rsidRPr="00016581" w:rsidRDefault="008240EA" w:rsidP="00492C29">
            <w:pPr>
              <w:spacing w:after="0" w:line="240" w:lineRule="auto"/>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36</w:t>
            </w:r>
          </w:p>
        </w:tc>
        <w:tc>
          <w:tcPr>
            <w:tcW w:w="707" w:type="pct"/>
            <w:tcBorders>
              <w:top w:val="single" w:sz="4" w:space="0" w:color="auto"/>
              <w:left w:val="single" w:sz="4" w:space="0" w:color="auto"/>
              <w:bottom w:val="single" w:sz="4" w:space="0" w:color="auto"/>
              <w:right w:val="single" w:sz="4" w:space="0" w:color="auto"/>
            </w:tcBorders>
            <w:vAlign w:val="center"/>
          </w:tcPr>
          <w:p w14:paraId="6CA5A397" w14:textId="77777777" w:rsidR="00492C29" w:rsidRPr="00016581" w:rsidRDefault="00492C29" w:rsidP="00492C29">
            <w:pPr>
              <w:spacing w:after="0" w:line="240" w:lineRule="auto"/>
              <w:jc w:val="center"/>
              <w:rPr>
                <w:rFonts w:ascii="Times New Roman" w:eastAsia="Times New Roman" w:hAnsi="Times New Roman" w:cs="Times New Roman"/>
                <w:b/>
                <w:bCs/>
                <w:sz w:val="24"/>
                <w:szCs w:val="24"/>
              </w:rPr>
            </w:pPr>
          </w:p>
        </w:tc>
      </w:tr>
      <w:tr w:rsidR="00492C29" w:rsidRPr="00016581" w14:paraId="0FDE74D9" w14:textId="77777777" w:rsidTr="00C533E6">
        <w:tc>
          <w:tcPr>
            <w:tcW w:w="730" w:type="pct"/>
            <w:tcBorders>
              <w:top w:val="single" w:sz="4" w:space="0" w:color="auto"/>
              <w:left w:val="single" w:sz="4" w:space="0" w:color="auto"/>
              <w:bottom w:val="single" w:sz="4" w:space="0" w:color="auto"/>
              <w:right w:val="single" w:sz="4" w:space="0" w:color="auto"/>
            </w:tcBorders>
          </w:tcPr>
          <w:p w14:paraId="2D2C1D38" w14:textId="77777777" w:rsidR="00492C29" w:rsidRPr="00016581" w:rsidRDefault="00492C29" w:rsidP="00492C29">
            <w:pPr>
              <w:spacing w:after="200" w:line="240" w:lineRule="auto"/>
              <w:jc w:val="center"/>
              <w:rPr>
                <w:rFonts w:ascii="Times New Roman" w:eastAsia="Times New Roman" w:hAnsi="Times New Roman" w:cs="Times New Roman"/>
                <w:b/>
                <w:i/>
                <w:sz w:val="24"/>
                <w:szCs w:val="24"/>
              </w:rPr>
            </w:pPr>
          </w:p>
        </w:tc>
        <w:tc>
          <w:tcPr>
            <w:tcW w:w="744" w:type="pct"/>
            <w:tcBorders>
              <w:top w:val="single" w:sz="4" w:space="0" w:color="auto"/>
              <w:left w:val="single" w:sz="4" w:space="0" w:color="auto"/>
              <w:bottom w:val="single" w:sz="4" w:space="0" w:color="auto"/>
              <w:right w:val="single" w:sz="4" w:space="0" w:color="auto"/>
            </w:tcBorders>
          </w:tcPr>
          <w:p w14:paraId="1069A7F1" w14:textId="77777777" w:rsidR="00492C29" w:rsidRPr="00016581" w:rsidRDefault="00492C29" w:rsidP="00492C29">
            <w:pPr>
              <w:spacing w:after="200" w:line="240" w:lineRule="auto"/>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i/>
                <w:sz w:val="24"/>
                <w:szCs w:val="24"/>
              </w:rPr>
              <w:t>Всего:</w:t>
            </w:r>
          </w:p>
        </w:tc>
        <w:tc>
          <w:tcPr>
            <w:tcW w:w="192" w:type="pct"/>
            <w:tcBorders>
              <w:top w:val="none" w:sz="4" w:space="0" w:color="000000"/>
              <w:left w:val="none" w:sz="4" w:space="0" w:color="000000"/>
              <w:bottom w:val="single" w:sz="4" w:space="0" w:color="auto"/>
              <w:right w:val="single" w:sz="4" w:space="0" w:color="auto"/>
            </w:tcBorders>
            <w:shd w:val="clear" w:color="auto" w:fill="auto"/>
          </w:tcPr>
          <w:p w14:paraId="405C7DAD" w14:textId="3B660362" w:rsidR="00492C29" w:rsidRPr="00016581" w:rsidRDefault="008240EA" w:rsidP="00492C29">
            <w:pPr>
              <w:spacing w:after="0" w:line="240" w:lineRule="auto"/>
              <w:jc w:val="center"/>
              <w:rPr>
                <w:rFonts w:ascii="Times New Roman" w:hAnsi="Times New Roman"/>
                <w:b/>
                <w:sz w:val="24"/>
                <w:szCs w:val="24"/>
              </w:rPr>
            </w:pPr>
            <w:r w:rsidRPr="00016581">
              <w:rPr>
                <w:rFonts w:ascii="Times New Roman" w:hAnsi="Times New Roman"/>
                <w:b/>
                <w:sz w:val="24"/>
                <w:szCs w:val="24"/>
              </w:rPr>
              <w:t>36</w:t>
            </w:r>
          </w:p>
        </w:tc>
        <w:tc>
          <w:tcPr>
            <w:tcW w:w="263" w:type="pct"/>
            <w:tcBorders>
              <w:top w:val="none" w:sz="4" w:space="0" w:color="000000"/>
              <w:left w:val="none" w:sz="4" w:space="0" w:color="000000"/>
              <w:bottom w:val="single" w:sz="4" w:space="0" w:color="auto"/>
              <w:right w:val="single" w:sz="4" w:space="0" w:color="auto"/>
            </w:tcBorders>
            <w:shd w:val="clear" w:color="auto" w:fill="auto"/>
          </w:tcPr>
          <w:p w14:paraId="4C4932F7" w14:textId="77777777" w:rsidR="00492C29" w:rsidRPr="00016581" w:rsidRDefault="00492C29" w:rsidP="00492C29">
            <w:pPr>
              <w:spacing w:after="0" w:line="240" w:lineRule="auto"/>
              <w:jc w:val="center"/>
              <w:rPr>
                <w:rFonts w:ascii="Times New Roman" w:hAnsi="Times New Roman"/>
                <w:b/>
                <w:sz w:val="24"/>
                <w:szCs w:val="24"/>
              </w:rPr>
            </w:pPr>
          </w:p>
        </w:tc>
        <w:tc>
          <w:tcPr>
            <w:tcW w:w="192" w:type="pct"/>
            <w:tcBorders>
              <w:top w:val="none" w:sz="4" w:space="0" w:color="000000"/>
              <w:left w:val="none" w:sz="4" w:space="0" w:color="000000"/>
              <w:bottom w:val="single" w:sz="4" w:space="0" w:color="auto"/>
              <w:right w:val="single" w:sz="4" w:space="0" w:color="auto"/>
            </w:tcBorders>
            <w:shd w:val="clear" w:color="auto" w:fill="auto"/>
          </w:tcPr>
          <w:p w14:paraId="2F350433" w14:textId="2099D4E7" w:rsidR="00492C29" w:rsidRPr="00016581" w:rsidRDefault="00492C29" w:rsidP="00492C29">
            <w:pPr>
              <w:spacing w:after="0" w:line="240" w:lineRule="auto"/>
              <w:jc w:val="center"/>
              <w:rPr>
                <w:rFonts w:ascii="Times New Roman" w:hAnsi="Times New Roman"/>
                <w:b/>
                <w:sz w:val="24"/>
                <w:szCs w:val="24"/>
              </w:rPr>
            </w:pPr>
          </w:p>
        </w:tc>
        <w:tc>
          <w:tcPr>
            <w:tcW w:w="568" w:type="pct"/>
            <w:tcBorders>
              <w:top w:val="none" w:sz="4" w:space="0" w:color="000000"/>
              <w:left w:val="none" w:sz="4" w:space="0" w:color="000000"/>
              <w:bottom w:val="single" w:sz="4" w:space="0" w:color="auto"/>
              <w:right w:val="single" w:sz="4" w:space="0" w:color="auto"/>
            </w:tcBorders>
            <w:shd w:val="clear" w:color="auto" w:fill="auto"/>
          </w:tcPr>
          <w:p w14:paraId="1FEEE388" w14:textId="136B90AC" w:rsidR="00492C29" w:rsidRPr="00016581" w:rsidRDefault="00492C29" w:rsidP="00492C29">
            <w:pPr>
              <w:spacing w:after="0" w:line="240" w:lineRule="auto"/>
              <w:jc w:val="center"/>
              <w:rPr>
                <w:rFonts w:ascii="Times New Roman" w:hAnsi="Times New Roman"/>
                <w:b/>
                <w:sz w:val="24"/>
                <w:szCs w:val="24"/>
              </w:rPr>
            </w:pPr>
          </w:p>
        </w:tc>
        <w:tc>
          <w:tcPr>
            <w:tcW w:w="420" w:type="pct"/>
            <w:tcBorders>
              <w:top w:val="none" w:sz="4" w:space="0" w:color="000000"/>
              <w:left w:val="none" w:sz="4" w:space="0" w:color="000000"/>
              <w:bottom w:val="single" w:sz="4" w:space="0" w:color="auto"/>
              <w:right w:val="single" w:sz="4" w:space="0" w:color="auto"/>
            </w:tcBorders>
            <w:shd w:val="clear" w:color="auto" w:fill="auto"/>
          </w:tcPr>
          <w:p w14:paraId="2A9BAB6E" w14:textId="77777777" w:rsidR="00492C29" w:rsidRPr="00016581" w:rsidRDefault="00492C29" w:rsidP="00492C29">
            <w:pPr>
              <w:spacing w:after="0" w:line="240" w:lineRule="auto"/>
              <w:jc w:val="center"/>
              <w:rPr>
                <w:rFonts w:ascii="Times New Roman" w:hAnsi="Times New Roman"/>
                <w:b/>
                <w:i/>
                <w:sz w:val="24"/>
                <w:szCs w:val="24"/>
              </w:rPr>
            </w:pPr>
          </w:p>
        </w:tc>
        <w:tc>
          <w:tcPr>
            <w:tcW w:w="672" w:type="pct"/>
            <w:tcBorders>
              <w:top w:val="single" w:sz="4" w:space="0" w:color="auto"/>
              <w:left w:val="single" w:sz="4" w:space="0" w:color="auto"/>
              <w:bottom w:val="single" w:sz="4" w:space="0" w:color="auto"/>
              <w:right w:val="single" w:sz="4" w:space="0" w:color="auto"/>
            </w:tcBorders>
          </w:tcPr>
          <w:p w14:paraId="310C5854" w14:textId="77777777" w:rsidR="00492C29" w:rsidRPr="00016581" w:rsidRDefault="00492C29" w:rsidP="00492C29">
            <w:pPr>
              <w:spacing w:after="0" w:line="240" w:lineRule="auto"/>
              <w:jc w:val="center"/>
              <w:rPr>
                <w:rFonts w:ascii="Times New Roman" w:hAnsi="Times New Roman"/>
                <w:b/>
                <w:i/>
                <w:sz w:val="24"/>
                <w:szCs w:val="24"/>
              </w:rPr>
            </w:pPr>
          </w:p>
        </w:tc>
        <w:tc>
          <w:tcPr>
            <w:tcW w:w="170" w:type="pct"/>
            <w:tcBorders>
              <w:top w:val="single" w:sz="4" w:space="0" w:color="auto"/>
              <w:left w:val="single" w:sz="4" w:space="0" w:color="auto"/>
              <w:bottom w:val="single" w:sz="4" w:space="0" w:color="auto"/>
              <w:right w:val="single" w:sz="4" w:space="0" w:color="auto"/>
            </w:tcBorders>
          </w:tcPr>
          <w:p w14:paraId="41A55F4A" w14:textId="6994FAEF" w:rsidR="00492C29" w:rsidRPr="00016581" w:rsidRDefault="00492C29" w:rsidP="00492C29">
            <w:pPr>
              <w:spacing w:after="0" w:line="240" w:lineRule="auto"/>
              <w:jc w:val="center"/>
              <w:rPr>
                <w:rFonts w:ascii="Times New Roman" w:hAnsi="Times New Roman"/>
                <w:b/>
                <w:i/>
                <w:sz w:val="24"/>
                <w:szCs w:val="24"/>
                <w:vertAlign w:val="superscript"/>
              </w:rPr>
            </w:pPr>
          </w:p>
        </w:tc>
        <w:tc>
          <w:tcPr>
            <w:tcW w:w="342" w:type="pct"/>
            <w:tcBorders>
              <w:top w:val="none" w:sz="4" w:space="0" w:color="000000"/>
              <w:left w:val="none" w:sz="4" w:space="0" w:color="000000"/>
              <w:bottom w:val="single" w:sz="4" w:space="0" w:color="auto"/>
              <w:right w:val="single" w:sz="4" w:space="0" w:color="auto"/>
            </w:tcBorders>
            <w:shd w:val="clear" w:color="auto" w:fill="auto"/>
          </w:tcPr>
          <w:p w14:paraId="00456C62" w14:textId="77777777" w:rsidR="00492C29" w:rsidRPr="00016581" w:rsidRDefault="00492C29" w:rsidP="00492C29">
            <w:pPr>
              <w:spacing w:after="0" w:line="240" w:lineRule="auto"/>
              <w:jc w:val="center"/>
              <w:rPr>
                <w:rFonts w:ascii="Times New Roman" w:hAnsi="Times New Roman"/>
                <w:b/>
                <w:i/>
                <w:sz w:val="24"/>
                <w:szCs w:val="24"/>
              </w:rPr>
            </w:pPr>
            <w:r w:rsidRPr="00016581">
              <w:rPr>
                <w:rFonts w:ascii="Times New Roman" w:eastAsia="Times New Roman" w:hAnsi="Times New Roman" w:cs="Times New Roman"/>
                <w:b/>
                <w:bCs/>
                <w:color w:val="000000"/>
                <w:sz w:val="24"/>
                <w:szCs w:val="24"/>
              </w:rPr>
              <w:t>36</w:t>
            </w:r>
          </w:p>
        </w:tc>
        <w:tc>
          <w:tcPr>
            <w:tcW w:w="707" w:type="pct"/>
            <w:tcBorders>
              <w:top w:val="none" w:sz="4" w:space="0" w:color="000000"/>
              <w:left w:val="none" w:sz="4" w:space="0" w:color="000000"/>
              <w:bottom w:val="single" w:sz="4" w:space="0" w:color="auto"/>
              <w:right w:val="single" w:sz="4" w:space="0" w:color="auto"/>
            </w:tcBorders>
            <w:shd w:val="clear" w:color="auto" w:fill="auto"/>
          </w:tcPr>
          <w:p w14:paraId="025B9E8F" w14:textId="7E3E1B01" w:rsidR="00492C29" w:rsidRPr="00016581" w:rsidRDefault="00492C29" w:rsidP="00492C29">
            <w:pPr>
              <w:spacing w:after="0" w:line="240" w:lineRule="auto"/>
              <w:jc w:val="center"/>
              <w:rPr>
                <w:rFonts w:ascii="Times New Roman" w:hAnsi="Times New Roman"/>
                <w:b/>
                <w:i/>
                <w:sz w:val="24"/>
                <w:szCs w:val="24"/>
              </w:rPr>
            </w:pPr>
          </w:p>
        </w:tc>
      </w:tr>
    </w:tbl>
    <w:p w14:paraId="643560B7" w14:textId="77777777" w:rsidR="00492C29" w:rsidRPr="00016581" w:rsidRDefault="00492C29" w:rsidP="00BA0055">
      <w:pPr>
        <w:rPr>
          <w:rFonts w:ascii="Times New Roman" w:hAnsi="Times New Roman"/>
          <w:b/>
          <w:i/>
          <w:sz w:val="24"/>
          <w:szCs w:val="24"/>
        </w:rPr>
      </w:pPr>
    </w:p>
    <w:p w14:paraId="6ECC39C3" w14:textId="77777777" w:rsidR="00492C29" w:rsidRPr="00016581" w:rsidRDefault="00492C29" w:rsidP="00BA0055">
      <w:pPr>
        <w:rPr>
          <w:rFonts w:ascii="Times New Roman" w:hAnsi="Times New Roman"/>
          <w:b/>
          <w:i/>
          <w:sz w:val="24"/>
          <w:szCs w:val="24"/>
        </w:rPr>
      </w:pPr>
    </w:p>
    <w:p w14:paraId="2BD0D7F1" w14:textId="77777777" w:rsidR="00C533E6" w:rsidRPr="00016581" w:rsidRDefault="00C533E6" w:rsidP="00BA0055">
      <w:pPr>
        <w:rPr>
          <w:rFonts w:ascii="Times New Roman" w:hAnsi="Times New Roman"/>
          <w:b/>
          <w:i/>
          <w:sz w:val="24"/>
          <w:szCs w:val="24"/>
        </w:rPr>
      </w:pPr>
    </w:p>
    <w:p w14:paraId="05F8F3D3" w14:textId="77777777" w:rsidR="00C533E6" w:rsidRPr="00016581" w:rsidRDefault="00C533E6" w:rsidP="00BA0055">
      <w:pPr>
        <w:rPr>
          <w:rFonts w:ascii="Times New Roman" w:hAnsi="Times New Roman"/>
          <w:b/>
          <w:i/>
          <w:sz w:val="24"/>
          <w:szCs w:val="24"/>
        </w:rPr>
      </w:pPr>
    </w:p>
    <w:p w14:paraId="0192BE2B" w14:textId="77777777" w:rsidR="008240EA" w:rsidRPr="00016581" w:rsidRDefault="008240EA">
      <w:pPr>
        <w:rPr>
          <w:rFonts w:ascii="Times New Roman" w:hAnsi="Times New Roman"/>
          <w:b/>
          <w:sz w:val="24"/>
          <w:szCs w:val="24"/>
        </w:rPr>
      </w:pPr>
      <w:r w:rsidRPr="00016581">
        <w:rPr>
          <w:rFonts w:ascii="Times New Roman" w:hAnsi="Times New Roman"/>
          <w:b/>
          <w:sz w:val="24"/>
          <w:szCs w:val="24"/>
        </w:rPr>
        <w:br w:type="page"/>
      </w:r>
    </w:p>
    <w:p w14:paraId="3AAE8CC4" w14:textId="6B2B5423" w:rsidR="00BA0055" w:rsidRPr="00016581" w:rsidRDefault="00BA0055" w:rsidP="00BA0055">
      <w:pPr>
        <w:ind w:left="851"/>
        <w:rPr>
          <w:rFonts w:ascii="Times New Roman" w:hAnsi="Times New Roman"/>
          <w:b/>
          <w:sz w:val="24"/>
          <w:szCs w:val="24"/>
        </w:rPr>
      </w:pPr>
      <w:r w:rsidRPr="00016581">
        <w:rPr>
          <w:rFonts w:ascii="Times New Roman" w:hAnsi="Times New Roman"/>
          <w:b/>
          <w:sz w:val="24"/>
          <w:szCs w:val="24"/>
        </w:rPr>
        <w:lastRenderedPageBreak/>
        <w:t xml:space="preserve">2.2. Тематический план и содержание </w:t>
      </w:r>
      <w:r w:rsidR="008240EA" w:rsidRPr="00016581">
        <w:rPr>
          <w:rFonts w:ascii="Times New Roman" w:hAnsi="Times New Roman"/>
          <w:b/>
          <w:sz w:val="24"/>
          <w:szCs w:val="24"/>
        </w:rPr>
        <w:t>учебной практики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7981"/>
        <w:gridCol w:w="2047"/>
        <w:gridCol w:w="2348"/>
      </w:tblGrid>
      <w:tr w:rsidR="008240EA" w:rsidRPr="00016581" w14:paraId="03E977CE" w14:textId="77777777" w:rsidTr="008240EA">
        <w:trPr>
          <w:trHeight w:val="1204"/>
        </w:trPr>
        <w:tc>
          <w:tcPr>
            <w:tcW w:w="793" w:type="pct"/>
          </w:tcPr>
          <w:p w14:paraId="555B0DFF" w14:textId="77777777" w:rsidR="008240EA" w:rsidRPr="00016581" w:rsidRDefault="008240EA" w:rsidP="00492C29">
            <w:pPr>
              <w:spacing w:after="200" w:line="276"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2713" w:type="pct"/>
            <w:vAlign w:val="center"/>
          </w:tcPr>
          <w:p w14:paraId="2134E4D4" w14:textId="77777777" w:rsidR="008240EA" w:rsidRPr="00016581" w:rsidRDefault="008240EA" w:rsidP="00492C29">
            <w:pPr>
              <w:spacing w:after="0" w:line="240" w:lineRule="auto"/>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Содержание учебного материала,</w:t>
            </w:r>
          </w:p>
          <w:p w14:paraId="053B4FCB" w14:textId="77777777" w:rsidR="008240EA" w:rsidRPr="00016581" w:rsidRDefault="008240EA" w:rsidP="00492C29">
            <w:pPr>
              <w:spacing w:after="0" w:line="240"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696" w:type="pct"/>
            <w:vAlign w:val="center"/>
          </w:tcPr>
          <w:p w14:paraId="4F70C9C1" w14:textId="77777777" w:rsidR="008240EA" w:rsidRPr="00016581" w:rsidRDefault="008240EA" w:rsidP="00492C29">
            <w:pPr>
              <w:spacing w:after="200" w:line="276" w:lineRule="auto"/>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Объем, акад. ч / в том числе в форме практической подготовки, </w:t>
            </w:r>
            <w:proofErr w:type="spellStart"/>
            <w:r w:rsidRPr="00016581">
              <w:rPr>
                <w:rFonts w:ascii="Times New Roman" w:eastAsia="Times New Roman" w:hAnsi="Times New Roman" w:cs="Times New Roman"/>
                <w:b/>
                <w:bCs/>
                <w:sz w:val="24"/>
                <w:szCs w:val="24"/>
              </w:rPr>
              <w:t>акад</w:t>
            </w:r>
            <w:proofErr w:type="spellEnd"/>
            <w:r w:rsidRPr="00016581">
              <w:rPr>
                <w:rFonts w:ascii="Times New Roman" w:eastAsia="Times New Roman" w:hAnsi="Times New Roman" w:cs="Times New Roman"/>
                <w:b/>
                <w:bCs/>
                <w:sz w:val="24"/>
                <w:szCs w:val="24"/>
              </w:rPr>
              <w:t xml:space="preserve"> ч</w:t>
            </w:r>
          </w:p>
        </w:tc>
        <w:tc>
          <w:tcPr>
            <w:tcW w:w="798" w:type="pct"/>
          </w:tcPr>
          <w:p w14:paraId="34F8D4FE" w14:textId="77777777" w:rsidR="008240EA" w:rsidRPr="00016581" w:rsidRDefault="008240EA" w:rsidP="00492C29">
            <w:pPr>
              <w:spacing w:after="200" w:line="276" w:lineRule="auto"/>
              <w:jc w:val="center"/>
              <w:rPr>
                <w:rFonts w:ascii="Times New Roman" w:eastAsia="Times New Roman" w:hAnsi="Times New Roman" w:cs="Times New Roman"/>
                <w:b/>
                <w:bCs/>
                <w:sz w:val="24"/>
                <w:szCs w:val="24"/>
              </w:rPr>
            </w:pPr>
            <w:r w:rsidRPr="00016581">
              <w:rPr>
                <w:rFonts w:ascii="Times New Roman" w:hAnsi="Times New Roman" w:cs="Times New Roman"/>
                <w:b/>
                <w:bCs/>
                <w:sz w:val="24"/>
                <w:szCs w:val="24"/>
              </w:rPr>
              <w:t>Код ПК, ОК</w:t>
            </w:r>
          </w:p>
        </w:tc>
      </w:tr>
      <w:tr w:rsidR="008240EA" w:rsidRPr="00016581" w14:paraId="1EABF9B8" w14:textId="77777777" w:rsidTr="00752F3E">
        <w:tc>
          <w:tcPr>
            <w:tcW w:w="3506" w:type="pct"/>
            <w:gridSpan w:val="2"/>
          </w:tcPr>
          <w:p w14:paraId="1B7892AC" w14:textId="77777777" w:rsidR="008240EA" w:rsidRPr="00016581" w:rsidRDefault="008240EA" w:rsidP="00671135">
            <w:pPr>
              <w:spacing w:after="120" w:line="240" w:lineRule="auto"/>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Учебная практика </w:t>
            </w:r>
          </w:p>
          <w:p w14:paraId="7B9F9484" w14:textId="77777777" w:rsidR="008240EA" w:rsidRPr="00016581" w:rsidRDefault="008240EA" w:rsidP="009E1A10">
            <w:pPr>
              <w:spacing w:after="0" w:line="240" w:lineRule="auto"/>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Виды работ </w:t>
            </w:r>
          </w:p>
          <w:p w14:paraId="34118976"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Изучение должностной инструкции.</w:t>
            </w:r>
          </w:p>
          <w:p w14:paraId="1FD330F0"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Изучение правил техники безопасности на рабочем месте.</w:t>
            </w:r>
          </w:p>
          <w:p w14:paraId="04091C17"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Изучение технической и технологической документации на слесарные и сборочные работы.</w:t>
            </w:r>
          </w:p>
          <w:p w14:paraId="6C875AF8"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Изучение технологического процесса сборки изделий электронной техники.</w:t>
            </w:r>
          </w:p>
          <w:p w14:paraId="1FB9DA46"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Подготовка элементов изделий электронной техники к сборке.</w:t>
            </w:r>
          </w:p>
          <w:p w14:paraId="37F784C6"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Выполнение монтажа крепежных изделий.</w:t>
            </w:r>
          </w:p>
          <w:p w14:paraId="2DAD7580"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Выполнение сборки разъемных соединений.</w:t>
            </w:r>
          </w:p>
          <w:p w14:paraId="7281739B"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 xml:space="preserve">Выполнение обработки и монтажа проводов. </w:t>
            </w:r>
          </w:p>
          <w:p w14:paraId="6B3D05C8"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Выполнение и контроль качества монтажа кабелей и жгутов.</w:t>
            </w:r>
          </w:p>
          <w:p w14:paraId="1F13A8E4"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Выполнение и контроль качества паяных соединений.</w:t>
            </w:r>
          </w:p>
          <w:p w14:paraId="50430792"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Выполнение и контроль качества клеевых соединений.</w:t>
            </w:r>
          </w:p>
          <w:p w14:paraId="36865697"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Изучение технологического процесса герметизации электронных устройств.</w:t>
            </w:r>
          </w:p>
          <w:p w14:paraId="5AB49D92"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Выполнение подготовки элементов несущих конструкций к герметизации.</w:t>
            </w:r>
          </w:p>
          <w:p w14:paraId="5E0DC526" w14:textId="77777777" w:rsidR="008240EA" w:rsidRPr="00016581" w:rsidRDefault="008240EA" w:rsidP="00003D72">
            <w:pPr>
              <w:pStyle w:val="a5"/>
              <w:numPr>
                <w:ilvl w:val="0"/>
                <w:numId w:val="14"/>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Изучение и выбор герметизирующих материалов.</w:t>
            </w:r>
          </w:p>
          <w:p w14:paraId="51513E36" w14:textId="77777777" w:rsidR="008240EA" w:rsidRPr="00016581" w:rsidRDefault="008240EA" w:rsidP="00003D72">
            <w:pPr>
              <w:pStyle w:val="a5"/>
              <w:numPr>
                <w:ilvl w:val="0"/>
                <w:numId w:val="14"/>
              </w:numPr>
              <w:spacing w:after="120" w:line="240" w:lineRule="auto"/>
              <w:rPr>
                <w:rFonts w:ascii="Times New Roman" w:eastAsia="Times New Roman" w:hAnsi="Times New Roman" w:cs="Times New Roman"/>
                <w:b/>
                <w:sz w:val="24"/>
                <w:szCs w:val="24"/>
              </w:rPr>
            </w:pPr>
            <w:r w:rsidRPr="00016581">
              <w:rPr>
                <w:rFonts w:ascii="Times New Roman" w:hAnsi="Times New Roman" w:cs="Times New Roman"/>
                <w:bCs/>
                <w:sz w:val="24"/>
                <w:szCs w:val="24"/>
              </w:rPr>
              <w:t>Нанесение и снятие лаков и герметиков.</w:t>
            </w:r>
          </w:p>
        </w:tc>
        <w:tc>
          <w:tcPr>
            <w:tcW w:w="696" w:type="pct"/>
          </w:tcPr>
          <w:p w14:paraId="34CC7DAD" w14:textId="77777777" w:rsidR="008240EA" w:rsidRPr="00016581" w:rsidRDefault="008240EA" w:rsidP="00671135">
            <w:pPr>
              <w:spacing w:after="200" w:line="276" w:lineRule="auto"/>
              <w:jc w:val="center"/>
              <w:rPr>
                <w:rFonts w:ascii="Times New Roman" w:eastAsia="Times New Roman" w:hAnsi="Times New Roman" w:cs="Times New Roman"/>
                <w:b/>
                <w:i/>
                <w:sz w:val="24"/>
                <w:szCs w:val="24"/>
              </w:rPr>
            </w:pPr>
            <w:r w:rsidRPr="00016581">
              <w:rPr>
                <w:rFonts w:ascii="Times New Roman" w:eastAsia="Times New Roman" w:hAnsi="Times New Roman" w:cs="Times New Roman"/>
                <w:b/>
                <w:i/>
                <w:sz w:val="24"/>
                <w:szCs w:val="24"/>
              </w:rPr>
              <w:t>36</w:t>
            </w:r>
          </w:p>
        </w:tc>
        <w:tc>
          <w:tcPr>
            <w:tcW w:w="798" w:type="pct"/>
          </w:tcPr>
          <w:p w14:paraId="437D0D9A"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ПК 6.1, ПК 6.2</w:t>
            </w:r>
          </w:p>
          <w:p w14:paraId="2F7FAC1B"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ПК 6.3</w:t>
            </w:r>
          </w:p>
          <w:p w14:paraId="4FFA60F9"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 xml:space="preserve">ОК 01, ОК 02, </w:t>
            </w:r>
          </w:p>
          <w:p w14:paraId="53671024"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ОК 05</w:t>
            </w:r>
          </w:p>
          <w:p w14:paraId="23FE2A72" w14:textId="77777777" w:rsidR="008240EA" w:rsidRPr="00016581" w:rsidRDefault="008240EA" w:rsidP="00671135">
            <w:pPr>
              <w:spacing w:after="200" w:line="276" w:lineRule="auto"/>
              <w:rPr>
                <w:rFonts w:ascii="Times New Roman" w:eastAsia="Times New Roman" w:hAnsi="Times New Roman" w:cs="Times New Roman"/>
                <w:b/>
                <w:i/>
                <w:sz w:val="24"/>
                <w:szCs w:val="24"/>
              </w:rPr>
            </w:pPr>
          </w:p>
        </w:tc>
      </w:tr>
      <w:tr w:rsidR="008240EA" w:rsidRPr="00016581" w14:paraId="16FF80B1" w14:textId="77777777" w:rsidTr="00752F3E">
        <w:trPr>
          <w:trHeight w:val="1044"/>
        </w:trPr>
        <w:tc>
          <w:tcPr>
            <w:tcW w:w="3506" w:type="pct"/>
            <w:gridSpan w:val="2"/>
          </w:tcPr>
          <w:p w14:paraId="4697BBD8" w14:textId="77777777" w:rsidR="008240EA" w:rsidRPr="00016581" w:rsidRDefault="008240EA" w:rsidP="00492C29">
            <w:pPr>
              <w:spacing w:after="0" w:line="240" w:lineRule="auto"/>
              <w:rPr>
                <w:rFonts w:ascii="Times New Roman" w:eastAsia="Times New Roman" w:hAnsi="Times New Roman" w:cs="Times New Roman"/>
                <w:b/>
                <w:sz w:val="24"/>
                <w:szCs w:val="24"/>
              </w:rPr>
            </w:pPr>
            <w:r w:rsidRPr="00016581">
              <w:rPr>
                <w:rFonts w:ascii="Times New Roman" w:eastAsia="Times New Roman" w:hAnsi="Times New Roman" w:cs="Times New Roman"/>
                <w:b/>
                <w:bCs/>
                <w:sz w:val="24"/>
                <w:szCs w:val="24"/>
              </w:rPr>
              <w:t xml:space="preserve">Производственная практика </w:t>
            </w:r>
          </w:p>
          <w:p w14:paraId="460E298E" w14:textId="77777777" w:rsidR="008240EA" w:rsidRPr="00016581" w:rsidRDefault="008240EA" w:rsidP="00492C29">
            <w:pPr>
              <w:spacing w:after="0" w:line="240" w:lineRule="auto"/>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Виды работ </w:t>
            </w:r>
          </w:p>
          <w:p w14:paraId="285D0F7E"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Использование технической и технологической документации.</w:t>
            </w:r>
          </w:p>
          <w:p w14:paraId="152825A0"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Использование оборудования автоматизированной подачи элементов, инструментов и приспособлений для сборки.</w:t>
            </w:r>
          </w:p>
          <w:p w14:paraId="40381E3A"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Установка крепежных изделий и устройств на элементы несущих конструкций.</w:t>
            </w:r>
          </w:p>
          <w:p w14:paraId="43EC6C44"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
                <w:sz w:val="24"/>
                <w:szCs w:val="24"/>
              </w:rPr>
            </w:pPr>
            <w:r w:rsidRPr="00016581">
              <w:rPr>
                <w:rFonts w:ascii="Times New Roman" w:hAnsi="Times New Roman" w:cs="Times New Roman"/>
                <w:bCs/>
                <w:sz w:val="24"/>
                <w:szCs w:val="24"/>
              </w:rPr>
              <w:t>Установка изделий электронной техники в корпус.</w:t>
            </w:r>
          </w:p>
          <w:p w14:paraId="60023455"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
                <w:sz w:val="24"/>
                <w:szCs w:val="24"/>
              </w:rPr>
            </w:pPr>
            <w:r w:rsidRPr="00016581">
              <w:rPr>
                <w:rFonts w:ascii="Times New Roman" w:hAnsi="Times New Roman" w:cs="Times New Roman"/>
                <w:bCs/>
                <w:sz w:val="24"/>
                <w:szCs w:val="24"/>
              </w:rPr>
              <w:t>Выполнение резьбовых соединений.</w:t>
            </w:r>
          </w:p>
          <w:p w14:paraId="4F9E9398"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
                <w:sz w:val="24"/>
                <w:szCs w:val="24"/>
              </w:rPr>
            </w:pPr>
            <w:r w:rsidRPr="00016581">
              <w:rPr>
                <w:rFonts w:ascii="Times New Roman" w:hAnsi="Times New Roman" w:cs="Times New Roman"/>
                <w:bCs/>
                <w:sz w:val="24"/>
                <w:szCs w:val="24"/>
              </w:rPr>
              <w:lastRenderedPageBreak/>
              <w:t>Нанесение изолирующих материалов.</w:t>
            </w:r>
          </w:p>
          <w:p w14:paraId="11910B95"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Окраска повреждений.</w:t>
            </w:r>
          </w:p>
          <w:p w14:paraId="0476130C"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Склейка деталей.</w:t>
            </w:r>
          </w:p>
          <w:p w14:paraId="40C56483"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Пайка деталей.</w:t>
            </w:r>
          </w:p>
          <w:p w14:paraId="6FADD56C"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Маркировка и клеймение элементов.</w:t>
            </w:r>
          </w:p>
          <w:p w14:paraId="7AE17649"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Герметизация простых радиоэлектронных устройств (пропитка, заливка).</w:t>
            </w:r>
          </w:p>
          <w:p w14:paraId="3683B7A5"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Проверка качества герметизации.</w:t>
            </w:r>
          </w:p>
          <w:p w14:paraId="762908C8"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Выявление дефектов сборки и их причин.</w:t>
            </w:r>
          </w:p>
          <w:p w14:paraId="1F42EAAD"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Упаковка и консервация простых радиоэлектронных устройств.</w:t>
            </w:r>
          </w:p>
          <w:p w14:paraId="6531B8CD"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eastAsia="Calibri" w:hAnsi="Times New Roman" w:cs="Times New Roman"/>
                <w:sz w:val="24"/>
                <w:szCs w:val="24"/>
              </w:rPr>
              <w:t>Сборка несущей конструкции второго и третьего уровней с низкой плотностью компоновки.</w:t>
            </w:r>
          </w:p>
          <w:p w14:paraId="3F8B7507"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eastAsia="Calibri" w:hAnsi="Times New Roman" w:cs="Times New Roman"/>
                <w:sz w:val="24"/>
                <w:szCs w:val="24"/>
              </w:rPr>
              <w:t>Монтаж проводов и кабелей в простом радиоэлектронном устройстве.</w:t>
            </w:r>
          </w:p>
          <w:p w14:paraId="64155E3D" w14:textId="77777777" w:rsidR="008240EA" w:rsidRPr="00016581" w:rsidRDefault="008240EA" w:rsidP="007E1567">
            <w:pPr>
              <w:pStyle w:val="a5"/>
              <w:numPr>
                <w:ilvl w:val="0"/>
                <w:numId w:val="7"/>
              </w:numPr>
              <w:spacing w:after="0" w:line="240" w:lineRule="auto"/>
              <w:contextualSpacing w:val="0"/>
              <w:rPr>
                <w:rFonts w:ascii="Times New Roman" w:hAnsi="Times New Roman" w:cs="Times New Roman"/>
                <w:bCs/>
                <w:sz w:val="24"/>
                <w:szCs w:val="24"/>
              </w:rPr>
            </w:pPr>
            <w:r w:rsidRPr="00016581">
              <w:rPr>
                <w:rFonts w:ascii="Times New Roman" w:hAnsi="Times New Roman" w:cs="Times New Roman"/>
                <w:bCs/>
                <w:sz w:val="24"/>
                <w:szCs w:val="24"/>
              </w:rPr>
              <w:t>Самостоятельное выполнение слесарных и сборочных работ простых радиоэлектронных устройств.</w:t>
            </w:r>
          </w:p>
        </w:tc>
        <w:tc>
          <w:tcPr>
            <w:tcW w:w="696" w:type="pct"/>
            <w:shd w:val="clear" w:color="auto" w:fill="auto"/>
          </w:tcPr>
          <w:p w14:paraId="22CD3C0E" w14:textId="77777777" w:rsidR="008240EA" w:rsidRPr="00016581" w:rsidRDefault="008240EA" w:rsidP="007B036E">
            <w:pPr>
              <w:spacing w:after="200" w:line="276" w:lineRule="auto"/>
              <w:jc w:val="center"/>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lastRenderedPageBreak/>
              <w:t>252</w:t>
            </w:r>
          </w:p>
        </w:tc>
        <w:tc>
          <w:tcPr>
            <w:tcW w:w="798" w:type="pct"/>
          </w:tcPr>
          <w:p w14:paraId="30236468"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ПК 6.1, ПК 6.2</w:t>
            </w:r>
          </w:p>
          <w:p w14:paraId="58CFAEA4"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ПК 6.3</w:t>
            </w:r>
          </w:p>
          <w:p w14:paraId="326BA0A5"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 xml:space="preserve">ОК 01, ОК 02, </w:t>
            </w:r>
          </w:p>
          <w:p w14:paraId="65FEB653" w14:textId="77777777" w:rsidR="008240EA" w:rsidRPr="00016581" w:rsidRDefault="008240EA" w:rsidP="008240EA">
            <w:pPr>
              <w:spacing w:after="0" w:line="240" w:lineRule="auto"/>
              <w:rPr>
                <w:rFonts w:ascii="Times New Roman" w:hAnsi="Times New Roman"/>
                <w:sz w:val="24"/>
                <w:szCs w:val="24"/>
              </w:rPr>
            </w:pPr>
            <w:r w:rsidRPr="00016581">
              <w:rPr>
                <w:rFonts w:ascii="Times New Roman" w:hAnsi="Times New Roman"/>
                <w:sz w:val="24"/>
                <w:szCs w:val="24"/>
              </w:rPr>
              <w:t>ОК 05</w:t>
            </w:r>
          </w:p>
          <w:p w14:paraId="36859C29" w14:textId="77777777" w:rsidR="008240EA" w:rsidRPr="00016581" w:rsidRDefault="008240EA" w:rsidP="00492C29">
            <w:pPr>
              <w:spacing w:after="200" w:line="276" w:lineRule="auto"/>
              <w:rPr>
                <w:rFonts w:ascii="Times New Roman" w:eastAsia="Times New Roman" w:hAnsi="Times New Roman" w:cs="Times New Roman"/>
                <w:b/>
                <w:i/>
                <w:sz w:val="24"/>
                <w:szCs w:val="24"/>
              </w:rPr>
            </w:pPr>
          </w:p>
        </w:tc>
      </w:tr>
      <w:tr w:rsidR="008240EA" w:rsidRPr="00016581" w14:paraId="311CE7D7" w14:textId="77777777" w:rsidTr="008240EA">
        <w:trPr>
          <w:trHeight w:val="200"/>
        </w:trPr>
        <w:tc>
          <w:tcPr>
            <w:tcW w:w="3506" w:type="pct"/>
            <w:gridSpan w:val="2"/>
          </w:tcPr>
          <w:p w14:paraId="58D12110" w14:textId="77777777" w:rsidR="008240EA" w:rsidRPr="00016581" w:rsidRDefault="008240EA" w:rsidP="00492C29">
            <w:pPr>
              <w:spacing w:after="0" w:line="240" w:lineRule="auto"/>
              <w:rPr>
                <w:rFonts w:ascii="Times New Roman" w:hAnsi="Times New Roman"/>
                <w:b/>
                <w:bCs/>
                <w:sz w:val="24"/>
                <w:szCs w:val="24"/>
              </w:rPr>
            </w:pPr>
            <w:r w:rsidRPr="00016581">
              <w:rPr>
                <w:rFonts w:ascii="Times New Roman" w:hAnsi="Times New Roman"/>
                <w:b/>
                <w:bCs/>
                <w:sz w:val="24"/>
                <w:szCs w:val="24"/>
              </w:rPr>
              <w:t xml:space="preserve">Всего </w:t>
            </w:r>
          </w:p>
        </w:tc>
        <w:tc>
          <w:tcPr>
            <w:tcW w:w="696" w:type="pct"/>
          </w:tcPr>
          <w:p w14:paraId="69EE4A49" w14:textId="1E473F39" w:rsidR="008240EA" w:rsidRPr="00016581" w:rsidRDefault="008240EA" w:rsidP="00492C29">
            <w:pPr>
              <w:spacing w:after="0" w:line="240" w:lineRule="auto"/>
              <w:jc w:val="center"/>
              <w:rPr>
                <w:rFonts w:ascii="Times New Roman" w:hAnsi="Times New Roman"/>
                <w:b/>
                <w:sz w:val="24"/>
                <w:szCs w:val="24"/>
              </w:rPr>
            </w:pPr>
            <w:r w:rsidRPr="00016581">
              <w:rPr>
                <w:rFonts w:ascii="Times New Roman" w:hAnsi="Times New Roman"/>
                <w:b/>
                <w:sz w:val="24"/>
                <w:szCs w:val="24"/>
              </w:rPr>
              <w:t>36</w:t>
            </w:r>
          </w:p>
        </w:tc>
        <w:tc>
          <w:tcPr>
            <w:tcW w:w="798" w:type="pct"/>
          </w:tcPr>
          <w:p w14:paraId="75A4CCCD" w14:textId="77777777" w:rsidR="008240EA" w:rsidRPr="00016581" w:rsidRDefault="008240EA" w:rsidP="00492C29">
            <w:pPr>
              <w:spacing w:after="0" w:line="240" w:lineRule="auto"/>
              <w:rPr>
                <w:rFonts w:ascii="Times New Roman" w:eastAsia="Times New Roman" w:hAnsi="Times New Roman" w:cs="Times New Roman"/>
                <w:b/>
                <w:i/>
                <w:sz w:val="24"/>
                <w:szCs w:val="24"/>
              </w:rPr>
            </w:pPr>
          </w:p>
        </w:tc>
      </w:tr>
    </w:tbl>
    <w:p w14:paraId="3CF70111" w14:textId="77777777" w:rsidR="00492C29" w:rsidRPr="00016581" w:rsidRDefault="00492C29" w:rsidP="00BA0055">
      <w:pPr>
        <w:rPr>
          <w:rFonts w:ascii="Times New Roman" w:hAnsi="Times New Roman"/>
          <w:sz w:val="24"/>
          <w:szCs w:val="24"/>
        </w:rPr>
        <w:sectPr w:rsidR="00492C29" w:rsidRPr="00016581" w:rsidSect="00395EF8">
          <w:pgSz w:w="16838" w:h="11906" w:orient="landscape"/>
          <w:pgMar w:top="993" w:right="1134" w:bottom="851" w:left="1134" w:header="709" w:footer="709" w:gutter="0"/>
          <w:cols w:space="708"/>
          <w:docGrid w:linePitch="360"/>
        </w:sectPr>
      </w:pPr>
    </w:p>
    <w:p w14:paraId="6AF0BA78" w14:textId="6D6A6458" w:rsidR="006245D4" w:rsidRPr="00016581" w:rsidRDefault="006245D4" w:rsidP="006245D4">
      <w:pPr>
        <w:spacing w:after="0"/>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lastRenderedPageBreak/>
        <w:t xml:space="preserve">3. УСЛОВИЯ РЕАЛИЗАЦИИ </w:t>
      </w:r>
      <w:r w:rsidR="00016581" w:rsidRPr="00016581">
        <w:rPr>
          <w:rFonts w:ascii="Times New Roman" w:eastAsia="Times New Roman" w:hAnsi="Times New Roman" w:cs="Times New Roman"/>
          <w:b/>
          <w:bCs/>
          <w:sz w:val="24"/>
          <w:szCs w:val="24"/>
        </w:rPr>
        <w:t>УЧЕБНОЙ ПРАКТИКИ</w:t>
      </w:r>
    </w:p>
    <w:p w14:paraId="302E90DF" w14:textId="77777777" w:rsidR="006245D4" w:rsidRPr="00016581" w:rsidRDefault="006245D4" w:rsidP="006245D4">
      <w:pPr>
        <w:spacing w:after="0"/>
        <w:ind w:firstLine="709"/>
        <w:rPr>
          <w:rFonts w:ascii="Times New Roman" w:eastAsia="Times New Roman" w:hAnsi="Times New Roman" w:cs="Times New Roman"/>
          <w:b/>
          <w:bCs/>
          <w:sz w:val="24"/>
          <w:szCs w:val="24"/>
        </w:rPr>
      </w:pPr>
    </w:p>
    <w:p w14:paraId="0578777C" w14:textId="17EBBEDA" w:rsidR="006245D4" w:rsidRPr="00016581" w:rsidRDefault="006245D4" w:rsidP="006245D4">
      <w:pPr>
        <w:spacing w:after="0"/>
        <w:ind w:firstLine="709"/>
        <w:jc w:val="both"/>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 xml:space="preserve">3.1. Для реализации программы </w:t>
      </w:r>
      <w:r w:rsidR="00016581" w:rsidRPr="00016581">
        <w:rPr>
          <w:rFonts w:ascii="Times New Roman" w:eastAsia="Times New Roman" w:hAnsi="Times New Roman" w:cs="Times New Roman"/>
          <w:b/>
          <w:bCs/>
          <w:sz w:val="24"/>
          <w:szCs w:val="24"/>
        </w:rPr>
        <w:t>учебной практики</w:t>
      </w:r>
      <w:r w:rsidRPr="00016581">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798C738F" w14:textId="77777777" w:rsidR="006245D4" w:rsidRPr="00016581" w:rsidRDefault="006245D4" w:rsidP="006245D4">
      <w:pPr>
        <w:spacing w:after="0" w:line="240" w:lineRule="auto"/>
        <w:ind w:firstLine="709"/>
        <w:jc w:val="both"/>
        <w:rPr>
          <w:rFonts w:ascii="Times New Roman" w:hAnsi="Times New Roman"/>
          <w:bCs/>
          <w:sz w:val="24"/>
          <w:szCs w:val="24"/>
          <w:highlight w:val="yellow"/>
        </w:rPr>
      </w:pPr>
      <w:r w:rsidRPr="00016581">
        <w:rPr>
          <w:rFonts w:ascii="Times New Roman" w:hAnsi="Times New Roman"/>
          <w:bCs/>
          <w:sz w:val="24"/>
          <w:szCs w:val="24"/>
        </w:rPr>
        <w:t>Кабинет</w:t>
      </w:r>
      <w:r w:rsidRPr="00016581">
        <w:rPr>
          <w:rFonts w:ascii="Times New Roman" w:hAnsi="Times New Roman"/>
          <w:bCs/>
          <w:i/>
          <w:sz w:val="24"/>
          <w:szCs w:val="24"/>
        </w:rPr>
        <w:t xml:space="preserve"> </w:t>
      </w:r>
      <w:r w:rsidRPr="00016581">
        <w:rPr>
          <w:rFonts w:ascii="Times New Roman" w:hAnsi="Times New Roman"/>
          <w:bCs/>
          <w:sz w:val="24"/>
          <w:szCs w:val="24"/>
        </w:rPr>
        <w:t>«</w:t>
      </w:r>
      <w:r w:rsidRPr="00016581">
        <w:rPr>
          <w:rFonts w:ascii="Times New Roman" w:hAnsi="Times New Roman"/>
          <w:sz w:val="24"/>
          <w:szCs w:val="24"/>
        </w:rPr>
        <w:t>Метрологии, стандартизации и сертификации</w:t>
      </w:r>
      <w:r w:rsidRPr="00016581">
        <w:rPr>
          <w:rFonts w:ascii="Times New Roman" w:eastAsia="Times New Roman" w:hAnsi="Times New Roman" w:cs="Times New Roman"/>
          <w:bCs/>
          <w:sz w:val="24"/>
          <w:szCs w:val="24"/>
        </w:rPr>
        <w:t>»,</w:t>
      </w:r>
      <w:r w:rsidRPr="00016581">
        <w:rPr>
          <w:rFonts w:ascii="Times New Roman" w:hAnsi="Times New Roman"/>
          <w:bCs/>
          <w:iCs/>
          <w:sz w:val="24"/>
          <w:szCs w:val="24"/>
        </w:rPr>
        <w:t xml:space="preserve"> оснащенный в соответствии с п. 6.1.2.1 образовательной программы по </w:t>
      </w:r>
      <w:r w:rsidRPr="00016581">
        <w:rPr>
          <w:rFonts w:ascii="Times New Roman" w:hAnsi="Times New Roman"/>
          <w:bCs/>
          <w:sz w:val="24"/>
          <w:szCs w:val="24"/>
        </w:rPr>
        <w:t>специальности 11.02.17 Разработка электронных устройств и систем.</w:t>
      </w:r>
    </w:p>
    <w:p w14:paraId="1C3A38E7" w14:textId="77777777" w:rsidR="006245D4" w:rsidRPr="00016581" w:rsidRDefault="006245D4" w:rsidP="006245D4">
      <w:pPr>
        <w:spacing w:after="0" w:line="240" w:lineRule="auto"/>
        <w:ind w:firstLine="709"/>
        <w:jc w:val="both"/>
        <w:rPr>
          <w:rFonts w:ascii="Times New Roman" w:hAnsi="Times New Roman"/>
          <w:bCs/>
          <w:sz w:val="24"/>
          <w:szCs w:val="24"/>
        </w:rPr>
      </w:pPr>
      <w:r w:rsidRPr="00016581">
        <w:rPr>
          <w:rFonts w:ascii="Times New Roman" w:hAnsi="Times New Roman"/>
          <w:bCs/>
          <w:sz w:val="24"/>
          <w:szCs w:val="24"/>
        </w:rPr>
        <w:t xml:space="preserve">Лаборатория </w:t>
      </w:r>
      <w:r w:rsidRPr="00016581">
        <w:rPr>
          <w:rFonts w:ascii="Times New Roman" w:eastAsia="Times New Roman" w:hAnsi="Times New Roman" w:cs="Times New Roman"/>
          <w:bCs/>
          <w:sz w:val="24"/>
          <w:szCs w:val="24"/>
        </w:rPr>
        <w:t>«</w:t>
      </w:r>
      <w:r w:rsidRPr="00016581">
        <w:rPr>
          <w:rFonts w:ascii="Times New Roman" w:hAnsi="Times New Roman"/>
          <w:bCs/>
          <w:sz w:val="24"/>
          <w:szCs w:val="24"/>
        </w:rPr>
        <w:t xml:space="preserve">Электронной техники», </w:t>
      </w:r>
      <w:r w:rsidRPr="00016581">
        <w:rPr>
          <w:rFonts w:ascii="Times New Roman" w:hAnsi="Times New Roman"/>
          <w:bCs/>
          <w:iCs/>
          <w:sz w:val="24"/>
          <w:szCs w:val="24"/>
        </w:rPr>
        <w:t xml:space="preserve">оснащенная </w:t>
      </w:r>
      <w:r w:rsidRPr="00016581">
        <w:rPr>
          <w:rFonts w:ascii="Times New Roman" w:hAnsi="Times New Roman"/>
          <w:bCs/>
          <w:sz w:val="24"/>
          <w:szCs w:val="24"/>
        </w:rPr>
        <w:t>в соответствии с п. 6.1.2.3 образовательной программы по специальности 11.02.17 Разработка электронных устройств и систем.</w:t>
      </w:r>
    </w:p>
    <w:p w14:paraId="00A5A474" w14:textId="77777777" w:rsidR="006245D4" w:rsidRPr="00016581" w:rsidRDefault="006245D4" w:rsidP="006245D4">
      <w:pPr>
        <w:spacing w:after="0" w:line="240" w:lineRule="auto"/>
        <w:ind w:firstLine="709"/>
        <w:jc w:val="both"/>
        <w:rPr>
          <w:rFonts w:ascii="Times New Roman" w:hAnsi="Times New Roman"/>
          <w:bCs/>
          <w:iCs/>
          <w:sz w:val="24"/>
          <w:szCs w:val="24"/>
          <w:highlight w:val="lightGray"/>
        </w:rPr>
      </w:pPr>
      <w:r w:rsidRPr="00016581">
        <w:rPr>
          <w:rFonts w:ascii="Times New Roman" w:hAnsi="Times New Roman"/>
          <w:bCs/>
          <w:sz w:val="24"/>
          <w:szCs w:val="24"/>
        </w:rPr>
        <w:t>Мастерская</w:t>
      </w:r>
      <w:r w:rsidRPr="00016581">
        <w:rPr>
          <w:rFonts w:ascii="Times New Roman" w:hAnsi="Times New Roman"/>
          <w:b/>
          <w:bCs/>
          <w:iCs/>
          <w:sz w:val="24"/>
          <w:szCs w:val="24"/>
        </w:rPr>
        <w:t xml:space="preserve"> </w:t>
      </w:r>
      <w:r w:rsidRPr="00016581">
        <w:rPr>
          <w:rFonts w:ascii="Times New Roman" w:eastAsia="Times New Roman" w:hAnsi="Times New Roman" w:cs="Times New Roman"/>
          <w:bCs/>
          <w:sz w:val="24"/>
          <w:szCs w:val="24"/>
        </w:rPr>
        <w:t>«</w:t>
      </w:r>
      <w:r w:rsidRPr="00016581">
        <w:rPr>
          <w:rFonts w:ascii="Times New Roman" w:hAnsi="Times New Roman"/>
          <w:bCs/>
          <w:sz w:val="24"/>
          <w:szCs w:val="24"/>
        </w:rPr>
        <w:t>Электромонтажа</w:t>
      </w:r>
      <w:r w:rsidRPr="00016581">
        <w:rPr>
          <w:rFonts w:ascii="Times New Roman" w:eastAsia="Times New Roman" w:hAnsi="Times New Roman" w:cs="Times New Roman"/>
          <w:bCs/>
          <w:sz w:val="24"/>
          <w:szCs w:val="24"/>
        </w:rPr>
        <w:t xml:space="preserve">», </w:t>
      </w:r>
      <w:r w:rsidRPr="00016581">
        <w:rPr>
          <w:rFonts w:ascii="Times New Roman" w:hAnsi="Times New Roman"/>
          <w:bCs/>
          <w:iCs/>
          <w:sz w:val="24"/>
          <w:szCs w:val="24"/>
        </w:rPr>
        <w:t xml:space="preserve">оснащенная </w:t>
      </w:r>
      <w:r w:rsidRPr="00016581">
        <w:rPr>
          <w:rFonts w:ascii="Times New Roman" w:hAnsi="Times New Roman"/>
          <w:bCs/>
          <w:sz w:val="24"/>
          <w:szCs w:val="24"/>
        </w:rPr>
        <w:t>в соответствии с п. 6.1.2.4 образовательной программы по данной специальности 11.02.17 Разработка электронных устройств и систем.</w:t>
      </w:r>
    </w:p>
    <w:p w14:paraId="6DA2A1E5" w14:textId="77777777" w:rsidR="006245D4" w:rsidRPr="00016581" w:rsidRDefault="006245D4" w:rsidP="006245D4">
      <w:pPr>
        <w:spacing w:after="0" w:line="240" w:lineRule="auto"/>
        <w:ind w:firstLine="709"/>
        <w:jc w:val="both"/>
        <w:rPr>
          <w:rFonts w:ascii="Times New Roman" w:hAnsi="Times New Roman"/>
          <w:bCs/>
          <w:i/>
          <w:sz w:val="24"/>
          <w:szCs w:val="24"/>
        </w:rPr>
      </w:pPr>
      <w:r w:rsidRPr="00016581">
        <w:rPr>
          <w:rFonts w:ascii="Times New Roman" w:hAnsi="Times New Roman"/>
          <w:bCs/>
          <w:sz w:val="24"/>
          <w:szCs w:val="24"/>
        </w:rPr>
        <w:t>Оснащенные базы практики в соответствии с п 6.1.2.5 образовательной программы по специальности 11.02.17 Разработка электронных устройств и систем.</w:t>
      </w:r>
    </w:p>
    <w:p w14:paraId="1329D165" w14:textId="77777777" w:rsidR="006245D4" w:rsidRPr="00016581" w:rsidRDefault="006245D4" w:rsidP="006245D4">
      <w:pPr>
        <w:spacing w:after="0"/>
        <w:ind w:firstLine="709"/>
        <w:rPr>
          <w:rFonts w:ascii="Times New Roman" w:eastAsia="Times New Roman" w:hAnsi="Times New Roman" w:cs="Times New Roman"/>
          <w:b/>
          <w:bCs/>
          <w:sz w:val="24"/>
          <w:szCs w:val="24"/>
        </w:rPr>
      </w:pPr>
    </w:p>
    <w:p w14:paraId="4652D0CE" w14:textId="77777777" w:rsidR="006245D4" w:rsidRPr="00016581" w:rsidRDefault="006245D4" w:rsidP="006245D4">
      <w:pPr>
        <w:spacing w:after="0"/>
        <w:ind w:firstLine="709"/>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t>3.2. Информационное обеспечение реализации программы</w:t>
      </w:r>
    </w:p>
    <w:p w14:paraId="722142C1" w14:textId="77777777" w:rsidR="006245D4" w:rsidRPr="00016581" w:rsidRDefault="006245D4" w:rsidP="006245D4">
      <w:pPr>
        <w:spacing w:after="0"/>
        <w:ind w:firstLine="709"/>
        <w:jc w:val="both"/>
        <w:rPr>
          <w:rFonts w:ascii="Times New Roman" w:eastAsia="Times New Roman" w:hAnsi="Times New Roman" w:cs="Times New Roman"/>
          <w:sz w:val="24"/>
          <w:szCs w:val="24"/>
        </w:rPr>
      </w:pPr>
      <w:r w:rsidRPr="00016581">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016581">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016581">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10AD0BE" w14:textId="77777777" w:rsidR="006245D4" w:rsidRPr="00016581" w:rsidRDefault="006245D4" w:rsidP="006245D4">
      <w:pPr>
        <w:spacing w:after="0"/>
        <w:ind w:firstLine="709"/>
        <w:contextualSpacing/>
        <w:rPr>
          <w:rFonts w:ascii="Times New Roman" w:eastAsia="Times New Roman" w:hAnsi="Times New Roman" w:cs="Times New Roman"/>
          <w:sz w:val="24"/>
          <w:szCs w:val="24"/>
        </w:rPr>
      </w:pPr>
    </w:p>
    <w:p w14:paraId="16F6A86C" w14:textId="77777777" w:rsidR="006245D4" w:rsidRPr="00016581" w:rsidRDefault="006245D4" w:rsidP="006245D4">
      <w:pPr>
        <w:spacing w:after="0" w:line="240" w:lineRule="auto"/>
        <w:ind w:firstLine="709"/>
        <w:contextualSpacing/>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3.2.1. Основные печатные издания</w:t>
      </w:r>
    </w:p>
    <w:p w14:paraId="0FA7EED6" w14:textId="77777777" w:rsidR="006245D4" w:rsidRPr="00016581" w:rsidRDefault="006245D4" w:rsidP="007E1567">
      <w:pPr>
        <w:pStyle w:val="a5"/>
        <w:numPr>
          <w:ilvl w:val="0"/>
          <w:numId w:val="4"/>
        </w:numPr>
        <w:tabs>
          <w:tab w:val="left" w:pos="1134"/>
        </w:tabs>
        <w:spacing w:before="120" w:after="0" w:line="240" w:lineRule="auto"/>
        <w:ind w:left="0" w:firstLine="709"/>
        <w:jc w:val="both"/>
        <w:rPr>
          <w:rFonts w:ascii="Times New Roman" w:eastAsia="Calibri" w:hAnsi="Times New Roman" w:cs="Times New Roman"/>
          <w:sz w:val="24"/>
          <w:szCs w:val="24"/>
        </w:rPr>
      </w:pPr>
      <w:r w:rsidRPr="00016581">
        <w:rPr>
          <w:rFonts w:ascii="Times New Roman" w:eastAsia="Calibri" w:hAnsi="Times New Roman" w:cs="Times New Roman"/>
          <w:sz w:val="24"/>
          <w:szCs w:val="24"/>
        </w:rPr>
        <w:t xml:space="preserve">Богачек Г.Д. Технология поверхностного монтажа. Автоматическая установка компонентов: учебное пособие для СПО / Г.Д. Богачек, И.В. </w:t>
      </w:r>
      <w:proofErr w:type="spellStart"/>
      <w:r w:rsidRPr="00016581">
        <w:rPr>
          <w:rFonts w:ascii="Times New Roman" w:eastAsia="Calibri" w:hAnsi="Times New Roman" w:cs="Times New Roman"/>
          <w:sz w:val="24"/>
          <w:szCs w:val="24"/>
        </w:rPr>
        <w:t>Букрин</w:t>
      </w:r>
      <w:proofErr w:type="spellEnd"/>
      <w:r w:rsidRPr="00016581">
        <w:rPr>
          <w:rFonts w:ascii="Times New Roman" w:eastAsia="Calibri" w:hAnsi="Times New Roman" w:cs="Times New Roman"/>
          <w:sz w:val="24"/>
          <w:szCs w:val="24"/>
        </w:rPr>
        <w:t xml:space="preserve">, В.И. Иевлев; под редакцией В. И. Иевлева. — 2-е изд. — Саратов, Екатеринбург: Профобразование, Уральский федеральный университет, 2020. — 103 c. — ISBN 978-5-4488-0779-4, 978-5-7996-2931-1. </w:t>
      </w:r>
    </w:p>
    <w:p w14:paraId="38823E2E" w14:textId="77777777" w:rsidR="006245D4" w:rsidRPr="00016581" w:rsidRDefault="006245D4" w:rsidP="007E1567">
      <w:pPr>
        <w:pStyle w:val="a5"/>
        <w:numPr>
          <w:ilvl w:val="0"/>
          <w:numId w:val="4"/>
        </w:numPr>
        <w:tabs>
          <w:tab w:val="left" w:pos="1134"/>
        </w:tabs>
        <w:spacing w:before="120"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Петров В.П. Выполнение монтажа и сборки средней сложности и сложных узлов, блоков, приборов радиоэлектронной аппаратуры, аппаратуры проводной связи, элементов узлов импульсной и вычислительной техники: учебник для нач. проф. образования / В.П. Петров. - М.: Академия, 2021 - 272 с.</w:t>
      </w:r>
    </w:p>
    <w:p w14:paraId="77982FE7" w14:textId="77777777" w:rsidR="006245D4" w:rsidRPr="00016581" w:rsidRDefault="006245D4" w:rsidP="006245D4">
      <w:pPr>
        <w:spacing w:after="0"/>
        <w:ind w:firstLine="709"/>
        <w:contextualSpacing/>
        <w:rPr>
          <w:rFonts w:ascii="Times New Roman" w:eastAsia="Times New Roman" w:hAnsi="Times New Roman" w:cs="Times New Roman"/>
          <w:b/>
          <w:sz w:val="24"/>
          <w:szCs w:val="24"/>
        </w:rPr>
      </w:pPr>
    </w:p>
    <w:p w14:paraId="2472BA7D" w14:textId="77777777" w:rsidR="006245D4" w:rsidRPr="00016581" w:rsidRDefault="006245D4" w:rsidP="006245D4">
      <w:pPr>
        <w:spacing w:after="0"/>
        <w:ind w:firstLine="709"/>
        <w:contextualSpacing/>
        <w:rPr>
          <w:rFonts w:ascii="Times New Roman" w:eastAsia="Times New Roman" w:hAnsi="Times New Roman" w:cs="Times New Roman"/>
          <w:b/>
          <w:sz w:val="24"/>
          <w:szCs w:val="24"/>
        </w:rPr>
      </w:pPr>
      <w:r w:rsidRPr="00016581">
        <w:rPr>
          <w:rFonts w:ascii="Times New Roman" w:eastAsia="Times New Roman" w:hAnsi="Times New Roman" w:cs="Times New Roman"/>
          <w:b/>
          <w:sz w:val="24"/>
          <w:szCs w:val="24"/>
        </w:rPr>
        <w:t>3.2.2. Основные электронные издания</w:t>
      </w:r>
    </w:p>
    <w:p w14:paraId="606913C4" w14:textId="77777777" w:rsidR="006245D4" w:rsidRPr="00016581" w:rsidRDefault="006245D4" w:rsidP="007E1567">
      <w:pPr>
        <w:pStyle w:val="a5"/>
        <w:numPr>
          <w:ilvl w:val="0"/>
          <w:numId w:val="5"/>
        </w:numPr>
        <w:tabs>
          <w:tab w:val="left" w:pos="1276"/>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 xml:space="preserve">Богачек Г.Д. Технология поверхностного монтажа. Автоматическая установка компонентов: учебное пособие для СПО / Г.Д. Богачек, И.В. </w:t>
      </w:r>
      <w:proofErr w:type="spellStart"/>
      <w:r w:rsidRPr="00016581">
        <w:rPr>
          <w:rFonts w:ascii="Times New Roman" w:hAnsi="Times New Roman" w:cs="Times New Roman"/>
          <w:sz w:val="24"/>
          <w:szCs w:val="24"/>
        </w:rPr>
        <w:t>Букрин</w:t>
      </w:r>
      <w:proofErr w:type="spellEnd"/>
      <w:r w:rsidRPr="00016581">
        <w:rPr>
          <w:rFonts w:ascii="Times New Roman" w:hAnsi="Times New Roman" w:cs="Times New Roman"/>
          <w:sz w:val="24"/>
          <w:szCs w:val="24"/>
        </w:rPr>
        <w:t xml:space="preserve">, В.И. Иевлев; под редакцией В. И. Иевлева. — 2-е изд. — Саратов, Екатеринбург: Профобразование, Уральский федеральный университет, 2020. — 103 c. — ISBN 978-5-4488-0779-4, 978-5-7996-2931-1. — Текст: электронный // Электронный ресурс цифровой образовательной среды СПО </w:t>
      </w:r>
      <w:proofErr w:type="spellStart"/>
      <w:r w:rsidRPr="00016581">
        <w:rPr>
          <w:rFonts w:ascii="Times New Roman" w:hAnsi="Times New Roman" w:cs="Times New Roman"/>
          <w:sz w:val="24"/>
          <w:szCs w:val="24"/>
        </w:rPr>
        <w:t>PROFобразование</w:t>
      </w:r>
      <w:proofErr w:type="spellEnd"/>
      <w:r w:rsidRPr="00016581">
        <w:rPr>
          <w:rFonts w:ascii="Times New Roman" w:hAnsi="Times New Roman" w:cs="Times New Roman"/>
          <w:sz w:val="24"/>
          <w:szCs w:val="24"/>
        </w:rPr>
        <w:t xml:space="preserve">: [сайт]. — URL: </w:t>
      </w:r>
      <w:hyperlink r:id="rId9" w:tooltip="https://profspo.ru/books/92375.html" w:history="1">
        <w:r w:rsidRPr="00016581">
          <w:rPr>
            <w:rFonts w:ascii="Times New Roman" w:hAnsi="Times New Roman" w:cs="Times New Roman"/>
            <w:sz w:val="24"/>
            <w:szCs w:val="24"/>
          </w:rPr>
          <w:t>https://profspo.ru/books/92375.html</w:t>
        </w:r>
      </w:hyperlink>
      <w:r w:rsidRPr="00016581">
        <w:rPr>
          <w:rFonts w:ascii="Times New Roman" w:hAnsi="Times New Roman" w:cs="Times New Roman"/>
          <w:sz w:val="24"/>
          <w:szCs w:val="24"/>
        </w:rPr>
        <w:t xml:space="preserve"> (дата обращения: 09.02.2023). — Режим доступа: для </w:t>
      </w:r>
      <w:proofErr w:type="spellStart"/>
      <w:r w:rsidRPr="00016581">
        <w:rPr>
          <w:rFonts w:ascii="Times New Roman" w:hAnsi="Times New Roman" w:cs="Times New Roman"/>
          <w:sz w:val="24"/>
          <w:szCs w:val="24"/>
        </w:rPr>
        <w:t>авториз</w:t>
      </w:r>
      <w:proofErr w:type="spellEnd"/>
      <w:r w:rsidRPr="00016581">
        <w:rPr>
          <w:rFonts w:ascii="Times New Roman" w:hAnsi="Times New Roman" w:cs="Times New Roman"/>
          <w:sz w:val="24"/>
          <w:szCs w:val="24"/>
        </w:rPr>
        <w:t>. пользователей.</w:t>
      </w:r>
    </w:p>
    <w:p w14:paraId="3A28358C" w14:textId="77777777" w:rsidR="006245D4" w:rsidRPr="00016581" w:rsidRDefault="006245D4" w:rsidP="007E1567">
      <w:pPr>
        <w:pStyle w:val="a5"/>
        <w:numPr>
          <w:ilvl w:val="0"/>
          <w:numId w:val="5"/>
        </w:numPr>
        <w:tabs>
          <w:tab w:val="left" w:pos="1276"/>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 xml:space="preserve">Воробьев В.А. Эксплуатация и ремонт электрооборудования и средств автоматизации: учебник и практикум для среднего профессионального образования / В.А. Воробьев. – 2-е изд., </w:t>
      </w:r>
      <w:proofErr w:type="spellStart"/>
      <w:r w:rsidRPr="00016581">
        <w:rPr>
          <w:rFonts w:ascii="Times New Roman" w:hAnsi="Times New Roman" w:cs="Times New Roman"/>
          <w:sz w:val="24"/>
          <w:szCs w:val="24"/>
        </w:rPr>
        <w:t>испр</w:t>
      </w:r>
      <w:proofErr w:type="spellEnd"/>
      <w:r w:rsidRPr="00016581">
        <w:rPr>
          <w:rFonts w:ascii="Times New Roman" w:hAnsi="Times New Roman" w:cs="Times New Roman"/>
          <w:sz w:val="24"/>
          <w:szCs w:val="24"/>
        </w:rPr>
        <w:t xml:space="preserve">. и доп. – Москва: </w:t>
      </w:r>
      <w:proofErr w:type="spellStart"/>
      <w:r w:rsidRPr="00016581">
        <w:rPr>
          <w:rFonts w:ascii="Times New Roman" w:hAnsi="Times New Roman" w:cs="Times New Roman"/>
          <w:sz w:val="24"/>
          <w:szCs w:val="24"/>
        </w:rPr>
        <w:t>Юрайт</w:t>
      </w:r>
      <w:proofErr w:type="spellEnd"/>
      <w:r w:rsidRPr="00016581">
        <w:rPr>
          <w:rFonts w:ascii="Times New Roman" w:hAnsi="Times New Roman" w:cs="Times New Roman"/>
          <w:sz w:val="24"/>
          <w:szCs w:val="24"/>
        </w:rPr>
        <w:t xml:space="preserve">, 2019. – 365 с. – (Профессиональное образование). – ISBN 978-5-534-07871-8. – Текст: электронный // Образовательная платформа </w:t>
      </w:r>
      <w:proofErr w:type="spellStart"/>
      <w:r w:rsidRPr="00016581">
        <w:rPr>
          <w:rFonts w:ascii="Times New Roman" w:hAnsi="Times New Roman" w:cs="Times New Roman"/>
          <w:sz w:val="24"/>
          <w:szCs w:val="24"/>
        </w:rPr>
        <w:t>Юрайт</w:t>
      </w:r>
      <w:proofErr w:type="spellEnd"/>
      <w:r w:rsidRPr="00016581">
        <w:rPr>
          <w:rFonts w:ascii="Times New Roman" w:hAnsi="Times New Roman" w:cs="Times New Roman"/>
          <w:sz w:val="24"/>
          <w:szCs w:val="24"/>
        </w:rPr>
        <w:t xml:space="preserve"> [сайт]. – URL: </w:t>
      </w:r>
      <w:hyperlink r:id="rId10" w:tooltip="https://urait.ru/bcode/434636" w:history="1">
        <w:r w:rsidRPr="00016581">
          <w:rPr>
            <w:rFonts w:ascii="Times New Roman" w:hAnsi="Times New Roman" w:cs="Times New Roman"/>
            <w:sz w:val="24"/>
            <w:szCs w:val="24"/>
          </w:rPr>
          <w:t>https://urait.ru/bcode/434636</w:t>
        </w:r>
      </w:hyperlink>
      <w:r w:rsidRPr="00016581">
        <w:rPr>
          <w:rFonts w:ascii="Times New Roman" w:hAnsi="Times New Roman" w:cs="Times New Roman"/>
          <w:sz w:val="24"/>
          <w:szCs w:val="24"/>
        </w:rPr>
        <w:t xml:space="preserve">  (дата обращения: 09.02.2023).</w:t>
      </w:r>
    </w:p>
    <w:p w14:paraId="339B128D" w14:textId="77777777" w:rsidR="006245D4" w:rsidRPr="00016581" w:rsidRDefault="006245D4" w:rsidP="007E1567">
      <w:pPr>
        <w:pStyle w:val="a5"/>
        <w:numPr>
          <w:ilvl w:val="0"/>
          <w:numId w:val="5"/>
        </w:numPr>
        <w:tabs>
          <w:tab w:val="left" w:pos="1276"/>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 xml:space="preserve">Основы конструирования и технологии производства радиоэлектронных средств. Интегральные схемы: учебник / Ю.В. Гуляев [и др.]; под редакцией </w:t>
      </w:r>
      <w:r w:rsidRPr="00016581">
        <w:rPr>
          <w:rFonts w:ascii="Times New Roman" w:hAnsi="Times New Roman" w:cs="Times New Roman"/>
          <w:sz w:val="24"/>
          <w:szCs w:val="24"/>
        </w:rPr>
        <w:lastRenderedPageBreak/>
        <w:t xml:space="preserve">Ю.В. Гуляева. — Москва: Издательство </w:t>
      </w:r>
      <w:proofErr w:type="spellStart"/>
      <w:r w:rsidRPr="00016581">
        <w:rPr>
          <w:rFonts w:ascii="Times New Roman" w:hAnsi="Times New Roman" w:cs="Times New Roman"/>
          <w:sz w:val="24"/>
          <w:szCs w:val="24"/>
        </w:rPr>
        <w:t>Юрайт</w:t>
      </w:r>
      <w:proofErr w:type="spellEnd"/>
      <w:r w:rsidRPr="00016581">
        <w:rPr>
          <w:rFonts w:ascii="Times New Roman" w:hAnsi="Times New Roman" w:cs="Times New Roman"/>
          <w:sz w:val="24"/>
          <w:szCs w:val="24"/>
        </w:rPr>
        <w:t xml:space="preserve">, 2023. — 460 с. — (Высшее образование). — ISBN 978-5-534-03170-6. — Текст: электронный // Образовательная платформа </w:t>
      </w:r>
      <w:proofErr w:type="spellStart"/>
      <w:r w:rsidRPr="00016581">
        <w:rPr>
          <w:rFonts w:ascii="Times New Roman" w:hAnsi="Times New Roman" w:cs="Times New Roman"/>
          <w:sz w:val="24"/>
          <w:szCs w:val="24"/>
        </w:rPr>
        <w:t>Юрайт</w:t>
      </w:r>
      <w:proofErr w:type="spellEnd"/>
      <w:r w:rsidRPr="00016581">
        <w:rPr>
          <w:rFonts w:ascii="Times New Roman" w:hAnsi="Times New Roman" w:cs="Times New Roman"/>
          <w:sz w:val="24"/>
          <w:szCs w:val="24"/>
        </w:rPr>
        <w:t xml:space="preserve"> [сайт]. — URL: </w:t>
      </w:r>
      <w:hyperlink r:id="rId11" w:tooltip="https://urait.ru/bcode/512259" w:history="1">
        <w:r w:rsidRPr="00016581">
          <w:rPr>
            <w:rFonts w:ascii="Times New Roman" w:hAnsi="Times New Roman" w:cs="Times New Roman"/>
            <w:sz w:val="24"/>
            <w:szCs w:val="24"/>
          </w:rPr>
          <w:t>https://urait.ru/bcode/512259</w:t>
        </w:r>
      </w:hyperlink>
      <w:r w:rsidRPr="00016581">
        <w:rPr>
          <w:rFonts w:ascii="Times New Roman" w:hAnsi="Times New Roman" w:cs="Times New Roman"/>
          <w:sz w:val="24"/>
          <w:szCs w:val="24"/>
        </w:rPr>
        <w:t xml:space="preserve"> (дата обращения: 16.02.2023).</w:t>
      </w:r>
    </w:p>
    <w:p w14:paraId="5F238B21" w14:textId="77777777" w:rsidR="006245D4" w:rsidRPr="00016581" w:rsidRDefault="006245D4" w:rsidP="007E1567">
      <w:pPr>
        <w:pStyle w:val="a5"/>
        <w:numPr>
          <w:ilvl w:val="0"/>
          <w:numId w:val="5"/>
        </w:numPr>
        <w:tabs>
          <w:tab w:val="left" w:pos="1276"/>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 xml:space="preserve">Сорокин В. С. Материалы и элементы электронной техники: учебник: в 2 томах / В.С. Сорокин, Б. Л. Антипов, Н. П. Лазарева. — 3-е изд., стер. — Санкт-Петербург: Лань, 2022 - Том 2: Активные диэлектрики, магнитные материалы, элементы электронной техники. — 2022. - 380 с. — ISBN 978-5-507-44648-3. — Текст: электронный // Лань: электронно-библиотечная система. — URL: </w:t>
      </w:r>
      <w:hyperlink r:id="rId12" w:tooltip="https://e.lanbook.com/book/238514" w:history="1">
        <w:r w:rsidRPr="00016581">
          <w:rPr>
            <w:rStyle w:val="af2"/>
            <w:rFonts w:ascii="Times New Roman" w:hAnsi="Times New Roman" w:cs="Times New Roman"/>
            <w:sz w:val="24"/>
            <w:szCs w:val="24"/>
          </w:rPr>
          <w:t>https://e.lanbook.com/book/238514</w:t>
        </w:r>
      </w:hyperlink>
      <w:r w:rsidRPr="00016581">
        <w:rPr>
          <w:rFonts w:ascii="Times New Roman" w:hAnsi="Times New Roman" w:cs="Times New Roman"/>
          <w:sz w:val="24"/>
          <w:szCs w:val="24"/>
        </w:rPr>
        <w:t xml:space="preserve"> (дата обращения: 16.02.2023). - Режим доступа: для </w:t>
      </w:r>
      <w:proofErr w:type="spellStart"/>
      <w:r w:rsidRPr="00016581">
        <w:rPr>
          <w:rFonts w:ascii="Times New Roman" w:hAnsi="Times New Roman" w:cs="Times New Roman"/>
          <w:sz w:val="24"/>
          <w:szCs w:val="24"/>
        </w:rPr>
        <w:t>авториз</w:t>
      </w:r>
      <w:proofErr w:type="spellEnd"/>
      <w:r w:rsidRPr="00016581">
        <w:rPr>
          <w:rFonts w:ascii="Times New Roman" w:hAnsi="Times New Roman" w:cs="Times New Roman"/>
          <w:sz w:val="24"/>
          <w:szCs w:val="24"/>
        </w:rPr>
        <w:t>. пользователей.</w:t>
      </w:r>
    </w:p>
    <w:p w14:paraId="719D5E02" w14:textId="77777777" w:rsidR="006245D4" w:rsidRPr="00016581" w:rsidRDefault="006245D4" w:rsidP="006245D4">
      <w:pPr>
        <w:spacing w:after="0"/>
        <w:ind w:firstLine="709"/>
        <w:contextualSpacing/>
        <w:jc w:val="both"/>
        <w:rPr>
          <w:rFonts w:ascii="Times New Roman" w:hAnsi="Times New Roman" w:cs="Times New Roman"/>
          <w:sz w:val="24"/>
          <w:szCs w:val="24"/>
        </w:rPr>
      </w:pPr>
    </w:p>
    <w:p w14:paraId="3D2C5795" w14:textId="77777777" w:rsidR="006245D4" w:rsidRPr="00016581" w:rsidRDefault="006245D4" w:rsidP="006245D4">
      <w:pPr>
        <w:spacing w:after="0"/>
        <w:ind w:firstLine="709"/>
        <w:contextualSpacing/>
        <w:rPr>
          <w:rFonts w:ascii="Times New Roman" w:eastAsia="Times New Roman" w:hAnsi="Times New Roman" w:cs="Times New Roman"/>
          <w:bCs/>
          <w:i/>
          <w:sz w:val="24"/>
          <w:szCs w:val="24"/>
        </w:rPr>
      </w:pPr>
      <w:r w:rsidRPr="00016581">
        <w:rPr>
          <w:rFonts w:ascii="Times New Roman" w:eastAsia="Times New Roman" w:hAnsi="Times New Roman" w:cs="Times New Roman"/>
          <w:b/>
          <w:bCs/>
          <w:sz w:val="24"/>
          <w:szCs w:val="24"/>
        </w:rPr>
        <w:t xml:space="preserve">3.2.3. Дополнительные источники </w:t>
      </w:r>
    </w:p>
    <w:p w14:paraId="6928B57C"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 xml:space="preserve">Егоров В.А. Основы монтажа электронной аппаратуры: лабораторный практикум. Ч. 1 /В.А. </w:t>
      </w:r>
      <w:proofErr w:type="spellStart"/>
      <w:r w:rsidRPr="00016581">
        <w:rPr>
          <w:rFonts w:ascii="Times New Roman" w:hAnsi="Times New Roman" w:cs="Times New Roman"/>
          <w:sz w:val="24"/>
          <w:szCs w:val="24"/>
        </w:rPr>
        <w:t>Егоров,М.Ф</w:t>
      </w:r>
      <w:proofErr w:type="spellEnd"/>
      <w:r w:rsidRPr="00016581">
        <w:rPr>
          <w:rFonts w:ascii="Times New Roman" w:hAnsi="Times New Roman" w:cs="Times New Roman"/>
          <w:sz w:val="24"/>
          <w:szCs w:val="24"/>
        </w:rPr>
        <w:t xml:space="preserve">. Жаркой, С.С. </w:t>
      </w:r>
      <w:proofErr w:type="spellStart"/>
      <w:r w:rsidRPr="00016581">
        <w:rPr>
          <w:rFonts w:ascii="Times New Roman" w:hAnsi="Times New Roman" w:cs="Times New Roman"/>
          <w:sz w:val="24"/>
          <w:szCs w:val="24"/>
        </w:rPr>
        <w:t>Чеусов</w:t>
      </w:r>
      <w:proofErr w:type="spellEnd"/>
      <w:r w:rsidRPr="00016581">
        <w:rPr>
          <w:rFonts w:ascii="Times New Roman" w:hAnsi="Times New Roman" w:cs="Times New Roman"/>
          <w:sz w:val="24"/>
          <w:szCs w:val="24"/>
        </w:rPr>
        <w:t>. – СПб.: Балт. гос. техн. ун-т, 2018 – 74 с.</w:t>
      </w:r>
    </w:p>
    <w:p w14:paraId="59C74564"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Калиниченко М.Л. Технология склеивания: теория, практика, материалы / М.Л. Калиниченко, Л.П. Долгий, В.А. Калиниченко. – Минск: БНТУ, 2021 – 187 с.</w:t>
      </w:r>
    </w:p>
    <w:p w14:paraId="4CBDE405"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Федоров А.Л. Технология и оборудование низкотемпературной пайки: электронное учебное пособие / А.Л. Федоров. – Тольятти: Изд-во ТГУ, 2021.</w:t>
      </w:r>
    </w:p>
    <w:p w14:paraId="2BE173BA"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Назаров В.В. Основы электромонтажа: учебно-методическое пособие / Н.А. Ветрова, В.В. Назаров, К.П. Пчелинцев, М.С. Селезнева, Ю.О. Толокнов. — М.: МГТУ им. Н.Э. Баумана, 2019. – 75 с.</w:t>
      </w:r>
    </w:p>
    <w:p w14:paraId="03216D3B" w14:textId="77777777" w:rsidR="006245D4" w:rsidRPr="00016581" w:rsidRDefault="006245D4" w:rsidP="007E1567">
      <w:pPr>
        <w:pStyle w:val="a5"/>
        <w:numPr>
          <w:ilvl w:val="0"/>
          <w:numId w:val="6"/>
        </w:numPr>
        <w:tabs>
          <w:tab w:val="left" w:pos="1134"/>
        </w:tabs>
        <w:spacing w:after="0" w:line="240" w:lineRule="auto"/>
        <w:ind w:left="0" w:firstLine="709"/>
        <w:contextualSpacing w:val="0"/>
        <w:jc w:val="both"/>
        <w:rPr>
          <w:rFonts w:ascii="Times New Roman" w:hAnsi="Times New Roman" w:cs="Times New Roman"/>
          <w:sz w:val="24"/>
          <w:szCs w:val="24"/>
        </w:rPr>
      </w:pPr>
      <w:r w:rsidRPr="00016581">
        <w:rPr>
          <w:rFonts w:ascii="Times New Roman" w:hAnsi="Times New Roman" w:cs="Times New Roman"/>
          <w:sz w:val="24"/>
          <w:szCs w:val="24"/>
        </w:rPr>
        <w:t>Цуканов А.И. Технологи монтажа и демонтажа узлов и элементов радиоэлектронной и радиотелевизионной аппаратуры: учебно-методическое пособие / А.И. Цуканов, О.В. </w:t>
      </w:r>
      <w:proofErr w:type="spellStart"/>
      <w:r w:rsidRPr="00016581">
        <w:rPr>
          <w:rFonts w:ascii="Times New Roman" w:hAnsi="Times New Roman" w:cs="Times New Roman"/>
          <w:sz w:val="24"/>
          <w:szCs w:val="24"/>
        </w:rPr>
        <w:t>Кучевасов</w:t>
      </w:r>
      <w:proofErr w:type="spellEnd"/>
      <w:r w:rsidRPr="00016581">
        <w:rPr>
          <w:rFonts w:ascii="Times New Roman" w:hAnsi="Times New Roman" w:cs="Times New Roman"/>
          <w:sz w:val="24"/>
          <w:szCs w:val="24"/>
        </w:rPr>
        <w:t> – СПб: ГБ ПОУ «Колледж электроники и приборостроения». – СПб., 2017 – 105 с.</w:t>
      </w:r>
    </w:p>
    <w:p w14:paraId="34682EED"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proofErr w:type="spellStart"/>
      <w:r w:rsidRPr="00016581">
        <w:rPr>
          <w:rFonts w:ascii="Times New Roman" w:hAnsi="Times New Roman" w:cs="Times New Roman"/>
          <w:sz w:val="24"/>
          <w:szCs w:val="24"/>
        </w:rPr>
        <w:t>Шандриков</w:t>
      </w:r>
      <w:proofErr w:type="spellEnd"/>
      <w:r w:rsidRPr="00016581">
        <w:rPr>
          <w:rFonts w:ascii="Times New Roman" w:hAnsi="Times New Roman" w:cs="Times New Roman"/>
          <w:sz w:val="24"/>
          <w:szCs w:val="24"/>
        </w:rPr>
        <w:t xml:space="preserve"> А.С. Электрорадиоэлементы и устройства функциональной электроники: учебное пособие. – МНГСК: РИПО, 2020. – 323 с.</w:t>
      </w:r>
    </w:p>
    <w:p w14:paraId="1BDD004F" w14:textId="77777777" w:rsidR="006245D4" w:rsidRPr="00016581" w:rsidRDefault="006245D4" w:rsidP="007E1567">
      <w:pPr>
        <w:pStyle w:val="a5"/>
        <w:numPr>
          <w:ilvl w:val="0"/>
          <w:numId w:val="6"/>
        </w:numPr>
        <w:tabs>
          <w:tab w:val="left" w:pos="1134"/>
        </w:tabs>
        <w:spacing w:after="0" w:line="240" w:lineRule="auto"/>
        <w:ind w:left="0" w:firstLine="709"/>
        <w:jc w:val="both"/>
        <w:rPr>
          <w:rFonts w:ascii="Times New Roman" w:hAnsi="Times New Roman" w:cs="Times New Roman"/>
          <w:sz w:val="24"/>
          <w:szCs w:val="24"/>
        </w:rPr>
      </w:pPr>
      <w:r w:rsidRPr="00016581">
        <w:rPr>
          <w:rFonts w:ascii="Times New Roman" w:hAnsi="Times New Roman" w:cs="Times New Roman"/>
          <w:sz w:val="24"/>
          <w:szCs w:val="24"/>
        </w:rPr>
        <w:t xml:space="preserve">ГОСТ Р 56427-2015 Пайка электронных модулей радиоэлектронных средств. Автоматизированный смешанный и поверхностный монтаж с применением </w:t>
      </w:r>
      <w:proofErr w:type="spellStart"/>
      <w:r w:rsidRPr="00016581">
        <w:rPr>
          <w:rFonts w:ascii="Times New Roman" w:hAnsi="Times New Roman" w:cs="Times New Roman"/>
          <w:sz w:val="24"/>
          <w:szCs w:val="24"/>
        </w:rPr>
        <w:t>бессвинцовой</w:t>
      </w:r>
      <w:proofErr w:type="spellEnd"/>
      <w:r w:rsidRPr="00016581">
        <w:rPr>
          <w:rFonts w:ascii="Times New Roman" w:hAnsi="Times New Roman" w:cs="Times New Roman"/>
          <w:sz w:val="24"/>
          <w:szCs w:val="24"/>
        </w:rPr>
        <w:t xml:space="preserve"> и традиционной технологий. Технические требования к выполнению технологических операций. [Электронный ресурс]. URL: </w:t>
      </w:r>
      <w:hyperlink r:id="rId13" w:tooltip="http://docs.cntd.ru/document/1200121321" w:history="1">
        <w:r w:rsidRPr="00016581">
          <w:rPr>
            <w:rStyle w:val="af2"/>
            <w:rFonts w:ascii="Times New Roman" w:hAnsi="Times New Roman" w:cs="Times New Roman"/>
            <w:sz w:val="24"/>
            <w:szCs w:val="24"/>
          </w:rPr>
          <w:t>http://docs.cntd.ru/document/1200121321</w:t>
        </w:r>
      </w:hyperlink>
      <w:r w:rsidRPr="00016581">
        <w:rPr>
          <w:rFonts w:ascii="Times New Roman" w:hAnsi="Times New Roman" w:cs="Times New Roman"/>
          <w:sz w:val="24"/>
          <w:szCs w:val="24"/>
        </w:rPr>
        <w:t xml:space="preserve"> (дата посещения: 27.01.2020)</w:t>
      </w:r>
    </w:p>
    <w:p w14:paraId="0861A8C0" w14:textId="77777777" w:rsidR="006245D4" w:rsidRPr="00016581" w:rsidRDefault="006245D4" w:rsidP="006245D4">
      <w:pPr>
        <w:spacing w:after="0"/>
        <w:ind w:firstLine="709"/>
        <w:jc w:val="both"/>
        <w:rPr>
          <w:rFonts w:ascii="Times New Roman" w:eastAsia="Times New Roman" w:hAnsi="Times New Roman" w:cs="Times New Roman"/>
          <w:sz w:val="24"/>
          <w:szCs w:val="24"/>
        </w:rPr>
      </w:pPr>
    </w:p>
    <w:p w14:paraId="25937D42" w14:textId="77777777" w:rsidR="006245D4" w:rsidRPr="00016581" w:rsidRDefault="006245D4" w:rsidP="006245D4">
      <w:pPr>
        <w:ind w:firstLine="709"/>
        <w:jc w:val="both"/>
        <w:rPr>
          <w:rFonts w:ascii="Times New Roman" w:eastAsia="Times New Roman" w:hAnsi="Times New Roman" w:cs="Times New Roman"/>
          <w:i/>
          <w:iCs/>
          <w:sz w:val="24"/>
          <w:szCs w:val="24"/>
        </w:rPr>
      </w:pPr>
    </w:p>
    <w:p w14:paraId="26390699" w14:textId="77777777" w:rsidR="006245D4" w:rsidRPr="00016581" w:rsidRDefault="006245D4" w:rsidP="006245D4">
      <w:pPr>
        <w:spacing w:after="200" w:line="276" w:lineRule="auto"/>
        <w:rPr>
          <w:rFonts w:ascii="Times New Roman" w:eastAsia="Times New Roman" w:hAnsi="Times New Roman" w:cs="Times New Roman"/>
          <w:i/>
          <w:iCs/>
          <w:sz w:val="24"/>
          <w:szCs w:val="24"/>
        </w:rPr>
      </w:pPr>
      <w:r w:rsidRPr="00016581">
        <w:rPr>
          <w:rFonts w:ascii="Times New Roman" w:eastAsia="Times New Roman" w:hAnsi="Times New Roman" w:cs="Times New Roman"/>
          <w:i/>
          <w:iCs/>
          <w:sz w:val="24"/>
          <w:szCs w:val="24"/>
        </w:rPr>
        <w:br w:type="page" w:clear="all"/>
      </w:r>
    </w:p>
    <w:p w14:paraId="74BEE934" w14:textId="62269B6E" w:rsidR="006245D4" w:rsidRPr="00016581" w:rsidRDefault="006245D4" w:rsidP="006245D4">
      <w:pPr>
        <w:jc w:val="center"/>
        <w:rPr>
          <w:rFonts w:ascii="Times New Roman" w:eastAsia="Times New Roman" w:hAnsi="Times New Roman" w:cs="Times New Roman"/>
          <w:b/>
          <w:bCs/>
          <w:sz w:val="24"/>
          <w:szCs w:val="24"/>
        </w:rPr>
      </w:pPr>
      <w:r w:rsidRPr="00016581">
        <w:rPr>
          <w:rFonts w:ascii="Times New Roman" w:eastAsia="Times New Roman" w:hAnsi="Times New Roman" w:cs="Times New Roman"/>
          <w:b/>
          <w:bCs/>
          <w:sz w:val="24"/>
          <w:szCs w:val="24"/>
        </w:rPr>
        <w:lastRenderedPageBreak/>
        <w:t xml:space="preserve">4. КОНТРОЛЬ И ОЦЕНКА РЕЗУЛЬТАТОВ ОСВОЕНИЯ </w:t>
      </w:r>
      <w:r w:rsidRPr="00016581">
        <w:rPr>
          <w:rFonts w:ascii="Times New Roman" w:eastAsia="Times New Roman" w:hAnsi="Times New Roman" w:cs="Times New Roman"/>
          <w:b/>
          <w:bCs/>
          <w:sz w:val="24"/>
          <w:szCs w:val="24"/>
        </w:rPr>
        <w:br/>
      </w:r>
      <w:r w:rsidR="00016581" w:rsidRPr="00016581">
        <w:rPr>
          <w:rFonts w:ascii="Times New Roman" w:eastAsia="Times New Roman" w:hAnsi="Times New Roman" w:cs="Times New Roman"/>
          <w:b/>
          <w:bCs/>
          <w:sz w:val="24"/>
          <w:szCs w:val="24"/>
        </w:rPr>
        <w:t>УЧЕБНОЙ ПРАКТИКИ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3768"/>
        <w:gridCol w:w="3159"/>
      </w:tblGrid>
      <w:tr w:rsidR="006245D4" w:rsidRPr="00016581" w14:paraId="53FDF02F" w14:textId="77777777" w:rsidTr="009E1A10">
        <w:trPr>
          <w:trHeight w:val="1098"/>
        </w:trPr>
        <w:tc>
          <w:tcPr>
            <w:tcW w:w="2535" w:type="dxa"/>
            <w:vAlign w:val="center"/>
          </w:tcPr>
          <w:p w14:paraId="5B0576FC" w14:textId="77777777" w:rsidR="006245D4" w:rsidRPr="00016581" w:rsidRDefault="006245D4" w:rsidP="0016722C">
            <w:pPr>
              <w:spacing w:after="0" w:line="240" w:lineRule="auto"/>
              <w:jc w:val="center"/>
              <w:rPr>
                <w:rFonts w:ascii="Times New Roman" w:hAnsi="Times New Roman" w:cs="Times New Roman"/>
                <w:b/>
                <w:sz w:val="24"/>
                <w:szCs w:val="24"/>
              </w:rPr>
            </w:pPr>
            <w:r w:rsidRPr="00016581">
              <w:rPr>
                <w:rFonts w:ascii="Times New Roman" w:hAnsi="Times New Roman" w:cs="Times New Roman"/>
                <w:b/>
                <w:sz w:val="24"/>
                <w:szCs w:val="24"/>
              </w:rPr>
              <w:t xml:space="preserve">Код и наименование профессиональных и общих компетенций, формируемых в рамках модуля </w:t>
            </w:r>
          </w:p>
          <w:p w14:paraId="7BB28E90" w14:textId="77777777" w:rsidR="006245D4" w:rsidRPr="00016581" w:rsidRDefault="006245D4" w:rsidP="0016722C">
            <w:pPr>
              <w:spacing w:after="0" w:line="240" w:lineRule="auto"/>
              <w:jc w:val="center"/>
              <w:rPr>
                <w:rFonts w:ascii="Times New Roman" w:hAnsi="Times New Roman" w:cs="Times New Roman"/>
                <w:b/>
                <w:sz w:val="24"/>
                <w:szCs w:val="24"/>
              </w:rPr>
            </w:pPr>
          </w:p>
        </w:tc>
        <w:tc>
          <w:tcPr>
            <w:tcW w:w="3768" w:type="dxa"/>
            <w:vAlign w:val="center"/>
          </w:tcPr>
          <w:p w14:paraId="0C143588" w14:textId="77777777" w:rsidR="006245D4" w:rsidRPr="00016581" w:rsidRDefault="006245D4" w:rsidP="0016722C">
            <w:pPr>
              <w:spacing w:after="0" w:line="240" w:lineRule="auto"/>
              <w:jc w:val="center"/>
              <w:rPr>
                <w:rFonts w:ascii="Times New Roman" w:hAnsi="Times New Roman" w:cs="Times New Roman"/>
                <w:b/>
                <w:sz w:val="24"/>
                <w:szCs w:val="24"/>
              </w:rPr>
            </w:pPr>
            <w:r w:rsidRPr="00016581">
              <w:rPr>
                <w:rFonts w:ascii="Times New Roman" w:hAnsi="Times New Roman" w:cs="Times New Roman"/>
                <w:b/>
                <w:sz w:val="24"/>
                <w:szCs w:val="24"/>
              </w:rPr>
              <w:t>Критерии оценки</w:t>
            </w:r>
          </w:p>
        </w:tc>
        <w:tc>
          <w:tcPr>
            <w:tcW w:w="3159" w:type="dxa"/>
            <w:vAlign w:val="center"/>
          </w:tcPr>
          <w:p w14:paraId="7E5668C3" w14:textId="77777777" w:rsidR="006245D4" w:rsidRPr="00016581" w:rsidRDefault="006245D4" w:rsidP="0016722C">
            <w:pPr>
              <w:spacing w:after="0" w:line="240" w:lineRule="auto"/>
              <w:jc w:val="center"/>
              <w:rPr>
                <w:rFonts w:ascii="Times New Roman" w:hAnsi="Times New Roman" w:cs="Times New Roman"/>
                <w:b/>
                <w:sz w:val="24"/>
                <w:szCs w:val="24"/>
              </w:rPr>
            </w:pPr>
            <w:r w:rsidRPr="00016581">
              <w:rPr>
                <w:rFonts w:ascii="Times New Roman" w:hAnsi="Times New Roman" w:cs="Times New Roman"/>
                <w:b/>
                <w:sz w:val="24"/>
                <w:szCs w:val="24"/>
              </w:rPr>
              <w:t>Методы оценки</w:t>
            </w:r>
          </w:p>
        </w:tc>
      </w:tr>
      <w:tr w:rsidR="006245D4" w:rsidRPr="00016581" w14:paraId="72C0B561" w14:textId="77777777" w:rsidTr="009E1A10">
        <w:trPr>
          <w:trHeight w:val="698"/>
        </w:trPr>
        <w:tc>
          <w:tcPr>
            <w:tcW w:w="2535" w:type="dxa"/>
            <w:vMerge w:val="restart"/>
          </w:tcPr>
          <w:p w14:paraId="4FF411EA" w14:textId="77777777" w:rsidR="006245D4" w:rsidRPr="00016581" w:rsidRDefault="006245D4" w:rsidP="0016722C">
            <w:pPr>
              <w:spacing w:line="276" w:lineRule="auto"/>
              <w:rPr>
                <w:rFonts w:ascii="Times New Roman" w:eastAsia="Times New Roman" w:hAnsi="Times New Roman" w:cs="Times New Roman"/>
                <w:sz w:val="24"/>
                <w:szCs w:val="24"/>
              </w:rPr>
            </w:pPr>
            <w:r w:rsidRPr="00016581">
              <w:rPr>
                <w:rFonts w:ascii="Times New Roman" w:hAnsi="Times New Roman" w:cs="Times New Roman"/>
                <w:sz w:val="24"/>
                <w:szCs w:val="24"/>
              </w:rPr>
              <w:t>ПК 6.1. Выполнять сборку несущей конструкции второго и третьего уровней с низкой плотностью компоновки</w:t>
            </w:r>
          </w:p>
          <w:p w14:paraId="61602BDA" w14:textId="77777777" w:rsidR="006245D4" w:rsidRPr="00016581" w:rsidRDefault="006245D4" w:rsidP="0016722C">
            <w:pPr>
              <w:spacing w:line="276" w:lineRule="auto"/>
              <w:rPr>
                <w:rFonts w:ascii="Times New Roman" w:eastAsia="Times New Roman" w:hAnsi="Times New Roman" w:cs="Times New Roman"/>
                <w:sz w:val="24"/>
                <w:szCs w:val="24"/>
              </w:rPr>
            </w:pPr>
          </w:p>
        </w:tc>
        <w:tc>
          <w:tcPr>
            <w:tcW w:w="3768" w:type="dxa"/>
          </w:tcPr>
          <w:p w14:paraId="417F2EF9" w14:textId="77777777" w:rsidR="006245D4" w:rsidRPr="00016581" w:rsidRDefault="006245D4" w:rsidP="0016722C">
            <w:pPr>
              <w:spacing w:after="0" w:line="240" w:lineRule="auto"/>
              <w:jc w:val="both"/>
              <w:rPr>
                <w:rFonts w:ascii="Times New Roman" w:hAnsi="Times New Roman" w:cs="Times New Roman"/>
                <w:b/>
                <w:bCs/>
                <w:sz w:val="24"/>
                <w:szCs w:val="24"/>
                <w:u w:val="single"/>
              </w:rPr>
            </w:pPr>
            <w:r w:rsidRPr="00016581">
              <w:rPr>
                <w:rFonts w:ascii="Times New Roman" w:eastAsia="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159" w:type="dxa"/>
          </w:tcPr>
          <w:p w14:paraId="4739EC0F"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421E0FB" w14:textId="77777777" w:rsidR="006245D4" w:rsidRPr="00016581" w:rsidRDefault="006245D4" w:rsidP="0016722C">
            <w:pPr>
              <w:spacing w:after="0" w:line="240" w:lineRule="auto"/>
              <w:jc w:val="both"/>
              <w:rPr>
                <w:rFonts w:ascii="Times New Roman" w:hAnsi="Times New Roman" w:cs="Times New Roman"/>
                <w:b/>
                <w:bCs/>
                <w:i/>
                <w:sz w:val="24"/>
                <w:szCs w:val="24"/>
                <w:u w:val="single"/>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4B999B9" w14:textId="77777777" w:rsidTr="009E1A10">
        <w:trPr>
          <w:trHeight w:val="698"/>
        </w:trPr>
        <w:tc>
          <w:tcPr>
            <w:tcW w:w="2535" w:type="dxa"/>
            <w:vMerge/>
          </w:tcPr>
          <w:p w14:paraId="65FB2CEB"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6FF715C0"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sz w:val="24"/>
                <w:szCs w:val="24"/>
              </w:rPr>
              <w:t>правильность чтения технологической и технической документации в т.ч. сборочных чертежей</w:t>
            </w:r>
          </w:p>
        </w:tc>
        <w:tc>
          <w:tcPr>
            <w:tcW w:w="3159" w:type="dxa"/>
          </w:tcPr>
          <w:p w14:paraId="750A538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833F1CF"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6BD064D8"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D4BCD6D" w14:textId="77777777" w:rsidTr="009E1A10">
        <w:trPr>
          <w:trHeight w:val="698"/>
        </w:trPr>
        <w:tc>
          <w:tcPr>
            <w:tcW w:w="2535" w:type="dxa"/>
            <w:vMerge/>
          </w:tcPr>
          <w:p w14:paraId="4F4B0D5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D4CD413"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правильность подготовки оборудования, инструментов и приспособлений для выполнения сборочных работ в соответствии с технологической документацией</w:t>
            </w:r>
          </w:p>
        </w:tc>
        <w:tc>
          <w:tcPr>
            <w:tcW w:w="3159" w:type="dxa"/>
          </w:tcPr>
          <w:p w14:paraId="57709938"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5B2DBA7"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09A15523"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4C03CFCF" w14:textId="77777777" w:rsidTr="009E1A10">
        <w:trPr>
          <w:trHeight w:val="698"/>
        </w:trPr>
        <w:tc>
          <w:tcPr>
            <w:tcW w:w="2535" w:type="dxa"/>
            <w:vMerge/>
          </w:tcPr>
          <w:p w14:paraId="30147A6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1CA9B1C5"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sz w:val="24"/>
                <w:szCs w:val="24"/>
              </w:rPr>
              <w:t>грамотность и оптимальность использования технологического оборудования (в т.ч. автоматического), контрольно-измерительной аппаратуры, приспособлений и инструментов</w:t>
            </w:r>
          </w:p>
        </w:tc>
        <w:tc>
          <w:tcPr>
            <w:tcW w:w="3159" w:type="dxa"/>
          </w:tcPr>
          <w:p w14:paraId="351583F2"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573A94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тестирование,</w:t>
            </w:r>
          </w:p>
          <w:p w14:paraId="11325593"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5309AC23"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оценка решения ситуационных задач,</w:t>
            </w:r>
          </w:p>
          <w:p w14:paraId="351D9C59"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AA0DA0C" w14:textId="77777777" w:rsidTr="009E1A10">
        <w:trPr>
          <w:trHeight w:val="698"/>
        </w:trPr>
        <w:tc>
          <w:tcPr>
            <w:tcW w:w="2535" w:type="dxa"/>
            <w:vMerge/>
          </w:tcPr>
          <w:p w14:paraId="49480AF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6BDAA775"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sz w:val="24"/>
                <w:szCs w:val="24"/>
              </w:rPr>
              <w:t xml:space="preserve">правильность подготовки элементов для сборки простого </w:t>
            </w:r>
            <w:proofErr w:type="spellStart"/>
            <w:r w:rsidRPr="00016581">
              <w:rPr>
                <w:rFonts w:ascii="Times New Roman" w:hAnsi="Times New Roman" w:cs="Times New Roman"/>
                <w:sz w:val="24"/>
                <w:szCs w:val="24"/>
              </w:rPr>
              <w:t>радиоэлектрон-ного</w:t>
            </w:r>
            <w:proofErr w:type="spellEnd"/>
            <w:r w:rsidRPr="00016581">
              <w:rPr>
                <w:rFonts w:ascii="Times New Roman" w:hAnsi="Times New Roman" w:cs="Times New Roman"/>
                <w:sz w:val="24"/>
                <w:szCs w:val="24"/>
              </w:rPr>
              <w:t xml:space="preserve"> устройства</w:t>
            </w:r>
          </w:p>
        </w:tc>
        <w:tc>
          <w:tcPr>
            <w:tcW w:w="3159" w:type="dxa"/>
          </w:tcPr>
          <w:p w14:paraId="3E573701"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32E5F2D0" w14:textId="77777777" w:rsidR="006245D4" w:rsidRPr="00016581" w:rsidRDefault="006245D4" w:rsidP="0016722C">
            <w:pPr>
              <w:spacing w:after="0" w:line="240" w:lineRule="auto"/>
              <w:rPr>
                <w:rFonts w:ascii="Times New Roman" w:hAnsi="Times New Roman" w:cs="Times New Roman"/>
                <w:bCs/>
                <w:i/>
                <w:iCs/>
                <w:sz w:val="24"/>
                <w:szCs w:val="24"/>
              </w:rPr>
            </w:pPr>
            <w:r w:rsidRPr="00016581">
              <w:rPr>
                <w:rFonts w:ascii="Times New Roman" w:hAnsi="Times New Roman" w:cs="Times New Roman"/>
                <w:sz w:val="24"/>
                <w:szCs w:val="24"/>
              </w:rPr>
              <w:t>экспертное наблюдение оценка процесса и результатов выполнения видов работ на практике</w:t>
            </w:r>
          </w:p>
        </w:tc>
      </w:tr>
      <w:tr w:rsidR="006245D4" w:rsidRPr="00016581" w14:paraId="16772D49" w14:textId="77777777" w:rsidTr="009E1A10">
        <w:trPr>
          <w:trHeight w:val="698"/>
        </w:trPr>
        <w:tc>
          <w:tcPr>
            <w:tcW w:w="2535" w:type="dxa"/>
            <w:vMerge/>
          </w:tcPr>
          <w:p w14:paraId="47D9D8F3"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B64ACE9"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правильность нанесения маркировок и клейм</w:t>
            </w:r>
          </w:p>
        </w:tc>
        <w:tc>
          <w:tcPr>
            <w:tcW w:w="3159" w:type="dxa"/>
          </w:tcPr>
          <w:p w14:paraId="304A16D3"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55A6EA0"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1952BF07"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550BAE99" w14:textId="77777777" w:rsidTr="009E1A10">
        <w:trPr>
          <w:trHeight w:val="698"/>
        </w:trPr>
        <w:tc>
          <w:tcPr>
            <w:tcW w:w="2535" w:type="dxa"/>
            <w:vMerge/>
          </w:tcPr>
          <w:p w14:paraId="751116C5"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2BA367D2"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 xml:space="preserve">соответствие установки крепежных изделий и устройств </w:t>
            </w:r>
            <w:r w:rsidRPr="00016581">
              <w:rPr>
                <w:rFonts w:ascii="Times New Roman" w:hAnsi="Times New Roman" w:cs="Times New Roman"/>
                <w:bCs/>
                <w:sz w:val="24"/>
                <w:szCs w:val="24"/>
              </w:rPr>
              <w:lastRenderedPageBreak/>
              <w:t xml:space="preserve">на элементы несущих конструкций требованиям технической документации </w:t>
            </w:r>
          </w:p>
        </w:tc>
        <w:tc>
          <w:tcPr>
            <w:tcW w:w="3159" w:type="dxa"/>
          </w:tcPr>
          <w:p w14:paraId="36D2BEA1"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lastRenderedPageBreak/>
              <w:t>экзамен,</w:t>
            </w:r>
          </w:p>
          <w:p w14:paraId="4DE7EA13"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 xml:space="preserve">оценка процесса и </w:t>
            </w:r>
            <w:r w:rsidRPr="00016581">
              <w:rPr>
                <w:rFonts w:ascii="Times New Roman" w:hAnsi="Times New Roman" w:cs="Times New Roman"/>
                <w:sz w:val="24"/>
                <w:szCs w:val="24"/>
              </w:rPr>
              <w:lastRenderedPageBreak/>
              <w:t>результатов выполнения видов работ на практике</w:t>
            </w:r>
          </w:p>
        </w:tc>
      </w:tr>
      <w:tr w:rsidR="006245D4" w:rsidRPr="00016581" w14:paraId="3B7235DD" w14:textId="77777777" w:rsidTr="009E1A10">
        <w:trPr>
          <w:trHeight w:val="698"/>
        </w:trPr>
        <w:tc>
          <w:tcPr>
            <w:tcW w:w="2535" w:type="dxa"/>
            <w:vMerge/>
          </w:tcPr>
          <w:p w14:paraId="3C35F94D"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A9D104"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обоснованность выбора различных марок клея и красок, правильность их применения при выполнении сборочных работ</w:t>
            </w:r>
          </w:p>
        </w:tc>
        <w:tc>
          <w:tcPr>
            <w:tcW w:w="3159" w:type="dxa"/>
          </w:tcPr>
          <w:p w14:paraId="76C482A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BD653B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18562265"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6807FDB3" w14:textId="77777777" w:rsidTr="009E1A10">
        <w:trPr>
          <w:trHeight w:val="698"/>
        </w:trPr>
        <w:tc>
          <w:tcPr>
            <w:tcW w:w="2535" w:type="dxa"/>
            <w:vMerge/>
          </w:tcPr>
          <w:p w14:paraId="27892977"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4088D53"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грамотность проведения проверки качества сборки несущих конструкций</w:t>
            </w:r>
          </w:p>
        </w:tc>
        <w:tc>
          <w:tcPr>
            <w:tcW w:w="3159" w:type="dxa"/>
          </w:tcPr>
          <w:p w14:paraId="672293D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348EDED9"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F396EC1" w14:textId="77777777" w:rsidTr="009E1A10">
        <w:trPr>
          <w:trHeight w:val="698"/>
        </w:trPr>
        <w:tc>
          <w:tcPr>
            <w:tcW w:w="2535" w:type="dxa"/>
            <w:vMerge/>
          </w:tcPr>
          <w:p w14:paraId="159CB830"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3852BC17"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правильность соблюдения технологических процессов и последовательности сборки простого радиоэлектронного устройства</w:t>
            </w:r>
          </w:p>
        </w:tc>
        <w:tc>
          <w:tcPr>
            <w:tcW w:w="3159" w:type="dxa"/>
          </w:tcPr>
          <w:p w14:paraId="5906901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BD315C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тестирование,</w:t>
            </w:r>
          </w:p>
          <w:p w14:paraId="1BF849F1"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68624FA" w14:textId="77777777" w:rsidTr="009E1A10">
        <w:trPr>
          <w:trHeight w:val="698"/>
        </w:trPr>
        <w:tc>
          <w:tcPr>
            <w:tcW w:w="2535" w:type="dxa"/>
            <w:vMerge w:val="restart"/>
          </w:tcPr>
          <w:p w14:paraId="795AB189" w14:textId="77777777" w:rsidR="006245D4" w:rsidRPr="00016581" w:rsidRDefault="006245D4" w:rsidP="0016722C">
            <w:pPr>
              <w:spacing w:line="276" w:lineRule="auto"/>
              <w:rPr>
                <w:rFonts w:ascii="Times New Roman" w:eastAsia="Times New Roman" w:hAnsi="Times New Roman" w:cs="Times New Roman"/>
                <w:sz w:val="24"/>
                <w:szCs w:val="24"/>
              </w:rPr>
            </w:pPr>
            <w:r w:rsidRPr="00016581">
              <w:rPr>
                <w:rFonts w:ascii="Times New Roman" w:eastAsia="Times New Roman" w:hAnsi="Times New Roman" w:cs="Times New Roman"/>
                <w:sz w:val="24"/>
                <w:szCs w:val="24"/>
              </w:rPr>
              <w:t>ПК 6.2.</w:t>
            </w:r>
            <w:r w:rsidRPr="00016581">
              <w:rPr>
                <w:rFonts w:ascii="Times New Roman" w:hAnsi="Times New Roman" w:cs="Times New Roman"/>
                <w:sz w:val="24"/>
                <w:szCs w:val="24"/>
              </w:rPr>
              <w:t xml:space="preserve"> Осуществлять монтаж проводов и кабелей в простом радиоэлектронном устройстве</w:t>
            </w:r>
          </w:p>
          <w:p w14:paraId="2759C34A"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39A5C4B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eastAsia="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159" w:type="dxa"/>
          </w:tcPr>
          <w:p w14:paraId="2778DB0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2786680"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4001221A" w14:textId="77777777" w:rsidR="006245D4" w:rsidRPr="00016581" w:rsidRDefault="006245D4" w:rsidP="0016722C">
            <w:pPr>
              <w:spacing w:after="0" w:line="240" w:lineRule="auto"/>
              <w:jc w:val="both"/>
              <w:rPr>
                <w:rFonts w:ascii="Times New Roman" w:hAnsi="Times New Roman" w:cs="Times New Roman"/>
                <w:i/>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308F6D7" w14:textId="77777777" w:rsidTr="009E1A10">
        <w:trPr>
          <w:trHeight w:val="698"/>
        </w:trPr>
        <w:tc>
          <w:tcPr>
            <w:tcW w:w="2535" w:type="dxa"/>
            <w:vMerge/>
          </w:tcPr>
          <w:p w14:paraId="63454304"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328D322"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чтения технологической и технической документации в т.ч. сборочных чертежей</w:t>
            </w:r>
          </w:p>
        </w:tc>
        <w:tc>
          <w:tcPr>
            <w:tcW w:w="3159" w:type="dxa"/>
          </w:tcPr>
          <w:p w14:paraId="0038A1A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79E8FD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3901BEFE"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E7AF9AB" w14:textId="77777777" w:rsidTr="009E1A10">
        <w:trPr>
          <w:trHeight w:val="698"/>
        </w:trPr>
        <w:tc>
          <w:tcPr>
            <w:tcW w:w="2535" w:type="dxa"/>
            <w:vMerge/>
          </w:tcPr>
          <w:p w14:paraId="59F2569E"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40F1D44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bCs/>
                <w:sz w:val="24"/>
                <w:szCs w:val="24"/>
              </w:rPr>
              <w:t>правильность подготовки и применения оборудования, инструментов для пайки соответствии с технологической документацией</w:t>
            </w:r>
          </w:p>
        </w:tc>
        <w:tc>
          <w:tcPr>
            <w:tcW w:w="3159" w:type="dxa"/>
          </w:tcPr>
          <w:p w14:paraId="186A4CD7"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411296C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012FB68D"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7A64569" w14:textId="77777777" w:rsidTr="009E1A10">
        <w:trPr>
          <w:trHeight w:val="698"/>
        </w:trPr>
        <w:tc>
          <w:tcPr>
            <w:tcW w:w="2535" w:type="dxa"/>
            <w:vMerge/>
          </w:tcPr>
          <w:p w14:paraId="6EC8E2AC"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2BACC5C0"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 xml:space="preserve">обоснованность выбора различных видов пайки, </w:t>
            </w:r>
            <w:proofErr w:type="spellStart"/>
            <w:r w:rsidRPr="00016581">
              <w:rPr>
                <w:rFonts w:ascii="Times New Roman" w:hAnsi="Times New Roman" w:cs="Times New Roman"/>
                <w:sz w:val="24"/>
                <w:szCs w:val="24"/>
              </w:rPr>
              <w:t>флюсования</w:t>
            </w:r>
            <w:proofErr w:type="spellEnd"/>
            <w:r w:rsidRPr="00016581">
              <w:rPr>
                <w:rFonts w:ascii="Times New Roman" w:hAnsi="Times New Roman" w:cs="Times New Roman"/>
                <w:sz w:val="24"/>
                <w:szCs w:val="24"/>
              </w:rPr>
              <w:t xml:space="preserve"> и лужения</w:t>
            </w:r>
          </w:p>
        </w:tc>
        <w:tc>
          <w:tcPr>
            <w:tcW w:w="3159" w:type="dxa"/>
          </w:tcPr>
          <w:p w14:paraId="1E2B302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79E2A34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069FB318"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DA4D7B2" w14:textId="77777777" w:rsidTr="009E1A10">
        <w:trPr>
          <w:trHeight w:val="698"/>
        </w:trPr>
        <w:tc>
          <w:tcPr>
            <w:tcW w:w="2535" w:type="dxa"/>
            <w:vMerge/>
          </w:tcPr>
          <w:p w14:paraId="00C18EA3"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1C89AD41"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 xml:space="preserve">точность обработки монтажных проводов и кабелей </w:t>
            </w:r>
          </w:p>
        </w:tc>
        <w:tc>
          <w:tcPr>
            <w:tcW w:w="3159" w:type="dxa"/>
          </w:tcPr>
          <w:p w14:paraId="68C8464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63C981F"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78C04086" w14:textId="77777777" w:rsidTr="009E1A10">
        <w:trPr>
          <w:trHeight w:val="698"/>
        </w:trPr>
        <w:tc>
          <w:tcPr>
            <w:tcW w:w="2535" w:type="dxa"/>
            <w:vMerge/>
          </w:tcPr>
          <w:p w14:paraId="77F399DB"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76270B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осуществления технологического процесса припаивания проводов, кабелей и жгутов</w:t>
            </w:r>
          </w:p>
        </w:tc>
        <w:tc>
          <w:tcPr>
            <w:tcW w:w="3159" w:type="dxa"/>
          </w:tcPr>
          <w:p w14:paraId="768B674F"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5D073670"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387EEB1" w14:textId="77777777" w:rsidTr="009E1A10">
        <w:trPr>
          <w:trHeight w:val="840"/>
        </w:trPr>
        <w:tc>
          <w:tcPr>
            <w:tcW w:w="2535" w:type="dxa"/>
            <w:vMerge/>
          </w:tcPr>
          <w:p w14:paraId="02784CB8"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C23E205"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пайки проводов, кабелей, разъемов, коммутационных элементов</w:t>
            </w:r>
          </w:p>
        </w:tc>
        <w:tc>
          <w:tcPr>
            <w:tcW w:w="3159" w:type="dxa"/>
          </w:tcPr>
          <w:p w14:paraId="67A2B5F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82C38B2"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2767B45C" w14:textId="77777777" w:rsidTr="009E1A10">
        <w:trPr>
          <w:trHeight w:val="698"/>
        </w:trPr>
        <w:tc>
          <w:tcPr>
            <w:tcW w:w="2535" w:type="dxa"/>
            <w:vMerge/>
          </w:tcPr>
          <w:p w14:paraId="10DCB09B"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6FD58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соединения проводов методом накрутки</w:t>
            </w:r>
          </w:p>
        </w:tc>
        <w:tc>
          <w:tcPr>
            <w:tcW w:w="3159" w:type="dxa"/>
          </w:tcPr>
          <w:p w14:paraId="466007E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D1C94B7"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7C822238"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27CB78B5" w14:textId="77777777" w:rsidTr="009E1A10">
        <w:trPr>
          <w:trHeight w:val="698"/>
        </w:trPr>
        <w:tc>
          <w:tcPr>
            <w:tcW w:w="2535" w:type="dxa"/>
            <w:vMerge/>
          </w:tcPr>
          <w:p w14:paraId="507EE432"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2F05238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монтажа крепежных изделий для закрепления проводов и кабелей</w:t>
            </w:r>
          </w:p>
        </w:tc>
        <w:tc>
          <w:tcPr>
            <w:tcW w:w="3159" w:type="dxa"/>
          </w:tcPr>
          <w:p w14:paraId="733122A5"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3F0B1904"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7C3D9E7" w14:textId="77777777" w:rsidTr="009E1A10">
        <w:trPr>
          <w:trHeight w:val="698"/>
        </w:trPr>
        <w:tc>
          <w:tcPr>
            <w:tcW w:w="2535" w:type="dxa"/>
            <w:vMerge/>
          </w:tcPr>
          <w:p w14:paraId="43E291D1"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6600E580"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проведения проверки качества паяных соединений</w:t>
            </w:r>
          </w:p>
        </w:tc>
        <w:tc>
          <w:tcPr>
            <w:tcW w:w="3159" w:type="dxa"/>
          </w:tcPr>
          <w:p w14:paraId="4B7152E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5585C42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549E5533" w14:textId="77777777" w:rsidTr="009E1A10">
        <w:trPr>
          <w:trHeight w:val="698"/>
        </w:trPr>
        <w:tc>
          <w:tcPr>
            <w:tcW w:w="2535" w:type="dxa"/>
            <w:vMerge w:val="restart"/>
          </w:tcPr>
          <w:p w14:paraId="7F8B2770"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ПК 5.3.</w:t>
            </w:r>
            <w:r w:rsidRPr="00016581">
              <w:rPr>
                <w:rFonts w:ascii="Times New Roman" w:hAnsi="Times New Roman" w:cs="Times New Roman"/>
                <w:sz w:val="24"/>
                <w:szCs w:val="24"/>
              </w:rPr>
              <w:t xml:space="preserve"> Выполнять герметизацию простого радиоэлектронного устройства</w:t>
            </w:r>
          </w:p>
        </w:tc>
        <w:tc>
          <w:tcPr>
            <w:tcW w:w="3768" w:type="dxa"/>
          </w:tcPr>
          <w:p w14:paraId="1875008E"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eastAsia="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3159" w:type="dxa"/>
          </w:tcPr>
          <w:p w14:paraId="5BA30DA4"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94F466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114D1153"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4628178" w14:textId="77777777" w:rsidTr="009E1A10">
        <w:trPr>
          <w:trHeight w:val="698"/>
        </w:trPr>
        <w:tc>
          <w:tcPr>
            <w:tcW w:w="2535" w:type="dxa"/>
            <w:vMerge/>
          </w:tcPr>
          <w:p w14:paraId="59375A45"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3B8EF39D"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 xml:space="preserve">правильность чтения технологической и технической документации </w:t>
            </w:r>
          </w:p>
        </w:tc>
        <w:tc>
          <w:tcPr>
            <w:tcW w:w="3159" w:type="dxa"/>
          </w:tcPr>
          <w:p w14:paraId="7624B31C"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78F83AA5"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65EEC759"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1E2FDC85" w14:textId="77777777" w:rsidTr="009E1A10">
        <w:trPr>
          <w:trHeight w:val="698"/>
        </w:trPr>
        <w:tc>
          <w:tcPr>
            <w:tcW w:w="2535" w:type="dxa"/>
            <w:vMerge/>
          </w:tcPr>
          <w:p w14:paraId="220D8DCC"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057D3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 xml:space="preserve">правильность использования специализированного оборудования для герметизации электронных устройств лаком, герметиком, </w:t>
            </w:r>
            <w:proofErr w:type="spellStart"/>
            <w:r w:rsidRPr="00016581">
              <w:rPr>
                <w:rFonts w:ascii="Times New Roman" w:hAnsi="Times New Roman" w:cs="Times New Roman"/>
                <w:sz w:val="24"/>
                <w:szCs w:val="24"/>
              </w:rPr>
              <w:t>копмаундом</w:t>
            </w:r>
            <w:proofErr w:type="spellEnd"/>
          </w:p>
        </w:tc>
        <w:tc>
          <w:tcPr>
            <w:tcW w:w="3159" w:type="dxa"/>
          </w:tcPr>
          <w:p w14:paraId="56A2547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C903C9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347240E2"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590D2A08" w14:textId="77777777" w:rsidTr="009E1A10">
        <w:trPr>
          <w:trHeight w:val="698"/>
        </w:trPr>
        <w:tc>
          <w:tcPr>
            <w:tcW w:w="2535" w:type="dxa"/>
            <w:vMerge/>
          </w:tcPr>
          <w:p w14:paraId="2D2B998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CAEC21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обоснованность выбора герметизирующих материалов (лаков, герметиков, компаундов)</w:t>
            </w:r>
          </w:p>
        </w:tc>
        <w:tc>
          <w:tcPr>
            <w:tcW w:w="3159" w:type="dxa"/>
          </w:tcPr>
          <w:p w14:paraId="5759B118"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6EBC88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3E79931A"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3C150C1" w14:textId="77777777" w:rsidTr="009E1A10">
        <w:trPr>
          <w:trHeight w:val="698"/>
        </w:trPr>
        <w:tc>
          <w:tcPr>
            <w:tcW w:w="2535" w:type="dxa"/>
            <w:vMerge/>
          </w:tcPr>
          <w:p w14:paraId="691249B9"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7DA32FB8"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нанесения герметизирующих материалов и очистки изделий от них</w:t>
            </w:r>
          </w:p>
        </w:tc>
        <w:tc>
          <w:tcPr>
            <w:tcW w:w="3159" w:type="dxa"/>
          </w:tcPr>
          <w:p w14:paraId="786AAD2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F81FFE5"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2942D3BA"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70601E5D" w14:textId="77777777" w:rsidTr="009E1A10">
        <w:trPr>
          <w:trHeight w:val="698"/>
        </w:trPr>
        <w:tc>
          <w:tcPr>
            <w:tcW w:w="2535" w:type="dxa"/>
            <w:vMerge/>
          </w:tcPr>
          <w:p w14:paraId="2A43A8D9"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0B1512C"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осуществления подготовки поверхностей элементов несущих конструкций с использованием технологического оборудования</w:t>
            </w:r>
          </w:p>
        </w:tc>
        <w:tc>
          <w:tcPr>
            <w:tcW w:w="3159" w:type="dxa"/>
          </w:tcPr>
          <w:p w14:paraId="2D83AB46"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2F4E6F4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6F10BE44"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03B4DD1" w14:textId="77777777" w:rsidTr="009E1A10">
        <w:trPr>
          <w:trHeight w:val="698"/>
        </w:trPr>
        <w:tc>
          <w:tcPr>
            <w:tcW w:w="2535" w:type="dxa"/>
            <w:vMerge/>
          </w:tcPr>
          <w:p w14:paraId="3279CE59"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05EDE9DA"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точность выполнения герметизации электронных изделий методами пропитки и заливки</w:t>
            </w:r>
          </w:p>
        </w:tc>
        <w:tc>
          <w:tcPr>
            <w:tcW w:w="3159" w:type="dxa"/>
          </w:tcPr>
          <w:p w14:paraId="1331088B"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5B2186C0" w14:textId="77777777" w:rsidR="006245D4" w:rsidRPr="00016581" w:rsidRDefault="006245D4" w:rsidP="0016722C">
            <w:pPr>
              <w:spacing w:after="0" w:line="240" w:lineRule="auto"/>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25598C75" w14:textId="77777777" w:rsidTr="009E1A10">
        <w:trPr>
          <w:trHeight w:val="698"/>
        </w:trPr>
        <w:tc>
          <w:tcPr>
            <w:tcW w:w="2535" w:type="dxa"/>
            <w:vMerge/>
          </w:tcPr>
          <w:p w14:paraId="6E250B23"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1E29311B"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осуществления технологического процесса герметизации электронных устройств</w:t>
            </w:r>
          </w:p>
        </w:tc>
        <w:tc>
          <w:tcPr>
            <w:tcW w:w="3159" w:type="dxa"/>
          </w:tcPr>
          <w:p w14:paraId="2D4DA829"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1738EE16"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выполнения практических работ,</w:t>
            </w:r>
          </w:p>
          <w:p w14:paraId="7E127683"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3A1956E9" w14:textId="77777777" w:rsidTr="009E1A10">
        <w:trPr>
          <w:trHeight w:val="698"/>
        </w:trPr>
        <w:tc>
          <w:tcPr>
            <w:tcW w:w="2535" w:type="dxa"/>
            <w:vMerge/>
          </w:tcPr>
          <w:p w14:paraId="776E2A8F" w14:textId="77777777" w:rsidR="006245D4" w:rsidRPr="00016581" w:rsidRDefault="006245D4" w:rsidP="0016722C">
            <w:pPr>
              <w:spacing w:after="0" w:line="240" w:lineRule="auto"/>
              <w:rPr>
                <w:rFonts w:ascii="Times New Roman" w:hAnsi="Times New Roman" w:cs="Times New Roman"/>
                <w:bCs/>
                <w:sz w:val="24"/>
                <w:szCs w:val="24"/>
              </w:rPr>
            </w:pPr>
          </w:p>
        </w:tc>
        <w:tc>
          <w:tcPr>
            <w:tcW w:w="3768" w:type="dxa"/>
          </w:tcPr>
          <w:p w14:paraId="5863A9C8" w14:textId="77777777" w:rsidR="006245D4" w:rsidRPr="00016581" w:rsidRDefault="006245D4" w:rsidP="0016722C">
            <w:pPr>
              <w:spacing w:after="0" w:line="240" w:lineRule="auto"/>
              <w:jc w:val="both"/>
              <w:rPr>
                <w:rFonts w:ascii="Times New Roman" w:hAnsi="Times New Roman" w:cs="Times New Roman"/>
                <w:sz w:val="24"/>
                <w:szCs w:val="24"/>
              </w:rPr>
            </w:pPr>
            <w:r w:rsidRPr="00016581">
              <w:rPr>
                <w:rFonts w:ascii="Times New Roman" w:hAnsi="Times New Roman" w:cs="Times New Roman"/>
                <w:sz w:val="24"/>
                <w:szCs w:val="24"/>
              </w:rPr>
              <w:t>правильность проведения проверки качества герметизации электронных устройств</w:t>
            </w:r>
          </w:p>
        </w:tc>
        <w:tc>
          <w:tcPr>
            <w:tcW w:w="3159" w:type="dxa"/>
          </w:tcPr>
          <w:p w14:paraId="027544FD"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экзамен,</w:t>
            </w:r>
          </w:p>
          <w:p w14:paraId="67E43D87" w14:textId="77777777" w:rsidR="006245D4" w:rsidRPr="00016581" w:rsidRDefault="006245D4" w:rsidP="0016722C">
            <w:pPr>
              <w:spacing w:after="0" w:line="240" w:lineRule="auto"/>
              <w:jc w:val="both"/>
              <w:rPr>
                <w:rFonts w:ascii="Times New Roman" w:hAnsi="Times New Roman" w:cs="Times New Roman"/>
                <w:i/>
                <w:iCs/>
                <w:sz w:val="24"/>
                <w:szCs w:val="24"/>
              </w:rPr>
            </w:pPr>
            <w:r w:rsidRPr="00016581">
              <w:rPr>
                <w:rFonts w:ascii="Times New Roman" w:hAnsi="Times New Roman" w:cs="Times New Roman"/>
                <w:sz w:val="24"/>
                <w:szCs w:val="24"/>
              </w:rPr>
              <w:t>оценка процесса и результатов выполнения видов работ на практике</w:t>
            </w:r>
          </w:p>
        </w:tc>
      </w:tr>
      <w:tr w:rsidR="006245D4" w:rsidRPr="00016581" w14:paraId="07494397" w14:textId="77777777" w:rsidTr="009E1A10">
        <w:trPr>
          <w:trHeight w:val="698"/>
        </w:trPr>
        <w:tc>
          <w:tcPr>
            <w:tcW w:w="2535" w:type="dxa"/>
            <w:tcBorders>
              <w:top w:val="single" w:sz="4" w:space="0" w:color="auto"/>
              <w:left w:val="single" w:sz="4" w:space="0" w:color="auto"/>
              <w:bottom w:val="single" w:sz="4" w:space="0" w:color="auto"/>
              <w:right w:val="single" w:sz="4" w:space="0" w:color="auto"/>
            </w:tcBorders>
          </w:tcPr>
          <w:p w14:paraId="79280494"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768" w:type="dxa"/>
            <w:tcBorders>
              <w:top w:val="single" w:sz="4" w:space="0" w:color="auto"/>
              <w:left w:val="single" w:sz="4" w:space="0" w:color="auto"/>
              <w:bottom w:val="single" w:sz="4" w:space="0" w:color="auto"/>
              <w:right w:val="single" w:sz="4" w:space="0" w:color="auto"/>
            </w:tcBorders>
          </w:tcPr>
          <w:p w14:paraId="0F449D1A"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Подготовка аппаратных средств: компьютеров, сигнальных процессоров, контроллеров, предназначенных для запуска на них исполняемых модулей специального программного обеспечения, в процессе эксплуатации, изучение эксплуатационной документации</w:t>
            </w:r>
          </w:p>
        </w:tc>
        <w:tc>
          <w:tcPr>
            <w:tcW w:w="3159" w:type="dxa"/>
            <w:tcBorders>
              <w:top w:val="single" w:sz="4" w:space="0" w:color="auto"/>
              <w:left w:val="single" w:sz="4" w:space="0" w:color="auto"/>
              <w:right w:val="single" w:sz="4" w:space="0" w:color="auto"/>
            </w:tcBorders>
          </w:tcPr>
          <w:p w14:paraId="564BA152"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2E78AD71"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66A29C0B"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Экзамен</w:t>
            </w:r>
          </w:p>
        </w:tc>
      </w:tr>
      <w:tr w:rsidR="006245D4" w:rsidRPr="00016581" w14:paraId="0C76211C" w14:textId="77777777" w:rsidTr="009E1A10">
        <w:trPr>
          <w:trHeight w:val="698"/>
        </w:trPr>
        <w:tc>
          <w:tcPr>
            <w:tcW w:w="2535" w:type="dxa"/>
            <w:tcBorders>
              <w:top w:val="single" w:sz="4" w:space="0" w:color="auto"/>
              <w:left w:val="single" w:sz="4" w:space="0" w:color="auto"/>
              <w:bottom w:val="single" w:sz="4" w:space="0" w:color="auto"/>
              <w:right w:val="single" w:sz="4" w:space="0" w:color="auto"/>
            </w:tcBorders>
          </w:tcPr>
          <w:p w14:paraId="20B2B96C"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68" w:type="dxa"/>
            <w:tcBorders>
              <w:top w:val="single" w:sz="4" w:space="0" w:color="auto"/>
              <w:left w:val="single" w:sz="4" w:space="0" w:color="auto"/>
              <w:bottom w:val="single" w:sz="4" w:space="0" w:color="auto"/>
              <w:right w:val="single" w:sz="4" w:space="0" w:color="auto"/>
            </w:tcBorders>
          </w:tcPr>
          <w:p w14:paraId="0380153E" w14:textId="77777777" w:rsidR="006245D4" w:rsidRPr="00016581" w:rsidRDefault="006245D4" w:rsidP="0016722C">
            <w:pPr>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Эксплуатация специального программного обеспечения в соответствии с эксплуатационной программной документацией</w:t>
            </w:r>
          </w:p>
        </w:tc>
        <w:tc>
          <w:tcPr>
            <w:tcW w:w="3159" w:type="dxa"/>
            <w:tcBorders>
              <w:left w:val="single" w:sz="4" w:space="0" w:color="auto"/>
              <w:right w:val="single" w:sz="4" w:space="0" w:color="auto"/>
            </w:tcBorders>
          </w:tcPr>
          <w:p w14:paraId="63BB970E"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2E9EE262"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205F8B77"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Экзамен</w:t>
            </w:r>
          </w:p>
        </w:tc>
      </w:tr>
      <w:tr w:rsidR="006245D4" w:rsidRPr="00016581" w14:paraId="65CE7AF7" w14:textId="77777777" w:rsidTr="009E1A10">
        <w:trPr>
          <w:trHeight w:val="698"/>
        </w:trPr>
        <w:tc>
          <w:tcPr>
            <w:tcW w:w="2535" w:type="dxa"/>
            <w:tcBorders>
              <w:top w:val="single" w:sz="4" w:space="0" w:color="auto"/>
              <w:left w:val="single" w:sz="4" w:space="0" w:color="auto"/>
              <w:bottom w:val="single" w:sz="4" w:space="0" w:color="auto"/>
              <w:right w:val="single" w:sz="4" w:space="0" w:color="auto"/>
            </w:tcBorders>
          </w:tcPr>
          <w:p w14:paraId="2AE0F096" w14:textId="77777777" w:rsidR="006245D4" w:rsidRPr="00016581" w:rsidRDefault="006245D4" w:rsidP="0016722C">
            <w:pPr>
              <w:spacing w:after="0" w:line="240" w:lineRule="auto"/>
              <w:rPr>
                <w:rFonts w:ascii="Times New Roman" w:hAnsi="Times New Roman" w:cs="Times New Roman"/>
                <w:bCs/>
                <w:sz w:val="24"/>
                <w:szCs w:val="24"/>
              </w:rPr>
            </w:pPr>
            <w:r w:rsidRPr="00016581">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68" w:type="dxa"/>
            <w:tcBorders>
              <w:top w:val="single" w:sz="4" w:space="0" w:color="auto"/>
              <w:left w:val="single" w:sz="4" w:space="0" w:color="auto"/>
              <w:bottom w:val="single" w:sz="4" w:space="0" w:color="auto"/>
              <w:right w:val="single" w:sz="4" w:space="0" w:color="auto"/>
            </w:tcBorders>
          </w:tcPr>
          <w:p w14:paraId="127A73ED" w14:textId="77777777" w:rsidR="006245D4" w:rsidRPr="00016581" w:rsidRDefault="006245D4" w:rsidP="0016722C">
            <w:pPr>
              <w:pStyle w:val="Default"/>
              <w:widowControl w:val="0"/>
              <w:rPr>
                <w:bCs/>
              </w:rPr>
            </w:pPr>
            <w:r w:rsidRPr="00016581">
              <w:rPr>
                <w:bCs/>
              </w:rPr>
              <w:t>грамотность устной и письменной речи,</w:t>
            </w:r>
          </w:p>
          <w:p w14:paraId="7EBDFEDF" w14:textId="77777777" w:rsidR="006245D4" w:rsidRPr="00016581" w:rsidRDefault="006245D4" w:rsidP="0016722C">
            <w:pPr>
              <w:spacing w:after="0" w:line="240" w:lineRule="auto"/>
              <w:jc w:val="both"/>
              <w:rPr>
                <w:rFonts w:ascii="Times New Roman" w:hAnsi="Times New Roman" w:cs="Times New Roman"/>
                <w:bCs/>
                <w:sz w:val="24"/>
                <w:szCs w:val="24"/>
              </w:rPr>
            </w:pPr>
            <w:r w:rsidRPr="00016581">
              <w:rPr>
                <w:rFonts w:ascii="Times New Roman" w:hAnsi="Times New Roman" w:cs="Times New Roman"/>
                <w:bCs/>
                <w:sz w:val="24"/>
                <w:szCs w:val="24"/>
              </w:rPr>
              <w:t>ясность формулирования и изложения мыслей</w:t>
            </w:r>
          </w:p>
        </w:tc>
        <w:tc>
          <w:tcPr>
            <w:tcW w:w="3159" w:type="dxa"/>
            <w:tcBorders>
              <w:left w:val="single" w:sz="4" w:space="0" w:color="auto"/>
              <w:right w:val="single" w:sz="4" w:space="0" w:color="auto"/>
            </w:tcBorders>
          </w:tcPr>
          <w:p w14:paraId="59E79E8E"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p w14:paraId="25BA9D02" w14:textId="77777777" w:rsidR="006245D4" w:rsidRPr="00016581" w:rsidRDefault="006245D4" w:rsidP="0016722C">
            <w:pPr>
              <w:widowControl w:val="0"/>
              <w:spacing w:after="0" w:line="240" w:lineRule="auto"/>
              <w:rPr>
                <w:rFonts w:ascii="Times New Roman" w:hAnsi="Times New Roman" w:cs="Times New Roman"/>
                <w:sz w:val="24"/>
                <w:szCs w:val="24"/>
              </w:rPr>
            </w:pPr>
            <w:r w:rsidRPr="00016581">
              <w:rPr>
                <w:rFonts w:ascii="Times New Roman" w:hAnsi="Times New Roman" w:cs="Times New Roman"/>
                <w:sz w:val="24"/>
                <w:szCs w:val="24"/>
              </w:rPr>
              <w:t>Экспертное наблюдение и оценка на лабораторных и практических занятиях, при выполнении работ по учебной и производственной практикам</w:t>
            </w:r>
          </w:p>
          <w:p w14:paraId="03260D07" w14:textId="77777777" w:rsidR="006245D4" w:rsidRPr="00016581" w:rsidRDefault="006245D4" w:rsidP="0016722C">
            <w:pPr>
              <w:spacing w:after="0" w:line="240" w:lineRule="auto"/>
              <w:jc w:val="both"/>
              <w:rPr>
                <w:rFonts w:ascii="Times New Roman" w:hAnsi="Times New Roman" w:cs="Times New Roman"/>
                <w:bCs/>
                <w:i/>
                <w:iCs/>
                <w:sz w:val="24"/>
                <w:szCs w:val="24"/>
              </w:rPr>
            </w:pPr>
            <w:r w:rsidRPr="00016581">
              <w:rPr>
                <w:rFonts w:ascii="Times New Roman" w:hAnsi="Times New Roman" w:cs="Times New Roman"/>
                <w:sz w:val="24"/>
                <w:szCs w:val="24"/>
              </w:rPr>
              <w:t>Экзамен</w:t>
            </w:r>
          </w:p>
        </w:tc>
      </w:tr>
    </w:tbl>
    <w:p w14:paraId="3D504321" w14:textId="77777777" w:rsidR="00671135" w:rsidRPr="00016581" w:rsidRDefault="00671135" w:rsidP="00BA0055">
      <w:pPr>
        <w:rPr>
          <w:rFonts w:ascii="Times New Roman" w:hAnsi="Times New Roman"/>
          <w:sz w:val="24"/>
          <w:szCs w:val="24"/>
        </w:rPr>
      </w:pPr>
    </w:p>
    <w:p w14:paraId="6F2D383D" w14:textId="77777777" w:rsidR="00BA0055" w:rsidRPr="00016581" w:rsidRDefault="00BA0055" w:rsidP="00DE3A98">
      <w:pPr>
        <w:spacing w:after="200" w:line="276" w:lineRule="auto"/>
        <w:jc w:val="center"/>
        <w:rPr>
          <w:rFonts w:ascii="Times New Roman" w:hAnsi="Times New Roman"/>
          <w:sz w:val="24"/>
          <w:szCs w:val="24"/>
        </w:rPr>
      </w:pPr>
    </w:p>
    <w:sectPr w:rsidR="00BA0055" w:rsidRPr="00016581" w:rsidSect="00395EF8">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7AD96" w14:textId="77777777" w:rsidR="00395EF8" w:rsidRDefault="00395EF8" w:rsidP="00DA6359">
      <w:pPr>
        <w:spacing w:after="0" w:line="240" w:lineRule="auto"/>
      </w:pPr>
      <w:r>
        <w:separator/>
      </w:r>
    </w:p>
  </w:endnote>
  <w:endnote w:type="continuationSeparator" w:id="0">
    <w:p w14:paraId="50B2928B" w14:textId="77777777" w:rsidR="00395EF8" w:rsidRDefault="00395EF8"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11FA" w14:textId="77777777" w:rsidR="00764A85" w:rsidRDefault="00717154" w:rsidP="008D4B45">
    <w:pPr>
      <w:pStyle w:val="afa"/>
      <w:framePr w:wrap="around" w:vAnchor="text" w:hAnchor="margin" w:xAlign="right" w:y="1"/>
    </w:pPr>
    <w:r>
      <w:fldChar w:fldCharType="begin"/>
    </w:r>
    <w:r w:rsidR="00764A85">
      <w:instrText xml:space="preserve">PAGE  </w:instrText>
    </w:r>
    <w:r>
      <w:fldChar w:fldCharType="separate"/>
    </w:r>
    <w:r w:rsidR="00764A85">
      <w:rPr>
        <w:noProof/>
      </w:rPr>
      <w:t>159</w:t>
    </w:r>
    <w:r>
      <w:fldChar w:fldCharType="end"/>
    </w:r>
  </w:p>
  <w:p w14:paraId="126A744C" w14:textId="77777777" w:rsidR="00764A85" w:rsidRDefault="00764A85" w:rsidP="008D4B45">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473C" w14:textId="77777777" w:rsidR="00764A85" w:rsidRPr="00D56CDD" w:rsidRDefault="00764A85" w:rsidP="00D56CD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A24F" w14:textId="77777777" w:rsidR="00395EF8" w:rsidRDefault="00395EF8" w:rsidP="00DA6359">
      <w:pPr>
        <w:spacing w:after="0" w:line="240" w:lineRule="auto"/>
      </w:pPr>
      <w:r>
        <w:separator/>
      </w:r>
    </w:p>
  </w:footnote>
  <w:footnote w:type="continuationSeparator" w:id="0">
    <w:p w14:paraId="7C86EC59" w14:textId="77777777" w:rsidR="00395EF8" w:rsidRDefault="00395EF8" w:rsidP="00DA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2ABC" w14:textId="77777777" w:rsidR="00764A85" w:rsidRDefault="00764A8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F34584"/>
    <w:multiLevelType w:val="hybridMultilevel"/>
    <w:tmpl w:val="2206BD96"/>
    <w:lvl w:ilvl="0" w:tplc="99FA8F0A">
      <w:start w:val="1"/>
      <w:numFmt w:val="decimal"/>
      <w:lvlText w:val="%1."/>
      <w:lvlJc w:val="left"/>
      <w:pPr>
        <w:ind w:left="720" w:hanging="360"/>
      </w:pPr>
      <w:rPr>
        <w:rFonts w:hint="default"/>
        <w:b w:val="0"/>
        <w:bCs/>
      </w:rPr>
    </w:lvl>
    <w:lvl w:ilvl="1" w:tplc="168ECEB8">
      <w:start w:val="1"/>
      <w:numFmt w:val="lowerLetter"/>
      <w:lvlText w:val="%2."/>
      <w:lvlJc w:val="left"/>
      <w:pPr>
        <w:ind w:left="1440" w:hanging="360"/>
      </w:pPr>
    </w:lvl>
    <w:lvl w:ilvl="2" w:tplc="F0E89514">
      <w:start w:val="1"/>
      <w:numFmt w:val="lowerRoman"/>
      <w:lvlText w:val="%3."/>
      <w:lvlJc w:val="right"/>
      <w:pPr>
        <w:ind w:left="2160" w:hanging="180"/>
      </w:pPr>
    </w:lvl>
    <w:lvl w:ilvl="3" w:tplc="9D00A722">
      <w:start w:val="1"/>
      <w:numFmt w:val="decimal"/>
      <w:lvlText w:val="%4."/>
      <w:lvlJc w:val="left"/>
      <w:pPr>
        <w:ind w:left="2880" w:hanging="360"/>
      </w:pPr>
    </w:lvl>
    <w:lvl w:ilvl="4" w:tplc="5D1A02AA">
      <w:start w:val="1"/>
      <w:numFmt w:val="lowerLetter"/>
      <w:lvlText w:val="%5."/>
      <w:lvlJc w:val="left"/>
      <w:pPr>
        <w:ind w:left="3600" w:hanging="360"/>
      </w:pPr>
    </w:lvl>
    <w:lvl w:ilvl="5" w:tplc="85DCEA1C">
      <w:start w:val="1"/>
      <w:numFmt w:val="lowerRoman"/>
      <w:lvlText w:val="%6."/>
      <w:lvlJc w:val="right"/>
      <w:pPr>
        <w:ind w:left="4320" w:hanging="180"/>
      </w:pPr>
    </w:lvl>
    <w:lvl w:ilvl="6" w:tplc="DC50A55E">
      <w:start w:val="1"/>
      <w:numFmt w:val="decimal"/>
      <w:lvlText w:val="%7."/>
      <w:lvlJc w:val="left"/>
      <w:pPr>
        <w:ind w:left="5040" w:hanging="360"/>
      </w:pPr>
    </w:lvl>
    <w:lvl w:ilvl="7" w:tplc="92CC4870">
      <w:start w:val="1"/>
      <w:numFmt w:val="lowerLetter"/>
      <w:lvlText w:val="%8."/>
      <w:lvlJc w:val="left"/>
      <w:pPr>
        <w:ind w:left="5760" w:hanging="360"/>
      </w:pPr>
    </w:lvl>
    <w:lvl w:ilvl="8" w:tplc="6482477A">
      <w:start w:val="1"/>
      <w:numFmt w:val="lowerRoman"/>
      <w:lvlText w:val="%9."/>
      <w:lvlJc w:val="right"/>
      <w:pPr>
        <w:ind w:left="6480" w:hanging="180"/>
      </w:pPr>
    </w:lvl>
  </w:abstractNum>
  <w:abstractNum w:abstractNumId="2" w15:restartNumberingAfterBreak="0">
    <w:nsid w:val="08E60942"/>
    <w:multiLevelType w:val="hybridMultilevel"/>
    <w:tmpl w:val="2206BD96"/>
    <w:lvl w:ilvl="0" w:tplc="99FA8F0A">
      <w:start w:val="1"/>
      <w:numFmt w:val="decimal"/>
      <w:lvlText w:val="%1."/>
      <w:lvlJc w:val="left"/>
      <w:pPr>
        <w:ind w:left="720" w:hanging="360"/>
      </w:pPr>
      <w:rPr>
        <w:rFonts w:hint="default"/>
        <w:b w:val="0"/>
        <w:bCs/>
      </w:rPr>
    </w:lvl>
    <w:lvl w:ilvl="1" w:tplc="168ECEB8">
      <w:start w:val="1"/>
      <w:numFmt w:val="lowerLetter"/>
      <w:lvlText w:val="%2."/>
      <w:lvlJc w:val="left"/>
      <w:pPr>
        <w:ind w:left="1440" w:hanging="360"/>
      </w:pPr>
    </w:lvl>
    <w:lvl w:ilvl="2" w:tplc="F0E89514">
      <w:start w:val="1"/>
      <w:numFmt w:val="lowerRoman"/>
      <w:lvlText w:val="%3."/>
      <w:lvlJc w:val="right"/>
      <w:pPr>
        <w:ind w:left="2160" w:hanging="180"/>
      </w:pPr>
    </w:lvl>
    <w:lvl w:ilvl="3" w:tplc="9D00A722">
      <w:start w:val="1"/>
      <w:numFmt w:val="decimal"/>
      <w:lvlText w:val="%4."/>
      <w:lvlJc w:val="left"/>
      <w:pPr>
        <w:ind w:left="2880" w:hanging="360"/>
      </w:pPr>
    </w:lvl>
    <w:lvl w:ilvl="4" w:tplc="5D1A02AA">
      <w:start w:val="1"/>
      <w:numFmt w:val="lowerLetter"/>
      <w:lvlText w:val="%5."/>
      <w:lvlJc w:val="left"/>
      <w:pPr>
        <w:ind w:left="3600" w:hanging="360"/>
      </w:pPr>
    </w:lvl>
    <w:lvl w:ilvl="5" w:tplc="85DCEA1C">
      <w:start w:val="1"/>
      <w:numFmt w:val="lowerRoman"/>
      <w:lvlText w:val="%6."/>
      <w:lvlJc w:val="right"/>
      <w:pPr>
        <w:ind w:left="4320" w:hanging="180"/>
      </w:pPr>
    </w:lvl>
    <w:lvl w:ilvl="6" w:tplc="DC50A55E">
      <w:start w:val="1"/>
      <w:numFmt w:val="decimal"/>
      <w:lvlText w:val="%7."/>
      <w:lvlJc w:val="left"/>
      <w:pPr>
        <w:ind w:left="5040" w:hanging="360"/>
      </w:pPr>
    </w:lvl>
    <w:lvl w:ilvl="7" w:tplc="92CC4870">
      <w:start w:val="1"/>
      <w:numFmt w:val="lowerLetter"/>
      <w:lvlText w:val="%8."/>
      <w:lvlJc w:val="left"/>
      <w:pPr>
        <w:ind w:left="5760" w:hanging="360"/>
      </w:pPr>
    </w:lvl>
    <w:lvl w:ilvl="8" w:tplc="6482477A">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BF61E95"/>
    <w:multiLevelType w:val="hybridMultilevel"/>
    <w:tmpl w:val="FA9A7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23C4BF6"/>
    <w:multiLevelType w:val="multilevel"/>
    <w:tmpl w:val="DF7E82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62B2E23"/>
    <w:multiLevelType w:val="hybridMultilevel"/>
    <w:tmpl w:val="7BD4D1DC"/>
    <w:lvl w:ilvl="0" w:tplc="A3428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2388A"/>
    <w:multiLevelType w:val="hybridMultilevel"/>
    <w:tmpl w:val="A35A2C72"/>
    <w:lvl w:ilvl="0" w:tplc="76F28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A3DC0"/>
    <w:multiLevelType w:val="hybridMultilevel"/>
    <w:tmpl w:val="7BFE61A6"/>
    <w:lvl w:ilvl="0" w:tplc="B7581E1A">
      <w:start w:val="1"/>
      <w:numFmt w:val="decimal"/>
      <w:lvlText w:val="%1."/>
      <w:lvlJc w:val="left"/>
      <w:pPr>
        <w:ind w:left="720" w:hanging="360"/>
      </w:pPr>
      <w:rPr>
        <w:rFonts w:hint="default"/>
      </w:rPr>
    </w:lvl>
    <w:lvl w:ilvl="1" w:tplc="491A0292">
      <w:start w:val="1"/>
      <w:numFmt w:val="lowerLetter"/>
      <w:lvlText w:val="%2."/>
      <w:lvlJc w:val="left"/>
      <w:pPr>
        <w:ind w:left="1440" w:hanging="360"/>
      </w:pPr>
    </w:lvl>
    <w:lvl w:ilvl="2" w:tplc="EF2E5734">
      <w:start w:val="1"/>
      <w:numFmt w:val="lowerRoman"/>
      <w:lvlText w:val="%3."/>
      <w:lvlJc w:val="right"/>
      <w:pPr>
        <w:ind w:left="2160" w:hanging="180"/>
      </w:pPr>
    </w:lvl>
    <w:lvl w:ilvl="3" w:tplc="E22EB394">
      <w:start w:val="1"/>
      <w:numFmt w:val="decimal"/>
      <w:lvlText w:val="%4."/>
      <w:lvlJc w:val="left"/>
      <w:pPr>
        <w:ind w:left="2880" w:hanging="360"/>
      </w:pPr>
    </w:lvl>
    <w:lvl w:ilvl="4" w:tplc="B1628B16">
      <w:start w:val="1"/>
      <w:numFmt w:val="lowerLetter"/>
      <w:lvlText w:val="%5."/>
      <w:lvlJc w:val="left"/>
      <w:pPr>
        <w:ind w:left="3600" w:hanging="360"/>
      </w:pPr>
    </w:lvl>
    <w:lvl w:ilvl="5" w:tplc="3DC4F314">
      <w:start w:val="1"/>
      <w:numFmt w:val="lowerRoman"/>
      <w:lvlText w:val="%6."/>
      <w:lvlJc w:val="right"/>
      <w:pPr>
        <w:ind w:left="4320" w:hanging="180"/>
      </w:pPr>
    </w:lvl>
    <w:lvl w:ilvl="6" w:tplc="D0722816">
      <w:start w:val="1"/>
      <w:numFmt w:val="decimal"/>
      <w:lvlText w:val="%7."/>
      <w:lvlJc w:val="left"/>
      <w:pPr>
        <w:ind w:left="5040" w:hanging="360"/>
      </w:pPr>
    </w:lvl>
    <w:lvl w:ilvl="7" w:tplc="1BAAB76E">
      <w:start w:val="1"/>
      <w:numFmt w:val="lowerLetter"/>
      <w:lvlText w:val="%8."/>
      <w:lvlJc w:val="left"/>
      <w:pPr>
        <w:ind w:left="5760" w:hanging="360"/>
      </w:pPr>
    </w:lvl>
    <w:lvl w:ilvl="8" w:tplc="8940FA70">
      <w:start w:val="1"/>
      <w:numFmt w:val="lowerRoman"/>
      <w:lvlText w:val="%9."/>
      <w:lvlJc w:val="right"/>
      <w:pPr>
        <w:ind w:left="6480" w:hanging="180"/>
      </w:pPr>
    </w:lvl>
  </w:abstractNum>
  <w:abstractNum w:abstractNumId="11" w15:restartNumberingAfterBreak="0">
    <w:nsid w:val="1EEE3D1D"/>
    <w:multiLevelType w:val="hybridMultilevel"/>
    <w:tmpl w:val="AA449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3906E5"/>
    <w:multiLevelType w:val="multilevel"/>
    <w:tmpl w:val="6EC62E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49B0640"/>
    <w:multiLevelType w:val="hybridMultilevel"/>
    <w:tmpl w:val="CC0ED61C"/>
    <w:lvl w:ilvl="0" w:tplc="76F28D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63EC5"/>
    <w:multiLevelType w:val="multilevel"/>
    <w:tmpl w:val="813EA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120539"/>
    <w:multiLevelType w:val="hybridMultilevel"/>
    <w:tmpl w:val="3C10B926"/>
    <w:lvl w:ilvl="0" w:tplc="7D1068AC">
      <w:start w:val="1"/>
      <w:numFmt w:val="decimal"/>
      <w:lvlText w:val="%1."/>
      <w:lvlJc w:val="left"/>
      <w:pPr>
        <w:ind w:left="1211" w:hanging="360"/>
      </w:pPr>
    </w:lvl>
    <w:lvl w:ilvl="1" w:tplc="20222D4C">
      <w:start w:val="1"/>
      <w:numFmt w:val="lowerLetter"/>
      <w:lvlText w:val="%2."/>
      <w:lvlJc w:val="left"/>
      <w:pPr>
        <w:ind w:left="1931" w:hanging="360"/>
      </w:pPr>
    </w:lvl>
    <w:lvl w:ilvl="2" w:tplc="47F04804">
      <w:start w:val="1"/>
      <w:numFmt w:val="lowerRoman"/>
      <w:lvlText w:val="%3."/>
      <w:lvlJc w:val="right"/>
      <w:pPr>
        <w:ind w:left="2651" w:hanging="180"/>
      </w:pPr>
    </w:lvl>
    <w:lvl w:ilvl="3" w:tplc="35CE76F2">
      <w:start w:val="1"/>
      <w:numFmt w:val="decimal"/>
      <w:lvlText w:val="%4."/>
      <w:lvlJc w:val="left"/>
      <w:pPr>
        <w:ind w:left="3371" w:hanging="360"/>
      </w:pPr>
    </w:lvl>
    <w:lvl w:ilvl="4" w:tplc="92AC3D4A">
      <w:start w:val="1"/>
      <w:numFmt w:val="lowerLetter"/>
      <w:lvlText w:val="%5."/>
      <w:lvlJc w:val="left"/>
      <w:pPr>
        <w:ind w:left="4091" w:hanging="360"/>
      </w:pPr>
    </w:lvl>
    <w:lvl w:ilvl="5" w:tplc="C180CDEA">
      <w:start w:val="1"/>
      <w:numFmt w:val="lowerRoman"/>
      <w:lvlText w:val="%6."/>
      <w:lvlJc w:val="right"/>
      <w:pPr>
        <w:ind w:left="4811" w:hanging="180"/>
      </w:pPr>
    </w:lvl>
    <w:lvl w:ilvl="6" w:tplc="370C307A">
      <w:start w:val="1"/>
      <w:numFmt w:val="decimal"/>
      <w:lvlText w:val="%7."/>
      <w:lvlJc w:val="left"/>
      <w:pPr>
        <w:ind w:left="5531" w:hanging="360"/>
      </w:pPr>
    </w:lvl>
    <w:lvl w:ilvl="7" w:tplc="2AD6B088">
      <w:start w:val="1"/>
      <w:numFmt w:val="lowerLetter"/>
      <w:lvlText w:val="%8."/>
      <w:lvlJc w:val="left"/>
      <w:pPr>
        <w:ind w:left="6251" w:hanging="360"/>
      </w:pPr>
    </w:lvl>
    <w:lvl w:ilvl="8" w:tplc="E71226D2">
      <w:start w:val="1"/>
      <w:numFmt w:val="lowerRoman"/>
      <w:lvlText w:val="%9."/>
      <w:lvlJc w:val="right"/>
      <w:pPr>
        <w:ind w:left="6971" w:hanging="180"/>
      </w:pPr>
    </w:lvl>
  </w:abstractNum>
  <w:abstractNum w:abstractNumId="16" w15:restartNumberingAfterBreak="0">
    <w:nsid w:val="28310B03"/>
    <w:multiLevelType w:val="hybridMultilevel"/>
    <w:tmpl w:val="DB46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47A74"/>
    <w:multiLevelType w:val="hybridMultilevel"/>
    <w:tmpl w:val="142E65E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6E1CD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31A4199A"/>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2CE45E0"/>
    <w:multiLevelType w:val="multilevel"/>
    <w:tmpl w:val="E33629CA"/>
    <w:lvl w:ilvl="0">
      <w:start w:val="1"/>
      <w:numFmt w:val="decimal"/>
      <w:lvlText w:val="%1."/>
      <w:lvlJc w:val="left"/>
      <w:pPr>
        <w:ind w:left="644" w:hanging="358"/>
      </w:pPr>
      <w:rPr>
        <w:b/>
      </w:rPr>
    </w:lvl>
    <w:lvl w:ilvl="1">
      <w:start w:val="3"/>
      <w:numFmt w:val="decimal"/>
      <w:lvlText w:val="%1.%2."/>
      <w:lvlJc w:val="left"/>
      <w:pPr>
        <w:ind w:left="1107" w:hanging="540"/>
      </w:pPr>
    </w:lvl>
    <w:lvl w:ilvl="2">
      <w:start w:val="2"/>
      <w:numFmt w:val="decimal"/>
      <w:lvlText w:val="%1.%2.%3."/>
      <w:lvlJc w:val="left"/>
      <w:pPr>
        <w:ind w:left="1570" w:hanging="720"/>
      </w:pPr>
    </w:lvl>
    <w:lvl w:ilvl="3">
      <w:start w:val="1"/>
      <w:numFmt w:val="decimal"/>
      <w:lvlText w:val="%1.%2.%3.%4."/>
      <w:lvlJc w:val="left"/>
      <w:pPr>
        <w:ind w:left="1853" w:hanging="720"/>
      </w:pPr>
    </w:lvl>
    <w:lvl w:ilvl="4">
      <w:start w:val="1"/>
      <w:numFmt w:val="decimal"/>
      <w:lvlText w:val="%1.%2.%3.%4.%5."/>
      <w:lvlJc w:val="left"/>
      <w:pPr>
        <w:ind w:left="2496" w:hanging="1080"/>
      </w:pPr>
    </w:lvl>
    <w:lvl w:ilvl="5">
      <w:start w:val="1"/>
      <w:numFmt w:val="decimal"/>
      <w:lvlText w:val="%1.%2.%3.%4.%5.%6."/>
      <w:lvlJc w:val="left"/>
      <w:pPr>
        <w:ind w:left="2779" w:hanging="1080"/>
      </w:pPr>
    </w:lvl>
    <w:lvl w:ilvl="6">
      <w:start w:val="1"/>
      <w:numFmt w:val="decimal"/>
      <w:lvlText w:val="%1.%2.%3.%4.%5.%6.%7."/>
      <w:lvlJc w:val="left"/>
      <w:pPr>
        <w:ind w:left="3422" w:hanging="1440"/>
      </w:pPr>
    </w:lvl>
    <w:lvl w:ilvl="7">
      <w:start w:val="1"/>
      <w:numFmt w:val="decimal"/>
      <w:lvlText w:val="%1.%2.%3.%4.%5.%6.%7.%8."/>
      <w:lvlJc w:val="left"/>
      <w:pPr>
        <w:ind w:left="3705" w:hanging="1440"/>
      </w:pPr>
    </w:lvl>
    <w:lvl w:ilvl="8">
      <w:start w:val="1"/>
      <w:numFmt w:val="decimal"/>
      <w:lvlText w:val="%1.%2.%3.%4.%5.%6.%7.%8.%9."/>
      <w:lvlJc w:val="left"/>
      <w:pPr>
        <w:ind w:left="4348" w:hanging="1800"/>
      </w:pPr>
    </w:lvl>
  </w:abstractNum>
  <w:abstractNum w:abstractNumId="21" w15:restartNumberingAfterBreak="0">
    <w:nsid w:val="3400328B"/>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3B0958"/>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3E2E1BA6"/>
    <w:multiLevelType w:val="hybridMultilevel"/>
    <w:tmpl w:val="CDD4E370"/>
    <w:lvl w:ilvl="0" w:tplc="DDE06BB2">
      <w:start w:val="1"/>
      <w:numFmt w:val="decimal"/>
      <w:lvlText w:val="%1."/>
      <w:lvlJc w:val="left"/>
      <w:pPr>
        <w:ind w:left="720" w:hanging="360"/>
      </w:pPr>
    </w:lvl>
    <w:lvl w:ilvl="1" w:tplc="04EE84F6">
      <w:start w:val="1"/>
      <w:numFmt w:val="lowerLetter"/>
      <w:lvlText w:val="%2."/>
      <w:lvlJc w:val="left"/>
      <w:pPr>
        <w:ind w:left="1440" w:hanging="360"/>
      </w:pPr>
    </w:lvl>
    <w:lvl w:ilvl="2" w:tplc="4BEC186A">
      <w:start w:val="1"/>
      <w:numFmt w:val="lowerRoman"/>
      <w:lvlText w:val="%3."/>
      <w:lvlJc w:val="right"/>
      <w:pPr>
        <w:ind w:left="2160" w:hanging="180"/>
      </w:pPr>
    </w:lvl>
    <w:lvl w:ilvl="3" w:tplc="F46463DC">
      <w:start w:val="1"/>
      <w:numFmt w:val="decimal"/>
      <w:lvlText w:val="%4."/>
      <w:lvlJc w:val="left"/>
      <w:pPr>
        <w:ind w:left="2880" w:hanging="360"/>
      </w:pPr>
    </w:lvl>
    <w:lvl w:ilvl="4" w:tplc="5E62625C">
      <w:start w:val="1"/>
      <w:numFmt w:val="lowerLetter"/>
      <w:lvlText w:val="%5."/>
      <w:lvlJc w:val="left"/>
      <w:pPr>
        <w:ind w:left="3600" w:hanging="360"/>
      </w:pPr>
    </w:lvl>
    <w:lvl w:ilvl="5" w:tplc="B8A8784E">
      <w:start w:val="1"/>
      <w:numFmt w:val="lowerRoman"/>
      <w:lvlText w:val="%6."/>
      <w:lvlJc w:val="right"/>
      <w:pPr>
        <w:ind w:left="4320" w:hanging="180"/>
      </w:pPr>
    </w:lvl>
    <w:lvl w:ilvl="6" w:tplc="C3201DB8">
      <w:start w:val="1"/>
      <w:numFmt w:val="decimal"/>
      <w:lvlText w:val="%7."/>
      <w:lvlJc w:val="left"/>
      <w:pPr>
        <w:ind w:left="5040" w:hanging="360"/>
      </w:pPr>
    </w:lvl>
    <w:lvl w:ilvl="7" w:tplc="80BC4F62">
      <w:start w:val="1"/>
      <w:numFmt w:val="lowerLetter"/>
      <w:lvlText w:val="%8."/>
      <w:lvlJc w:val="left"/>
      <w:pPr>
        <w:ind w:left="5760" w:hanging="360"/>
      </w:pPr>
    </w:lvl>
    <w:lvl w:ilvl="8" w:tplc="B9520AC4">
      <w:start w:val="1"/>
      <w:numFmt w:val="lowerRoman"/>
      <w:lvlText w:val="%9."/>
      <w:lvlJc w:val="right"/>
      <w:pPr>
        <w:ind w:left="6480" w:hanging="180"/>
      </w:pPr>
    </w:lvl>
  </w:abstractNum>
  <w:abstractNum w:abstractNumId="25" w15:restartNumberingAfterBreak="0">
    <w:nsid w:val="40DC024D"/>
    <w:multiLevelType w:val="multilevel"/>
    <w:tmpl w:val="9F32E61C"/>
    <w:lvl w:ilvl="0">
      <w:start w:val="1"/>
      <w:numFmt w:val="decimal"/>
      <w:lvlText w:val="%1."/>
      <w:lvlJc w:val="left"/>
      <w:pPr>
        <w:ind w:left="928" w:hanging="360"/>
      </w:pPr>
      <w:rPr>
        <w:rFonts w:cs="Times New Roman" w:hint="default"/>
        <w:b w:val="0"/>
        <w:bCs/>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6" w15:restartNumberingAfterBreak="0">
    <w:nsid w:val="45452B98"/>
    <w:multiLevelType w:val="multilevel"/>
    <w:tmpl w:val="67128A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773571E"/>
    <w:multiLevelType w:val="hybridMultilevel"/>
    <w:tmpl w:val="3E2EC01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E6666E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15:restartNumberingAfterBreak="0">
    <w:nsid w:val="51834D62"/>
    <w:multiLevelType w:val="hybridMultilevel"/>
    <w:tmpl w:val="33DE41C0"/>
    <w:lvl w:ilvl="0" w:tplc="EA207B1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3D53BF"/>
    <w:multiLevelType w:val="hybridMultilevel"/>
    <w:tmpl w:val="2050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6F4310"/>
    <w:multiLevelType w:val="multilevel"/>
    <w:tmpl w:val="BB4CC8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5" w15:restartNumberingAfterBreak="0">
    <w:nsid w:val="6BCA797C"/>
    <w:multiLevelType w:val="hybridMultilevel"/>
    <w:tmpl w:val="B30AF55C"/>
    <w:lvl w:ilvl="0" w:tplc="723A7AAC">
      <w:start w:val="1"/>
      <w:numFmt w:val="decimal"/>
      <w:lvlText w:val="%1."/>
      <w:lvlJc w:val="left"/>
      <w:pPr>
        <w:ind w:left="720" w:hanging="360"/>
      </w:pPr>
    </w:lvl>
    <w:lvl w:ilvl="1" w:tplc="81E821E4">
      <w:start w:val="1"/>
      <w:numFmt w:val="lowerLetter"/>
      <w:lvlText w:val="%2."/>
      <w:lvlJc w:val="left"/>
      <w:pPr>
        <w:ind w:left="1440" w:hanging="360"/>
      </w:pPr>
    </w:lvl>
    <w:lvl w:ilvl="2" w:tplc="842CF6A6">
      <w:start w:val="1"/>
      <w:numFmt w:val="lowerRoman"/>
      <w:lvlText w:val="%3."/>
      <w:lvlJc w:val="right"/>
      <w:pPr>
        <w:ind w:left="2160" w:hanging="180"/>
      </w:pPr>
    </w:lvl>
    <w:lvl w:ilvl="3" w:tplc="C598CAEC">
      <w:start w:val="1"/>
      <w:numFmt w:val="decimal"/>
      <w:lvlText w:val="%4."/>
      <w:lvlJc w:val="left"/>
      <w:pPr>
        <w:ind w:left="2880" w:hanging="360"/>
      </w:pPr>
    </w:lvl>
    <w:lvl w:ilvl="4" w:tplc="35A687DC">
      <w:start w:val="1"/>
      <w:numFmt w:val="lowerLetter"/>
      <w:lvlText w:val="%5."/>
      <w:lvlJc w:val="left"/>
      <w:pPr>
        <w:ind w:left="3600" w:hanging="360"/>
      </w:pPr>
    </w:lvl>
    <w:lvl w:ilvl="5" w:tplc="9678E09E">
      <w:start w:val="1"/>
      <w:numFmt w:val="lowerRoman"/>
      <w:lvlText w:val="%6."/>
      <w:lvlJc w:val="right"/>
      <w:pPr>
        <w:ind w:left="4320" w:hanging="180"/>
      </w:pPr>
    </w:lvl>
    <w:lvl w:ilvl="6" w:tplc="A3F43814">
      <w:start w:val="1"/>
      <w:numFmt w:val="decimal"/>
      <w:lvlText w:val="%7."/>
      <w:lvlJc w:val="left"/>
      <w:pPr>
        <w:ind w:left="5040" w:hanging="360"/>
      </w:pPr>
    </w:lvl>
    <w:lvl w:ilvl="7" w:tplc="A3742450">
      <w:start w:val="1"/>
      <w:numFmt w:val="lowerLetter"/>
      <w:lvlText w:val="%8."/>
      <w:lvlJc w:val="left"/>
      <w:pPr>
        <w:ind w:left="5760" w:hanging="360"/>
      </w:pPr>
    </w:lvl>
    <w:lvl w:ilvl="8" w:tplc="8EEA476A">
      <w:start w:val="1"/>
      <w:numFmt w:val="lowerRoman"/>
      <w:lvlText w:val="%9."/>
      <w:lvlJc w:val="right"/>
      <w:pPr>
        <w:ind w:left="6480" w:hanging="180"/>
      </w:pPr>
    </w:lvl>
  </w:abstractNum>
  <w:abstractNum w:abstractNumId="36"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4601C"/>
    <w:multiLevelType w:val="hybridMultilevel"/>
    <w:tmpl w:val="DC32E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482A3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9" w15:restartNumberingAfterBreak="0">
    <w:nsid w:val="718A1B6E"/>
    <w:multiLevelType w:val="hybridMultilevel"/>
    <w:tmpl w:val="5D7020BC"/>
    <w:lvl w:ilvl="0" w:tplc="460004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22B29DA"/>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2D35E70"/>
    <w:multiLevelType w:val="hybridMultilevel"/>
    <w:tmpl w:val="84AAE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64F13"/>
    <w:multiLevelType w:val="multilevel"/>
    <w:tmpl w:val="251C00BA"/>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ascii="Times New Roman" w:eastAsia="Times New Roman" w:hAnsi="Times New Roman" w:cs="Times New Roman" w:hint="default"/>
      </w:rPr>
    </w:lvl>
    <w:lvl w:ilvl="2">
      <w:start w:val="1"/>
      <w:numFmt w:val="decimal"/>
      <w:isLgl/>
      <w:lvlText w:val="%1.%2.%3."/>
      <w:lvlJc w:val="left"/>
      <w:pPr>
        <w:ind w:left="1428" w:hanging="720"/>
      </w:pPr>
      <w:rPr>
        <w:rFonts w:ascii="Times New Roman" w:eastAsia="Times New Roman" w:hAnsi="Times New Roman" w:cs="Times New Roman" w:hint="default"/>
      </w:rPr>
    </w:lvl>
    <w:lvl w:ilvl="3">
      <w:start w:val="1"/>
      <w:numFmt w:val="decimal"/>
      <w:isLgl/>
      <w:lvlText w:val="%1.%2.%3.%4."/>
      <w:lvlJc w:val="left"/>
      <w:pPr>
        <w:ind w:left="1602" w:hanging="720"/>
      </w:pPr>
      <w:rPr>
        <w:rFonts w:ascii="Times New Roman" w:eastAsia="Times New Roman" w:hAnsi="Times New Roman" w:cs="Times New Roman" w:hint="default"/>
      </w:rPr>
    </w:lvl>
    <w:lvl w:ilvl="4">
      <w:start w:val="1"/>
      <w:numFmt w:val="decimal"/>
      <w:isLgl/>
      <w:lvlText w:val="%1.%2.%3.%4.%5."/>
      <w:lvlJc w:val="left"/>
      <w:pPr>
        <w:ind w:left="2136" w:hanging="1080"/>
      </w:pPr>
      <w:rPr>
        <w:rFonts w:ascii="Times New Roman" w:eastAsia="Times New Roman" w:hAnsi="Times New Roman" w:cs="Times New Roman" w:hint="default"/>
      </w:rPr>
    </w:lvl>
    <w:lvl w:ilvl="5">
      <w:start w:val="1"/>
      <w:numFmt w:val="decimal"/>
      <w:isLgl/>
      <w:lvlText w:val="%1.%2.%3.%4.%5.%6."/>
      <w:lvlJc w:val="left"/>
      <w:pPr>
        <w:ind w:left="2310" w:hanging="1080"/>
      </w:pPr>
      <w:rPr>
        <w:rFonts w:ascii="Times New Roman" w:eastAsia="Times New Roman" w:hAnsi="Times New Roman" w:cs="Times New Roman" w:hint="default"/>
      </w:rPr>
    </w:lvl>
    <w:lvl w:ilvl="6">
      <w:start w:val="1"/>
      <w:numFmt w:val="decimal"/>
      <w:isLgl/>
      <w:lvlText w:val="%1.%2.%3.%4.%5.%6.%7."/>
      <w:lvlJc w:val="left"/>
      <w:pPr>
        <w:ind w:left="2844" w:hanging="1440"/>
      </w:pPr>
      <w:rPr>
        <w:rFonts w:ascii="Times New Roman" w:eastAsia="Times New Roman" w:hAnsi="Times New Roman" w:cs="Times New Roman" w:hint="default"/>
      </w:rPr>
    </w:lvl>
    <w:lvl w:ilvl="7">
      <w:start w:val="1"/>
      <w:numFmt w:val="decimal"/>
      <w:isLgl/>
      <w:lvlText w:val="%1.%2.%3.%4.%5.%6.%7.%8."/>
      <w:lvlJc w:val="left"/>
      <w:pPr>
        <w:ind w:left="3018" w:hanging="1440"/>
      </w:pPr>
      <w:rPr>
        <w:rFonts w:ascii="Times New Roman" w:eastAsia="Times New Roman" w:hAnsi="Times New Roman" w:cs="Times New Roman" w:hint="default"/>
      </w:rPr>
    </w:lvl>
    <w:lvl w:ilvl="8">
      <w:start w:val="1"/>
      <w:numFmt w:val="decimal"/>
      <w:isLgl/>
      <w:lvlText w:val="%1.%2.%3.%4.%5.%6.%7.%8.%9."/>
      <w:lvlJc w:val="left"/>
      <w:pPr>
        <w:ind w:left="3552" w:hanging="1800"/>
      </w:pPr>
      <w:rPr>
        <w:rFonts w:ascii="Times New Roman" w:eastAsia="Times New Roman" w:hAnsi="Times New Roman" w:cs="Times New Roman" w:hint="default"/>
      </w:rPr>
    </w:lvl>
  </w:abstractNum>
  <w:abstractNum w:abstractNumId="43"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D685606"/>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CA548B"/>
    <w:multiLevelType w:val="hybridMultilevel"/>
    <w:tmpl w:val="6FB4EE82"/>
    <w:lvl w:ilvl="0" w:tplc="43DCB692">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1527338">
    <w:abstractNumId w:val="0"/>
  </w:num>
  <w:num w:numId="2" w16cid:durableId="84964538">
    <w:abstractNumId w:val="23"/>
  </w:num>
  <w:num w:numId="3" w16cid:durableId="298145848">
    <w:abstractNumId w:val="10"/>
  </w:num>
  <w:num w:numId="4" w16cid:durableId="1557736878">
    <w:abstractNumId w:val="15"/>
  </w:num>
  <w:num w:numId="5" w16cid:durableId="1120488765">
    <w:abstractNumId w:val="24"/>
  </w:num>
  <w:num w:numId="6" w16cid:durableId="2015645200">
    <w:abstractNumId w:val="35"/>
  </w:num>
  <w:num w:numId="7" w16cid:durableId="1364742551">
    <w:abstractNumId w:val="1"/>
  </w:num>
  <w:num w:numId="8" w16cid:durableId="251814650">
    <w:abstractNumId w:val="2"/>
  </w:num>
  <w:num w:numId="9" w16cid:durableId="820733565">
    <w:abstractNumId w:val="25"/>
  </w:num>
  <w:num w:numId="10" w16cid:durableId="27412775">
    <w:abstractNumId w:val="3"/>
  </w:num>
  <w:num w:numId="11" w16cid:durableId="1093359961">
    <w:abstractNumId w:val="4"/>
  </w:num>
  <w:num w:numId="12" w16cid:durableId="1731617135">
    <w:abstractNumId w:val="9"/>
  </w:num>
  <w:num w:numId="13" w16cid:durableId="636034600">
    <w:abstractNumId w:val="13"/>
  </w:num>
  <w:num w:numId="14" w16cid:durableId="1942293090">
    <w:abstractNumId w:val="8"/>
  </w:num>
  <w:num w:numId="15" w16cid:durableId="1267882291">
    <w:abstractNumId w:val="20"/>
  </w:num>
  <w:num w:numId="16" w16cid:durableId="791047866">
    <w:abstractNumId w:val="12"/>
  </w:num>
  <w:num w:numId="17" w16cid:durableId="1090733819">
    <w:abstractNumId w:val="26"/>
  </w:num>
  <w:num w:numId="18" w16cid:durableId="1377126487">
    <w:abstractNumId w:val="7"/>
  </w:num>
  <w:num w:numId="19" w16cid:durableId="1879008085">
    <w:abstractNumId w:val="14"/>
  </w:num>
  <w:num w:numId="20" w16cid:durableId="2014456485">
    <w:abstractNumId w:val="42"/>
  </w:num>
  <w:num w:numId="21" w16cid:durableId="1441603602">
    <w:abstractNumId w:val="6"/>
  </w:num>
  <w:num w:numId="22" w16cid:durableId="1413426070">
    <w:abstractNumId w:val="33"/>
  </w:num>
  <w:num w:numId="23" w16cid:durableId="1884444655">
    <w:abstractNumId w:val="5"/>
  </w:num>
  <w:num w:numId="24" w16cid:durableId="778984236">
    <w:abstractNumId w:val="31"/>
  </w:num>
  <w:num w:numId="25" w16cid:durableId="1225606220">
    <w:abstractNumId w:val="27"/>
  </w:num>
  <w:num w:numId="26" w16cid:durableId="347298634">
    <w:abstractNumId w:val="39"/>
  </w:num>
  <w:num w:numId="27" w16cid:durableId="622034873">
    <w:abstractNumId w:val="30"/>
  </w:num>
  <w:num w:numId="28" w16cid:durableId="58479150">
    <w:abstractNumId w:val="37"/>
  </w:num>
  <w:num w:numId="29" w16cid:durableId="291641532">
    <w:abstractNumId w:val="21"/>
  </w:num>
  <w:num w:numId="30" w16cid:durableId="464471919">
    <w:abstractNumId w:val="41"/>
  </w:num>
  <w:num w:numId="31" w16cid:durableId="1288046015">
    <w:abstractNumId w:val="34"/>
  </w:num>
  <w:num w:numId="32" w16cid:durableId="637999064">
    <w:abstractNumId w:val="18"/>
  </w:num>
  <w:num w:numId="33" w16cid:durableId="1286766155">
    <w:abstractNumId w:val="38"/>
  </w:num>
  <w:num w:numId="34" w16cid:durableId="1132820771">
    <w:abstractNumId w:val="29"/>
  </w:num>
  <w:num w:numId="35" w16cid:durableId="1023870236">
    <w:abstractNumId w:val="16"/>
  </w:num>
  <w:num w:numId="36" w16cid:durableId="752702865">
    <w:abstractNumId w:val="28"/>
  </w:num>
  <w:num w:numId="37" w16cid:durableId="752047395">
    <w:abstractNumId w:val="19"/>
  </w:num>
  <w:num w:numId="38" w16cid:durableId="1811821620">
    <w:abstractNumId w:val="36"/>
  </w:num>
  <w:num w:numId="39" w16cid:durableId="530991481">
    <w:abstractNumId w:val="32"/>
  </w:num>
  <w:num w:numId="40" w16cid:durableId="977027996">
    <w:abstractNumId w:val="40"/>
  </w:num>
  <w:num w:numId="41" w16cid:durableId="1559709902">
    <w:abstractNumId w:val="43"/>
  </w:num>
  <w:num w:numId="42" w16cid:durableId="919144265">
    <w:abstractNumId w:val="22"/>
  </w:num>
  <w:num w:numId="43" w16cid:durableId="1583879244">
    <w:abstractNumId w:val="44"/>
  </w:num>
  <w:num w:numId="44" w16cid:durableId="695160164">
    <w:abstractNumId w:val="45"/>
  </w:num>
  <w:num w:numId="45" w16cid:durableId="1317493899">
    <w:abstractNumId w:val="17"/>
  </w:num>
  <w:num w:numId="46" w16cid:durableId="6544525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328D"/>
    <w:rsid w:val="000032E1"/>
    <w:rsid w:val="00003D72"/>
    <w:rsid w:val="0000758A"/>
    <w:rsid w:val="00016581"/>
    <w:rsid w:val="00017DF7"/>
    <w:rsid w:val="0003140C"/>
    <w:rsid w:val="00032521"/>
    <w:rsid w:val="0003446C"/>
    <w:rsid w:val="00036FB3"/>
    <w:rsid w:val="00036FD7"/>
    <w:rsid w:val="000645C1"/>
    <w:rsid w:val="00075D5A"/>
    <w:rsid w:val="00077D63"/>
    <w:rsid w:val="00085032"/>
    <w:rsid w:val="000B7832"/>
    <w:rsid w:val="000C42CF"/>
    <w:rsid w:val="000D41BE"/>
    <w:rsid w:val="000E162E"/>
    <w:rsid w:val="000E3E62"/>
    <w:rsid w:val="000F6A0D"/>
    <w:rsid w:val="000F722A"/>
    <w:rsid w:val="0012117A"/>
    <w:rsid w:val="001242F4"/>
    <w:rsid w:val="001264E7"/>
    <w:rsid w:val="00142134"/>
    <w:rsid w:val="00142695"/>
    <w:rsid w:val="0015270D"/>
    <w:rsid w:val="0016722C"/>
    <w:rsid w:val="001707DF"/>
    <w:rsid w:val="001818CA"/>
    <w:rsid w:val="00183B6F"/>
    <w:rsid w:val="00187ACF"/>
    <w:rsid w:val="001A1702"/>
    <w:rsid w:val="001A7D74"/>
    <w:rsid w:val="001C40D6"/>
    <w:rsid w:val="001C4AD5"/>
    <w:rsid w:val="001C7AEB"/>
    <w:rsid w:val="00200C63"/>
    <w:rsid w:val="002071FA"/>
    <w:rsid w:val="002159BD"/>
    <w:rsid w:val="00221A5D"/>
    <w:rsid w:val="00224669"/>
    <w:rsid w:val="00225AF8"/>
    <w:rsid w:val="00230841"/>
    <w:rsid w:val="00234207"/>
    <w:rsid w:val="00251125"/>
    <w:rsid w:val="00252D81"/>
    <w:rsid w:val="00281220"/>
    <w:rsid w:val="002A5ED5"/>
    <w:rsid w:val="002B1EE7"/>
    <w:rsid w:val="002B5CEC"/>
    <w:rsid w:val="002C1B39"/>
    <w:rsid w:val="002C3994"/>
    <w:rsid w:val="002C466F"/>
    <w:rsid w:val="002D29D7"/>
    <w:rsid w:val="002E2674"/>
    <w:rsid w:val="002E7A33"/>
    <w:rsid w:val="002F2FAA"/>
    <w:rsid w:val="00303B7E"/>
    <w:rsid w:val="00316081"/>
    <w:rsid w:val="00333FBB"/>
    <w:rsid w:val="00346E25"/>
    <w:rsid w:val="00373685"/>
    <w:rsid w:val="00395EF8"/>
    <w:rsid w:val="003A75F3"/>
    <w:rsid w:val="003A7E6E"/>
    <w:rsid w:val="003B0D76"/>
    <w:rsid w:val="003B7D04"/>
    <w:rsid w:val="003C7C5E"/>
    <w:rsid w:val="003E627F"/>
    <w:rsid w:val="00404DC4"/>
    <w:rsid w:val="00455530"/>
    <w:rsid w:val="004612B8"/>
    <w:rsid w:val="00483EB5"/>
    <w:rsid w:val="004862B2"/>
    <w:rsid w:val="00487F5E"/>
    <w:rsid w:val="0049035B"/>
    <w:rsid w:val="00492C29"/>
    <w:rsid w:val="004A13FE"/>
    <w:rsid w:val="004B5028"/>
    <w:rsid w:val="004D49E4"/>
    <w:rsid w:val="004D560B"/>
    <w:rsid w:val="004F0186"/>
    <w:rsid w:val="004F4718"/>
    <w:rsid w:val="004F63A1"/>
    <w:rsid w:val="005258EB"/>
    <w:rsid w:val="00533DE0"/>
    <w:rsid w:val="00543B8D"/>
    <w:rsid w:val="00544CFC"/>
    <w:rsid w:val="00560FD2"/>
    <w:rsid w:val="00584A79"/>
    <w:rsid w:val="00593CDB"/>
    <w:rsid w:val="005A48B3"/>
    <w:rsid w:val="005C1EF3"/>
    <w:rsid w:val="005C2922"/>
    <w:rsid w:val="005E33A0"/>
    <w:rsid w:val="005E6BC7"/>
    <w:rsid w:val="00605854"/>
    <w:rsid w:val="006063BE"/>
    <w:rsid w:val="00615974"/>
    <w:rsid w:val="0061687E"/>
    <w:rsid w:val="006245D4"/>
    <w:rsid w:val="00647F52"/>
    <w:rsid w:val="006564D9"/>
    <w:rsid w:val="006608EE"/>
    <w:rsid w:val="0066208B"/>
    <w:rsid w:val="00667782"/>
    <w:rsid w:val="00671135"/>
    <w:rsid w:val="006815EA"/>
    <w:rsid w:val="00696DDE"/>
    <w:rsid w:val="006972E8"/>
    <w:rsid w:val="006B3C3C"/>
    <w:rsid w:val="006B51A0"/>
    <w:rsid w:val="006D5E7B"/>
    <w:rsid w:val="006E3001"/>
    <w:rsid w:val="006F033B"/>
    <w:rsid w:val="00705168"/>
    <w:rsid w:val="00717154"/>
    <w:rsid w:val="00722AE5"/>
    <w:rsid w:val="00733845"/>
    <w:rsid w:val="00736B9B"/>
    <w:rsid w:val="00752F3E"/>
    <w:rsid w:val="00764A85"/>
    <w:rsid w:val="007812E8"/>
    <w:rsid w:val="00784EAE"/>
    <w:rsid w:val="007A4AF7"/>
    <w:rsid w:val="007B036E"/>
    <w:rsid w:val="007B5BC0"/>
    <w:rsid w:val="007B5BCB"/>
    <w:rsid w:val="007C5FBF"/>
    <w:rsid w:val="007E1567"/>
    <w:rsid w:val="007E7A5A"/>
    <w:rsid w:val="00806D85"/>
    <w:rsid w:val="00820EDF"/>
    <w:rsid w:val="0082328D"/>
    <w:rsid w:val="008240EA"/>
    <w:rsid w:val="008474DE"/>
    <w:rsid w:val="008768C5"/>
    <w:rsid w:val="00883DBF"/>
    <w:rsid w:val="0089366C"/>
    <w:rsid w:val="008A2FCC"/>
    <w:rsid w:val="008C6F79"/>
    <w:rsid w:val="008D4B45"/>
    <w:rsid w:val="008E3D94"/>
    <w:rsid w:val="008F0326"/>
    <w:rsid w:val="008F7D0F"/>
    <w:rsid w:val="00903AD1"/>
    <w:rsid w:val="009252CF"/>
    <w:rsid w:val="00925730"/>
    <w:rsid w:val="00925BE3"/>
    <w:rsid w:val="00927FD6"/>
    <w:rsid w:val="0093145E"/>
    <w:rsid w:val="009357B0"/>
    <w:rsid w:val="00937C79"/>
    <w:rsid w:val="00943A50"/>
    <w:rsid w:val="00947F9D"/>
    <w:rsid w:val="0096219A"/>
    <w:rsid w:val="009743EA"/>
    <w:rsid w:val="00992348"/>
    <w:rsid w:val="00992F52"/>
    <w:rsid w:val="00993363"/>
    <w:rsid w:val="0099783F"/>
    <w:rsid w:val="009C50F0"/>
    <w:rsid w:val="009D3583"/>
    <w:rsid w:val="009E1A10"/>
    <w:rsid w:val="009F3437"/>
    <w:rsid w:val="009F4844"/>
    <w:rsid w:val="00A01E72"/>
    <w:rsid w:val="00A03D5A"/>
    <w:rsid w:val="00A03DD2"/>
    <w:rsid w:val="00A05060"/>
    <w:rsid w:val="00A134F4"/>
    <w:rsid w:val="00A13B78"/>
    <w:rsid w:val="00A14141"/>
    <w:rsid w:val="00A153B0"/>
    <w:rsid w:val="00A55E93"/>
    <w:rsid w:val="00A619F0"/>
    <w:rsid w:val="00A62B51"/>
    <w:rsid w:val="00A6383F"/>
    <w:rsid w:val="00A75E90"/>
    <w:rsid w:val="00A86E19"/>
    <w:rsid w:val="00A93C3F"/>
    <w:rsid w:val="00AA1020"/>
    <w:rsid w:val="00AE09C3"/>
    <w:rsid w:val="00AE26E3"/>
    <w:rsid w:val="00B14362"/>
    <w:rsid w:val="00B161BF"/>
    <w:rsid w:val="00B212C7"/>
    <w:rsid w:val="00B219D4"/>
    <w:rsid w:val="00B571E5"/>
    <w:rsid w:val="00B714A4"/>
    <w:rsid w:val="00B97B88"/>
    <w:rsid w:val="00BA0055"/>
    <w:rsid w:val="00BA3E68"/>
    <w:rsid w:val="00BA5F40"/>
    <w:rsid w:val="00BA6C3F"/>
    <w:rsid w:val="00BB10E4"/>
    <w:rsid w:val="00BB2771"/>
    <w:rsid w:val="00BB7482"/>
    <w:rsid w:val="00BC3CD8"/>
    <w:rsid w:val="00BD7ACA"/>
    <w:rsid w:val="00BF716A"/>
    <w:rsid w:val="00C162CA"/>
    <w:rsid w:val="00C201B6"/>
    <w:rsid w:val="00C2656B"/>
    <w:rsid w:val="00C31A44"/>
    <w:rsid w:val="00C34685"/>
    <w:rsid w:val="00C363C8"/>
    <w:rsid w:val="00C533E6"/>
    <w:rsid w:val="00C70CB0"/>
    <w:rsid w:val="00C72C14"/>
    <w:rsid w:val="00C74EF6"/>
    <w:rsid w:val="00C773DF"/>
    <w:rsid w:val="00C85802"/>
    <w:rsid w:val="00C86E40"/>
    <w:rsid w:val="00C8784E"/>
    <w:rsid w:val="00C9210A"/>
    <w:rsid w:val="00CB46B6"/>
    <w:rsid w:val="00CC5BAD"/>
    <w:rsid w:val="00CD6756"/>
    <w:rsid w:val="00CE1D76"/>
    <w:rsid w:val="00CE5687"/>
    <w:rsid w:val="00D10345"/>
    <w:rsid w:val="00D23A96"/>
    <w:rsid w:val="00D252A4"/>
    <w:rsid w:val="00D377F2"/>
    <w:rsid w:val="00D4103C"/>
    <w:rsid w:val="00D469AF"/>
    <w:rsid w:val="00D5198D"/>
    <w:rsid w:val="00D52C64"/>
    <w:rsid w:val="00D56CDD"/>
    <w:rsid w:val="00D73FEF"/>
    <w:rsid w:val="00D76C32"/>
    <w:rsid w:val="00D8557B"/>
    <w:rsid w:val="00D85CA8"/>
    <w:rsid w:val="00D93BD2"/>
    <w:rsid w:val="00D94AC8"/>
    <w:rsid w:val="00DA6359"/>
    <w:rsid w:val="00DA7BB4"/>
    <w:rsid w:val="00DB482E"/>
    <w:rsid w:val="00DD079C"/>
    <w:rsid w:val="00DD1CC4"/>
    <w:rsid w:val="00DE3A98"/>
    <w:rsid w:val="00DE5159"/>
    <w:rsid w:val="00DF566B"/>
    <w:rsid w:val="00E2070F"/>
    <w:rsid w:val="00E274C4"/>
    <w:rsid w:val="00E30619"/>
    <w:rsid w:val="00E35094"/>
    <w:rsid w:val="00E40CD5"/>
    <w:rsid w:val="00E60171"/>
    <w:rsid w:val="00E64BDA"/>
    <w:rsid w:val="00E66505"/>
    <w:rsid w:val="00E66918"/>
    <w:rsid w:val="00E72022"/>
    <w:rsid w:val="00E847FA"/>
    <w:rsid w:val="00E87C2E"/>
    <w:rsid w:val="00E96760"/>
    <w:rsid w:val="00E97E90"/>
    <w:rsid w:val="00EA42ED"/>
    <w:rsid w:val="00EB79A6"/>
    <w:rsid w:val="00ED04F1"/>
    <w:rsid w:val="00EF1421"/>
    <w:rsid w:val="00EF1E5F"/>
    <w:rsid w:val="00F01F26"/>
    <w:rsid w:val="00F12FD8"/>
    <w:rsid w:val="00F426F8"/>
    <w:rsid w:val="00F45BA8"/>
    <w:rsid w:val="00F84C77"/>
    <w:rsid w:val="00F90F84"/>
    <w:rsid w:val="00F9283B"/>
    <w:rsid w:val="00FA0A8F"/>
    <w:rsid w:val="00FA38BA"/>
    <w:rsid w:val="00FB0561"/>
    <w:rsid w:val="00FB5407"/>
    <w:rsid w:val="00FE067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743"/>
  <w15:docId w15:val="{D9077251-86CA-419B-B112-C0D8A7CF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40EA"/>
  </w:style>
  <w:style w:type="paragraph" w:styleId="1">
    <w:name w:val="heading 1"/>
    <w:basedOn w:val="a0"/>
    <w:next w:val="a0"/>
    <w:link w:val="10"/>
    <w:uiPriority w:val="9"/>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1"/>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nhideWhenUsed/>
    <w:qFormat/>
    <w:rsid w:val="00DA6359"/>
    <w:rPr>
      <w:b/>
      <w:bCs/>
    </w:rPr>
  </w:style>
  <w:style w:type="character" w:customStyle="1" w:styleId="ac">
    <w:name w:val="Тема примечания Знак"/>
    <w:basedOn w:val="aa"/>
    <w:link w:val="ab"/>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uiPriority w:val="99"/>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uiPriority w:val="99"/>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af7"/>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af7">
    <w:name w:val="Заголовок Знак"/>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8">
    <w:name w:val="header"/>
    <w:basedOn w:val="a0"/>
    <w:link w:val="af9"/>
    <w:uiPriority w:val="99"/>
    <w:unhideWhenUsed/>
    <w:qFormat/>
    <w:rsid w:val="00DA6359"/>
    <w:pPr>
      <w:tabs>
        <w:tab w:val="center" w:pos="4677"/>
        <w:tab w:val="right" w:pos="9355"/>
      </w:tabs>
      <w:spacing w:after="0" w:line="240" w:lineRule="auto"/>
    </w:pPr>
    <w:rPr>
      <w:lang w:eastAsia="en-US"/>
    </w:rPr>
  </w:style>
  <w:style w:type="character" w:customStyle="1" w:styleId="af9">
    <w:name w:val="Верхний колонтитул Знак"/>
    <w:basedOn w:val="a2"/>
    <w:link w:val="af8"/>
    <w:uiPriority w:val="99"/>
    <w:qFormat/>
    <w:rsid w:val="00DA6359"/>
    <w:rPr>
      <w:lang w:eastAsia="en-US"/>
    </w:rPr>
  </w:style>
  <w:style w:type="paragraph" w:styleId="afa">
    <w:name w:val="footer"/>
    <w:aliases w:val="Нижний колонтитул Знак Знак Знак,Нижний колонтитул1,Нижний колонтитул Знак Знак"/>
    <w:basedOn w:val="a0"/>
    <w:link w:val="afb"/>
    <w:uiPriority w:val="99"/>
    <w:unhideWhenUsed/>
    <w:qFormat/>
    <w:rsid w:val="00DA6359"/>
    <w:pPr>
      <w:tabs>
        <w:tab w:val="center" w:pos="4677"/>
        <w:tab w:val="right" w:pos="9355"/>
      </w:tabs>
      <w:spacing w:after="0" w:line="240" w:lineRule="auto"/>
    </w:pPr>
    <w:rPr>
      <w:lang w:eastAsia="en-US"/>
    </w:rPr>
  </w:style>
  <w:style w:type="character" w:customStyle="1" w:styleId="afb">
    <w:name w:val="Нижний колонтитул Знак"/>
    <w:aliases w:val="Нижний колонтитул Знак Знак Знак Знак,Нижний колонтитул1 Знак,Нижний колонтитул Знак Знак Знак1"/>
    <w:basedOn w:val="a2"/>
    <w:link w:val="afa"/>
    <w:uiPriority w:val="99"/>
    <w:qFormat/>
    <w:rsid w:val="00DA6359"/>
    <w:rPr>
      <w:lang w:eastAsia="en-US"/>
    </w:rPr>
  </w:style>
  <w:style w:type="paragraph" w:styleId="afc">
    <w:name w:val="Subtitle"/>
    <w:basedOn w:val="a0"/>
    <w:next w:val="a0"/>
    <w:link w:val="afd"/>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d">
    <w:name w:val="Подзаголовок Знак"/>
    <w:basedOn w:val="a2"/>
    <w:link w:val="afc"/>
    <w:uiPriority w:val="11"/>
    <w:qFormat/>
    <w:rsid w:val="00DA6359"/>
    <w:rPr>
      <w:rFonts w:ascii="Times New Roman" w:eastAsiaTheme="minorEastAsia" w:hAnsi="Times New Roman" w:cs="Times New Roman"/>
      <w:b/>
      <w:sz w:val="28"/>
      <w:lang w:eastAsia="en-US"/>
    </w:rPr>
  </w:style>
  <w:style w:type="paragraph" w:styleId="afe">
    <w:name w:val="TOC Heading"/>
    <w:basedOn w:val="1"/>
    <w:next w:val="a0"/>
    <w:link w:val="aff"/>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1">
    <w:name w:val="toc 2"/>
    <w:basedOn w:val="a0"/>
    <w:next w:val="a0"/>
    <w:link w:val="22"/>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2"/>
    <w:link w:val="24"/>
    <w:qFormat/>
    <w:rsid w:val="00DA6359"/>
    <w:rPr>
      <w:rFonts w:ascii="Times New Roman" w:eastAsia="Times New Roman" w:hAnsi="Times New Roman" w:cs="Times New Roman"/>
      <w:sz w:val="28"/>
      <w:szCs w:val="28"/>
      <w:shd w:val="clear" w:color="auto" w:fill="FFFFFF"/>
    </w:rPr>
  </w:style>
  <w:style w:type="paragraph" w:customStyle="1" w:styleId="24">
    <w:name w:val="Основной текст (2)"/>
    <w:basedOn w:val="a0"/>
    <w:link w:val="23"/>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5">
    <w:name w:val="Заголовок №2_"/>
    <w:basedOn w:val="a2"/>
    <w:link w:val="26"/>
    <w:qFormat/>
    <w:locked/>
    <w:rsid w:val="00DA6359"/>
    <w:rPr>
      <w:rFonts w:ascii="Times New Roman" w:eastAsia="Times New Roman" w:hAnsi="Times New Roman" w:cs="Times New Roman"/>
      <w:b/>
      <w:bCs/>
      <w:sz w:val="28"/>
      <w:szCs w:val="28"/>
      <w:shd w:val="clear" w:color="auto" w:fill="FFFFFF"/>
    </w:rPr>
  </w:style>
  <w:style w:type="paragraph" w:customStyle="1" w:styleId="26">
    <w:name w:val="Заголовок №2"/>
    <w:basedOn w:val="a0"/>
    <w:link w:val="25"/>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0">
    <w:name w:val="Подпись к таблице_"/>
    <w:basedOn w:val="a2"/>
    <w:link w:val="aff1"/>
    <w:locked/>
    <w:rsid w:val="00DA6359"/>
    <w:rPr>
      <w:rFonts w:ascii="Times New Roman" w:eastAsia="Times New Roman" w:hAnsi="Times New Roman" w:cs="Times New Roman"/>
      <w:b/>
      <w:bCs/>
      <w:i/>
      <w:iCs/>
      <w:sz w:val="28"/>
      <w:szCs w:val="28"/>
      <w:shd w:val="clear" w:color="auto" w:fill="FFFFFF"/>
    </w:rPr>
  </w:style>
  <w:style w:type="paragraph" w:customStyle="1" w:styleId="aff1">
    <w:name w:val="Подпись к таблице"/>
    <w:basedOn w:val="a0"/>
    <w:link w:val="aff0"/>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2">
    <w:name w:val="Подпись к картинке_"/>
    <w:basedOn w:val="a2"/>
    <w:link w:val="aff3"/>
    <w:locked/>
    <w:rsid w:val="00DA6359"/>
    <w:rPr>
      <w:rFonts w:ascii="Times New Roman" w:eastAsia="Times New Roman" w:hAnsi="Times New Roman" w:cs="Times New Roman"/>
      <w:b/>
      <w:bCs/>
      <w:i/>
      <w:iCs/>
      <w:sz w:val="28"/>
      <w:szCs w:val="28"/>
      <w:shd w:val="clear" w:color="auto" w:fill="FFFFFF"/>
    </w:rPr>
  </w:style>
  <w:style w:type="paragraph" w:customStyle="1" w:styleId="aff3">
    <w:name w:val="Подпись к картинке"/>
    <w:basedOn w:val="a0"/>
    <w:link w:val="aff2"/>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7">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4">
    <w:name w:val="Текст концевой сноски Знак"/>
    <w:basedOn w:val="a2"/>
    <w:link w:val="aff5"/>
    <w:uiPriority w:val="99"/>
    <w:qFormat/>
    <w:rsid w:val="00DA6359"/>
    <w:rPr>
      <w:sz w:val="20"/>
      <w:szCs w:val="20"/>
    </w:rPr>
  </w:style>
  <w:style w:type="paragraph" w:styleId="aff5">
    <w:name w:val="endnote text"/>
    <w:basedOn w:val="a0"/>
    <w:link w:val="aff4"/>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9">
    <w:name w:val="Сноска (2)_"/>
    <w:link w:val="2a"/>
    <w:rsid w:val="00DA6359"/>
    <w:rPr>
      <w:rFonts w:ascii="Times New Roman" w:eastAsia="Times New Roman" w:hAnsi="Times New Roman" w:cs="Times New Roman"/>
      <w:sz w:val="23"/>
      <w:szCs w:val="23"/>
      <w:shd w:val="clear" w:color="auto" w:fill="FFFFFF"/>
    </w:rPr>
  </w:style>
  <w:style w:type="paragraph" w:customStyle="1" w:styleId="2a">
    <w:name w:val="Сноска (2)"/>
    <w:basedOn w:val="a0"/>
    <w:link w:val="29"/>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6">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1"/>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7">
    <w:name w:val="No Spacing"/>
    <w:link w:val="aff8"/>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9">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b">
    <w:name w:val="Нет списка2"/>
    <w:next w:val="a4"/>
    <w:uiPriority w:val="99"/>
    <w:semiHidden/>
    <w:unhideWhenUsed/>
    <w:rsid w:val="00DA6359"/>
  </w:style>
  <w:style w:type="paragraph" w:styleId="2c">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a">
    <w:name w:val="Для оглавления"/>
    <w:basedOn w:val="a0"/>
    <w:link w:val="affb"/>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b">
    <w:name w:val="Для оглавления Знак"/>
    <w:basedOn w:val="a2"/>
    <w:link w:val="affa"/>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d"/>
    <w:uiPriority w:val="99"/>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e">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8">
    <w:name w:val="Без интервала Знак"/>
    <w:basedOn w:val="a2"/>
    <w:link w:val="aff7"/>
    <w:uiPriority w:val="1"/>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f"/>
    <w:rsid w:val="00DA6359"/>
    <w:rPr>
      <w:vertAlign w:val="superscript"/>
    </w:rPr>
  </w:style>
  <w:style w:type="character" w:styleId="afff">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2">
    <w:name w:val="Оглавление 2 Знак"/>
    <w:basedOn w:val="afff0"/>
    <w:link w:val="21"/>
    <w:uiPriority w:val="39"/>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1">
    <w:name w:val="Содержимое таблицы"/>
    <w:basedOn w:val="a0"/>
    <w:link w:val="1d"/>
    <w:uiPriority w:val="99"/>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1"/>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d">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d"/>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uiPriority w:val="39"/>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uiPriority w:val="39"/>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e">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uiPriority w:val="39"/>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uiPriority w:val="39"/>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uiPriority w:val="39"/>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uiPriority w:val="39"/>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2">
    <w:name w:val="List"/>
    <w:basedOn w:val="a1"/>
    <w:link w:val="afff3"/>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3">
    <w:name w:val="Список Знак"/>
    <w:basedOn w:val="34"/>
    <w:link w:val="afff2"/>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4">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4"/>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5">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5"/>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6">
    <w:name w:val="Заголовок таблицы"/>
    <w:basedOn w:val="afff1"/>
    <w:link w:val="1f1"/>
    <w:uiPriority w:val="99"/>
    <w:qFormat/>
    <w:rsid w:val="00DA6359"/>
    <w:pPr>
      <w:jc w:val="center"/>
    </w:pPr>
    <w:rPr>
      <w:b/>
    </w:rPr>
  </w:style>
  <w:style w:type="character" w:customStyle="1" w:styleId="1f1">
    <w:name w:val="Заголовок таблицы1"/>
    <w:basedOn w:val="1d"/>
    <w:link w:val="afff6"/>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7">
    <w:name w:val="toa heading"/>
    <w:basedOn w:val="af6"/>
    <w:link w:val="afff8"/>
    <w:uiPriority w:val="99"/>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8">
    <w:name w:val="Заголовок таблицы ссылок Знак"/>
    <w:basedOn w:val="35"/>
    <w:link w:val="afff7"/>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uiPriority w:val="99"/>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0">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9">
    <w:name w:val="Intense Quote"/>
    <w:basedOn w:val="a0"/>
    <w:link w:val="2f1"/>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a">
    <w:name w:val="Выделенная цитата Знак"/>
    <w:basedOn w:val="a2"/>
    <w:uiPriority w:val="30"/>
    <w:qFormat/>
    <w:rsid w:val="00DA6359"/>
    <w:rPr>
      <w:i/>
      <w:iCs/>
      <w:color w:val="4472C4" w:themeColor="accent1"/>
    </w:rPr>
  </w:style>
  <w:style w:type="character" w:customStyle="1" w:styleId="2f1">
    <w:name w:val="Выделенная цитата Знак2"/>
    <w:basedOn w:val="1a"/>
    <w:link w:val="afff9"/>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aliases w:val="1325,bqiaagaaeyqcaaagiaiaaaoubaaabaieaaaaaaaaaaaaaaaaaaaaaaaaaaaaaaaaaaaaaaaaaaaaaaaaaaaaaaaaaaaaaaaaaaaaaaaaaaaaaaaaaaaaaaaaaaaaaaaaaaaaaaaaaaaaaaaaaaaaaaaaaaaaaaaaaaaaaaaaaaaaaaaaaaaaaaaaaaaaaaaaaaaaaaaaaaaaaaaaaaaaaaaaaaaaaaaaaaaaaaa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d">
    <w:name w:val="Обычный (Интернет)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c"/>
    <w:uiPriority w:val="99"/>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uiPriority w:val="39"/>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b">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b"/>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f">
    <w:name w:val="Заголовок оглавления Знак"/>
    <w:basedOn w:val="116"/>
    <w:link w:val="afe"/>
    <w:uiPriority w:val="39"/>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c">
    <w:name w:val="table of figures"/>
    <w:basedOn w:val="a0"/>
    <w:link w:val="afffd"/>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d">
    <w:name w:val="Перечень рисунков Знак"/>
    <w:basedOn w:val="1a"/>
    <w:link w:val="afffc"/>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2">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uiPriority w:val="99"/>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0"/>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e">
    <w:name w:val="index heading"/>
    <w:basedOn w:val="a0"/>
    <w:link w:val="afff0"/>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0">
    <w:name w:val="Указатель Знак"/>
    <w:basedOn w:val="1a"/>
    <w:link w:val="afffe"/>
    <w:uiPriority w:val="99"/>
    <w:rsid w:val="00DA6359"/>
    <w:rPr>
      <w:rFonts w:ascii="Times New Roman" w:eastAsia="Times New Roman" w:hAnsi="Times New Roman" w:cs="Times New Roman"/>
      <w:color w:val="000000"/>
      <w:sz w:val="24"/>
      <w:szCs w:val="20"/>
    </w:rPr>
  </w:style>
  <w:style w:type="paragraph" w:styleId="91">
    <w:name w:val="toc 9"/>
    <w:basedOn w:val="a0"/>
    <w:link w:val="92"/>
    <w:uiPriority w:val="39"/>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uiPriority w:val="39"/>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3">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f">
    <w:name w:val="caption"/>
    <w:basedOn w:val="a0"/>
    <w:link w:val="affff0"/>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0">
    <w:name w:val="Название объекта Знак"/>
    <w:basedOn w:val="1a"/>
    <w:link w:val="affff"/>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1">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1"/>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4">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uiPriority w:val="39"/>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uiPriority w:val="39"/>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2">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2"/>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5">
    <w:name w:val="Quote"/>
    <w:basedOn w:val="a0"/>
    <w:link w:val="2f6"/>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6">
    <w:name w:val="Цитата 2 Знак"/>
    <w:basedOn w:val="a2"/>
    <w:link w:val="2f5"/>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uiPriority w:val="39"/>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uiPriority w:val="39"/>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7">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8">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uiPriority w:val="99"/>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9">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3">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a">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4">
    <w:name w:val="Document Map"/>
    <w:basedOn w:val="a0"/>
    <w:link w:val="2fb"/>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5">
    <w:name w:val="Схема документа Знак"/>
    <w:basedOn w:val="a2"/>
    <w:semiHidden/>
    <w:qFormat/>
    <w:rsid w:val="00DA6359"/>
    <w:rPr>
      <w:rFonts w:ascii="Segoe UI" w:hAnsi="Segoe UI" w:cs="Segoe UI"/>
      <w:sz w:val="16"/>
      <w:szCs w:val="16"/>
    </w:rPr>
  </w:style>
  <w:style w:type="paragraph" w:customStyle="1" w:styleId="affff6">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7">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8">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9">
    <w:name w:val="Рисунок Наименование"/>
    <w:basedOn w:val="afffc"/>
    <w:uiPriority w:val="99"/>
    <w:qFormat/>
    <w:rsid w:val="00DA6359"/>
    <w:pPr>
      <w:keepLines/>
      <w:tabs>
        <w:tab w:val="left" w:pos="709"/>
      </w:tabs>
      <w:spacing w:before="240" w:after="360" w:line="100" w:lineRule="atLeast"/>
      <w:jc w:val="center"/>
      <w:outlineLvl w:val="0"/>
    </w:pPr>
    <w:rPr>
      <w:lang w:eastAsia="zh-CN"/>
    </w:rPr>
  </w:style>
  <w:style w:type="paragraph" w:customStyle="1" w:styleId="affffa">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b">
    <w:name w:val="Титул_текст"/>
    <w:basedOn w:val="affffa"/>
    <w:uiPriority w:val="99"/>
    <w:qFormat/>
    <w:rsid w:val="00DA6359"/>
    <w:pPr>
      <w:jc w:val="left"/>
    </w:pPr>
  </w:style>
  <w:style w:type="paragraph" w:customStyle="1" w:styleId="affffc">
    <w:name w:val="Титул_Название"/>
    <w:basedOn w:val="affffa"/>
    <w:uiPriority w:val="99"/>
    <w:qFormat/>
    <w:rsid w:val="00DA6359"/>
    <w:rPr>
      <w:caps/>
      <w:sz w:val="28"/>
    </w:rPr>
  </w:style>
  <w:style w:type="paragraph" w:customStyle="1" w:styleId="affffd">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c">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d">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uiPriority w:val="99"/>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99"/>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e">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f">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0">
    <w:name w:val="Subtle Emphasis"/>
    <w:basedOn w:val="a2"/>
    <w:uiPriority w:val="19"/>
    <w:qFormat/>
    <w:rsid w:val="00DA6359"/>
    <w:rPr>
      <w:i/>
      <w:iCs/>
      <w:color w:val="404040" w:themeColor="text1" w:themeTint="BF"/>
    </w:rPr>
  </w:style>
  <w:style w:type="character" w:styleId="afffff1">
    <w:name w:val="Intense Emphasis"/>
    <w:basedOn w:val="a2"/>
    <w:uiPriority w:val="21"/>
    <w:qFormat/>
    <w:rsid w:val="00DA6359"/>
    <w:rPr>
      <w:i/>
      <w:iCs/>
      <w:color w:val="4472C4" w:themeColor="accent1"/>
    </w:rPr>
  </w:style>
  <w:style w:type="character" w:styleId="afffff2">
    <w:name w:val="Subtle Reference"/>
    <w:basedOn w:val="a2"/>
    <w:uiPriority w:val="31"/>
    <w:qFormat/>
    <w:rsid w:val="00DA6359"/>
    <w:rPr>
      <w:smallCaps/>
      <w:color w:val="5A5A5A" w:themeColor="text1" w:themeTint="A5"/>
    </w:rPr>
  </w:style>
  <w:style w:type="character" w:styleId="afffff3">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4">
    <w:name w:val="Выделение жирным"/>
    <w:qFormat/>
    <w:rsid w:val="00DA6359"/>
    <w:rPr>
      <w:b/>
      <w:bCs/>
    </w:rPr>
  </w:style>
  <w:style w:type="character" w:customStyle="1" w:styleId="afffff5">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e">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6">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7">
    <w:name w:val="Посещённая гиперссылка"/>
    <w:qFormat/>
    <w:rsid w:val="00DA6359"/>
    <w:rPr>
      <w:color w:val="954F72"/>
      <w:u w:val="single"/>
    </w:rPr>
  </w:style>
  <w:style w:type="character" w:customStyle="1" w:styleId="afffff8">
    <w:name w:val="Символ сноски"/>
    <w:qFormat/>
    <w:rsid w:val="00DA6359"/>
  </w:style>
  <w:style w:type="character" w:customStyle="1" w:styleId="afffff9">
    <w:name w:val="Символ концевой сноски"/>
    <w:qFormat/>
    <w:rsid w:val="00DA6359"/>
  </w:style>
  <w:style w:type="character" w:customStyle="1" w:styleId="2fb">
    <w:name w:val="Схема документа Знак2"/>
    <w:basedOn w:val="a2"/>
    <w:link w:val="affff4"/>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character" w:customStyle="1" w:styleId="2ff0">
    <w:name w:val="Неразрешенное упоминание2"/>
    <w:basedOn w:val="a2"/>
    <w:uiPriority w:val="99"/>
    <w:semiHidden/>
    <w:unhideWhenUsed/>
    <w:rsid w:val="00492C29"/>
    <w:rPr>
      <w:color w:val="605E5C"/>
      <w:shd w:val="clear" w:color="auto" w:fill="E1DFDD"/>
    </w:rPr>
  </w:style>
  <w:style w:type="paragraph" w:customStyle="1" w:styleId="Default">
    <w:name w:val="Default"/>
    <w:uiPriority w:val="99"/>
    <w:rsid w:val="00492C2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06040">
      <w:bodyDiv w:val="1"/>
      <w:marLeft w:val="0"/>
      <w:marRight w:val="0"/>
      <w:marTop w:val="0"/>
      <w:marBottom w:val="0"/>
      <w:divBdr>
        <w:top w:val="none" w:sz="0" w:space="0" w:color="auto"/>
        <w:left w:val="none" w:sz="0" w:space="0" w:color="auto"/>
        <w:bottom w:val="none" w:sz="0" w:space="0" w:color="auto"/>
        <w:right w:val="none" w:sz="0" w:space="0" w:color="auto"/>
      </w:divBdr>
    </w:div>
    <w:div w:id="1149790340">
      <w:bodyDiv w:val="1"/>
      <w:marLeft w:val="0"/>
      <w:marRight w:val="0"/>
      <w:marTop w:val="0"/>
      <w:marBottom w:val="0"/>
      <w:divBdr>
        <w:top w:val="none" w:sz="0" w:space="0" w:color="auto"/>
        <w:left w:val="none" w:sz="0" w:space="0" w:color="auto"/>
        <w:bottom w:val="none" w:sz="0" w:space="0" w:color="auto"/>
        <w:right w:val="none" w:sz="0" w:space="0" w:color="auto"/>
      </w:divBdr>
    </w:div>
    <w:div w:id="1171331008">
      <w:bodyDiv w:val="1"/>
      <w:marLeft w:val="0"/>
      <w:marRight w:val="0"/>
      <w:marTop w:val="0"/>
      <w:marBottom w:val="0"/>
      <w:divBdr>
        <w:top w:val="none" w:sz="0" w:space="0" w:color="auto"/>
        <w:left w:val="none" w:sz="0" w:space="0" w:color="auto"/>
        <w:bottom w:val="none" w:sz="0" w:space="0" w:color="auto"/>
        <w:right w:val="none" w:sz="0" w:space="0" w:color="auto"/>
      </w:divBdr>
    </w:div>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 w:id="1271356059">
      <w:bodyDiv w:val="1"/>
      <w:marLeft w:val="0"/>
      <w:marRight w:val="0"/>
      <w:marTop w:val="0"/>
      <w:marBottom w:val="0"/>
      <w:divBdr>
        <w:top w:val="none" w:sz="0" w:space="0" w:color="auto"/>
        <w:left w:val="none" w:sz="0" w:space="0" w:color="auto"/>
        <w:bottom w:val="none" w:sz="0" w:space="0" w:color="auto"/>
        <w:right w:val="none" w:sz="0" w:space="0" w:color="auto"/>
      </w:divBdr>
    </w:div>
    <w:div w:id="12892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121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238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22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rait.ru/bcode/434636" TargetMode="External"/><Relationship Id="rId4" Type="http://schemas.openxmlformats.org/officeDocument/2006/relationships/settings" Target="settings.xml"/><Relationship Id="rId9" Type="http://schemas.openxmlformats.org/officeDocument/2006/relationships/hyperlink" Target="https://profspo.ru/books/92375.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4470-B337-4BBB-85CC-544E5BC1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18</Pages>
  <Words>4217</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Дианов Александр</cp:lastModifiedBy>
  <cp:revision>61</cp:revision>
  <cp:lastPrinted>2023-04-10T15:16:00Z</cp:lastPrinted>
  <dcterms:created xsi:type="dcterms:W3CDTF">2023-04-27T12:18:00Z</dcterms:created>
  <dcterms:modified xsi:type="dcterms:W3CDTF">2024-03-29T18:56:00Z</dcterms:modified>
</cp:coreProperties>
</file>