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40" w:rsidRPr="00773F58" w:rsidRDefault="00842940" w:rsidP="00842940">
      <w:pPr>
        <w:widowControl/>
        <w:tabs>
          <w:tab w:val="left" w:pos="1134"/>
        </w:tabs>
        <w:ind w:left="71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134"/>
        </w:tabs>
        <w:ind w:left="710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5C7560E6" wp14:editId="1E132E06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Министерство образования Московской области</w:t>
      </w:r>
    </w:p>
    <w:p w:rsidR="00842940" w:rsidRPr="00773F58" w:rsidRDefault="00842940" w:rsidP="00842940">
      <w:pPr>
        <w:widowControl/>
        <w:tabs>
          <w:tab w:val="left" w:pos="1134"/>
        </w:tabs>
        <w:ind w:left="710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842940" w:rsidRPr="00773F58" w:rsidRDefault="00842940" w:rsidP="00842940">
      <w:pPr>
        <w:widowControl/>
        <w:tabs>
          <w:tab w:val="left" w:pos="1134"/>
        </w:tabs>
        <w:ind w:left="710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(ГБПОУ МО «Щелковский колледж»)</w:t>
      </w:r>
    </w:p>
    <w:p w:rsidR="00842940" w:rsidRPr="00773F58" w:rsidRDefault="00842940" w:rsidP="00842940">
      <w:pPr>
        <w:widowControl/>
        <w:jc w:val="center"/>
        <w:outlineLvl w:val="1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jc w:val="center"/>
        <w:outlineLvl w:val="1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14"/>
        <w:gridCol w:w="4846"/>
      </w:tblGrid>
      <w:tr w:rsidR="00842940" w:rsidRPr="00773F58" w:rsidTr="008E3098">
        <w:trPr>
          <w:trHeight w:val="1433"/>
        </w:trPr>
        <w:tc>
          <w:tcPr>
            <w:tcW w:w="5155" w:type="dxa"/>
          </w:tcPr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СОГЛАСОВАНО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Представитель работодателя: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____________________________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t>наименование предприятия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____________________________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t>подпись               ФИО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«____» _____________20___ г.</w:t>
            </w:r>
          </w:p>
          <w:p w:rsidR="00720EC9" w:rsidRPr="00773F58" w:rsidRDefault="00720EC9" w:rsidP="00720EC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842940" w:rsidRPr="00773F58" w:rsidRDefault="00842940" w:rsidP="008E30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34" w:type="dxa"/>
            <w:hideMark/>
          </w:tcPr>
          <w:p w:rsidR="00842940" w:rsidRPr="00773F58" w:rsidRDefault="00842940" w:rsidP="008E30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               </w:t>
            </w:r>
            <w:r w:rsidRPr="00773F5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УТВЕРЖДАЮ</w:t>
            </w:r>
          </w:p>
          <w:p w:rsidR="00842940" w:rsidRDefault="00842940" w:rsidP="008E30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                Руководитель ГСП</w:t>
            </w:r>
          </w:p>
          <w:p w:rsidR="00720EC9" w:rsidRPr="00773F58" w:rsidRDefault="00720EC9" w:rsidP="008E30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842940" w:rsidRDefault="00842940" w:rsidP="008E3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______________ В.И. Нерсесян</w:t>
            </w:r>
          </w:p>
          <w:p w:rsidR="00720EC9" w:rsidRPr="00773F58" w:rsidRDefault="00720EC9" w:rsidP="008E3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842940" w:rsidRPr="00773F58" w:rsidRDefault="00720EC9" w:rsidP="00720EC9">
            <w:pPr>
              <w:widowControl/>
              <w:tabs>
                <w:tab w:val="left" w:pos="4918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</w:t>
            </w:r>
            <w:r w:rsidR="00842940"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августа 20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="00842940" w:rsidRPr="00773F5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</w:tr>
    </w:tbl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b/>
          <w:color w:val="auto"/>
          <w:lang w:bidi="ar-SA"/>
        </w:rPr>
        <w:t>РАБОЧАЯ ПРОГРАММА</w:t>
      </w:r>
    </w:p>
    <w:p w:rsidR="00842940" w:rsidRPr="00773F58" w:rsidRDefault="00842940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720EC9" w:rsidP="00842940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b/>
          <w:color w:val="auto"/>
          <w:lang w:bidi="ar-SA"/>
        </w:rPr>
        <w:t>ПРОИЗВОДСТВЕННОЙ</w:t>
      </w:r>
      <w:r w:rsidRPr="00773F58">
        <w:rPr>
          <w:rFonts w:ascii="Times New Roman" w:eastAsia="Calibri" w:hAnsi="Times New Roman" w:cs="Times New Roman"/>
          <w:b/>
          <w:color w:val="FF0000"/>
          <w:lang w:bidi="ar-SA"/>
        </w:rPr>
        <w:t xml:space="preserve"> </w:t>
      </w:r>
      <w:r w:rsidRPr="00773F58">
        <w:rPr>
          <w:rFonts w:ascii="Times New Roman" w:eastAsia="Calibri" w:hAnsi="Times New Roman" w:cs="Times New Roman"/>
          <w:b/>
          <w:color w:val="auto"/>
          <w:lang w:bidi="ar-SA"/>
        </w:rPr>
        <w:t>(ПРЕДДИПЛОМНОЙ) ПРАКТИКИ ПДП.00</w:t>
      </w:r>
    </w:p>
    <w:p w:rsidR="00720EC9" w:rsidRDefault="00720EC9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842940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color w:val="auto"/>
          <w:lang w:bidi="ar-SA"/>
        </w:rPr>
        <w:t>основной профессиональной образовательной программы</w:t>
      </w:r>
    </w:p>
    <w:p w:rsidR="00720EC9" w:rsidRPr="00773F58" w:rsidRDefault="00720EC9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842940" w:rsidRPr="00773F58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специальность: 08.02.05 «Строительство и эксплуатация автомобильных дорог и аэродромов».</w:t>
      </w: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i/>
          <w:color w:val="FF0000"/>
          <w:lang w:eastAsia="en-US" w:bidi="ar-SA"/>
        </w:rPr>
      </w:pPr>
    </w:p>
    <w:p w:rsidR="00842940" w:rsidRPr="00773F58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tabs>
          <w:tab w:val="left" w:pos="10317"/>
        </w:tabs>
        <w:ind w:firstLine="36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20</w:t>
      </w:r>
      <w:r w:rsidR="00720EC9">
        <w:rPr>
          <w:rFonts w:ascii="Times New Roman" w:eastAsia="Calibri" w:hAnsi="Times New Roman" w:cs="Times New Roman"/>
          <w:color w:val="auto"/>
          <w:lang w:eastAsia="en-US" w:bidi="ar-SA"/>
        </w:rPr>
        <w:t xml:space="preserve">20 </w:t>
      </w:r>
      <w:bookmarkStart w:id="0" w:name="_GoBack"/>
      <w:bookmarkEnd w:id="0"/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br w:type="page"/>
      </w:r>
      <w:r w:rsidRPr="00773F58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Рабочая программа практики разработана на основе </w:t>
      </w: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Федерального государственного образовательного стандарта среднего профессионального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образования </w:t>
      </w: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по специальности специальность: 08.02.05 «Строительство и эксплуатация автомобильных дорог и аэродромов», утвержденного Приказом Министерства образования России от 11 января 2018 г. № 25 (далее ФГОС СПО) по специальности 08.02.05 Строительство и эксплуатация автомобильных дорог и аэродромов</w:t>
      </w:r>
      <w:r w:rsidRPr="00773F58">
        <w:rPr>
          <w:rFonts w:ascii="Times New Roman" w:eastAsia="Calibri" w:hAnsi="Times New Roman" w:cs="Times New Roman"/>
          <w:color w:val="auto"/>
          <w:lang w:bidi="ar-SA"/>
        </w:rPr>
        <w:t xml:space="preserve">      </w:t>
      </w:r>
    </w:p>
    <w:p w:rsidR="00842940" w:rsidRPr="00773F58" w:rsidRDefault="00842940" w:rsidP="00842940">
      <w:pPr>
        <w:widowControl/>
        <w:ind w:right="30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b/>
          <w:color w:val="auto"/>
          <w:lang w:eastAsia="en-US" w:bidi="ar-SA"/>
        </w:rPr>
        <w:t>Организация-разработчик:</w:t>
      </w:r>
    </w:p>
    <w:p w:rsidR="00842940" w:rsidRPr="00773F58" w:rsidRDefault="00842940" w:rsidP="00842940">
      <w:pPr>
        <w:widowControl/>
        <w:ind w:right="300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  <w:r w:rsidRPr="00773F58">
        <w:rPr>
          <w:rFonts w:ascii="Times New Roman" w:eastAsia="Calibri" w:hAnsi="Times New Roman" w:cs="Times New Roman"/>
          <w:color w:val="auto"/>
          <w:lang w:bidi="ar-SA"/>
        </w:rPr>
        <w:t xml:space="preserve">Государственное бюджетное профессиональное образовательное учреждение Московской области </w:t>
      </w:r>
      <w:r w:rsidRPr="00773F58">
        <w:rPr>
          <w:rFonts w:ascii="Times New Roman" w:eastAsia="Calibri" w:hAnsi="Times New Roman" w:cs="Times New Roman"/>
          <w:iCs/>
          <w:color w:val="auto"/>
          <w:lang w:bidi="ar-SA"/>
        </w:rPr>
        <w:t xml:space="preserve">«Щелковский колледж» </w:t>
      </w:r>
      <w:r w:rsidRPr="00773F58">
        <w:rPr>
          <w:rFonts w:ascii="Times New Roman" w:eastAsia="Calibri" w:hAnsi="Times New Roman" w:cs="Times New Roman"/>
          <w:color w:val="auto"/>
          <w:lang w:bidi="ar-SA"/>
        </w:rPr>
        <w:t>(ГБПОУ МО «Щелковский колледж»).</w:t>
      </w:r>
    </w:p>
    <w:p w:rsidR="00842940" w:rsidRPr="00773F58" w:rsidRDefault="00842940" w:rsidP="00842940">
      <w:pPr>
        <w:widowControl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2940" w:rsidRPr="00773F58" w:rsidRDefault="00842940" w:rsidP="00842940">
      <w:pPr>
        <w:widowControl/>
        <w:ind w:right="30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b/>
          <w:color w:val="auto"/>
          <w:lang w:eastAsia="en-US" w:bidi="ar-SA"/>
        </w:rPr>
        <w:t>Разработчик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</w:p>
    <w:p w:rsidR="00842940" w:rsidRPr="00773F58" w:rsidRDefault="00842940" w:rsidP="00842940">
      <w:pPr>
        <w:widowControl/>
        <w:suppressAutoHyphens/>
        <w:spacing w:line="259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bCs/>
          <w:color w:val="auto"/>
          <w:lang w:eastAsia="en-US" w:bidi="ar-SA"/>
        </w:rPr>
        <w:t>Группа преподавателей и методистов ГБПОУ МО «Щелковский колледж»</w:t>
      </w:r>
    </w:p>
    <w:p w:rsidR="00842940" w:rsidRPr="00773F58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color w:val="auto"/>
          <w:lang w:bidi="ar-SA"/>
        </w:rPr>
      </w:pPr>
    </w:p>
    <w:p w:rsidR="00842940" w:rsidRPr="00773F58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773F58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>Рецензент:</w:t>
      </w:r>
    </w:p>
    <w:p w:rsidR="00842940" w:rsidRPr="00773F58" w:rsidRDefault="00842940" w:rsidP="00842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en-US" w:bidi="ar-SA"/>
        </w:rPr>
      </w:pPr>
      <w:r w:rsidRPr="00773F58">
        <w:rPr>
          <w:rFonts w:ascii="Times New Roman" w:eastAsia="Times New Roman" w:hAnsi="Times New Roman" w:cs="Times New Roman"/>
          <w:color w:val="auto"/>
          <w:lang w:bidi="ar-SA"/>
        </w:rPr>
        <w:t>Преподаватель высшей квалификационной категории Колосков А.С.</w:t>
      </w:r>
    </w:p>
    <w:p w:rsidR="00842940" w:rsidRPr="00773F58" w:rsidRDefault="00842940" w:rsidP="00842940">
      <w:pPr>
        <w:widowControl/>
        <w:spacing w:line="260" w:lineRule="exact"/>
        <w:ind w:left="5430" w:hanging="5430"/>
        <w:rPr>
          <w:rFonts w:ascii="Times New Roman" w:eastAsia="Calibri" w:hAnsi="Times New Roman" w:cs="Times New Roman"/>
          <w:b/>
          <w:color w:val="auto"/>
          <w:lang w:val="x-none" w:eastAsia="x-none" w:bidi="ar-SA"/>
        </w:rPr>
      </w:pPr>
    </w:p>
    <w:p w:rsidR="00842940" w:rsidRPr="00773F58" w:rsidRDefault="00842940" w:rsidP="00842940">
      <w:pPr>
        <w:widowControl/>
        <w:spacing w:line="260" w:lineRule="exact"/>
        <w:ind w:left="5430" w:hanging="5430"/>
        <w:rPr>
          <w:rFonts w:ascii="Times New Roman" w:eastAsia="Calibri" w:hAnsi="Times New Roman" w:cs="Times New Roman"/>
          <w:b/>
          <w:color w:val="auto"/>
          <w:lang w:val="x-none" w:eastAsia="x-none" w:bidi="ar-SA"/>
        </w:rPr>
      </w:pPr>
      <w:r w:rsidRPr="00773F58">
        <w:rPr>
          <w:rFonts w:ascii="Times New Roman" w:eastAsia="Calibri" w:hAnsi="Times New Roman" w:cs="Times New Roman"/>
          <w:b/>
          <w:color w:val="auto"/>
          <w:lang w:val="x-none" w:eastAsia="x-none" w:bidi="ar-SA"/>
        </w:rPr>
        <w:t>РАССМОТРЕНА</w:t>
      </w: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предметной (цикловой) комиссией</w:t>
      </w:r>
      <w:r w:rsidRPr="00773F58">
        <w:rPr>
          <w:rFonts w:ascii="Times New Roman" w:eastAsia="Calibri" w:hAnsi="Times New Roman" w:cs="Times New Roman"/>
          <w:color w:val="auto"/>
          <w:lang w:val="x-none" w:eastAsia="x-none" w:bidi="ar-SA"/>
        </w:rPr>
        <w:t xml:space="preserve"> 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Техника и технология строительства </w:t>
      </w: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от «</w:t>
      </w:r>
      <w:r w:rsidR="00720EC9">
        <w:rPr>
          <w:rFonts w:ascii="Times New Roman" w:eastAsia="Calibri" w:hAnsi="Times New Roman" w:cs="Times New Roman"/>
          <w:color w:val="auto"/>
          <w:lang w:eastAsia="en-US" w:bidi="ar-SA"/>
        </w:rPr>
        <w:t>31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» августа 20</w:t>
      </w:r>
      <w:r w:rsidR="00720EC9">
        <w:rPr>
          <w:rFonts w:ascii="Times New Roman" w:eastAsia="Calibri" w:hAnsi="Times New Roman" w:cs="Times New Roman"/>
          <w:color w:val="auto"/>
          <w:lang w:eastAsia="en-US" w:bidi="ar-SA"/>
        </w:rPr>
        <w:t>20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протокол № 1</w:t>
      </w: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Председатель ПЦК</w:t>
      </w:r>
    </w:p>
    <w:p w:rsidR="00842940" w:rsidRPr="00773F58" w:rsidRDefault="00842940" w:rsidP="008429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______________ </w:t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 xml:space="preserve">Л.Ю. </w:t>
      </w:r>
      <w:proofErr w:type="spellStart"/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>Немова</w:t>
      </w:r>
      <w:proofErr w:type="spellEnd"/>
    </w:p>
    <w:p w:rsidR="00842940" w:rsidRPr="00773F58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0EC9" w:rsidRPr="00773F58" w:rsidRDefault="00720EC9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42940" w:rsidRPr="00773F58" w:rsidRDefault="00842940" w:rsidP="00720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73F58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842940" w:rsidRPr="00773F58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Pr="00773F58" w:rsidRDefault="00842940" w:rsidP="0084294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42940" w:rsidRPr="007D6532" w:rsidRDefault="00842940" w:rsidP="00842940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</w:rPr>
      </w:pPr>
      <w:r w:rsidRPr="007D6532">
        <w:rPr>
          <w:rFonts w:ascii="Times New Roman" w:eastAsia="Times New Roman" w:hAnsi="Times New Roman" w:cs="Times New Roman"/>
          <w:b/>
        </w:rPr>
        <w:lastRenderedPageBreak/>
        <w:t>ПАСПОРТ РАБОЧЕЙ ПРОГРАММЫ ПРАКТИКИ</w:t>
      </w:r>
    </w:p>
    <w:p w:rsidR="00842940" w:rsidRPr="007D6532" w:rsidRDefault="00842940" w:rsidP="00842940">
      <w:pPr>
        <w:pStyle w:val="a4"/>
        <w:suppressAutoHyphens/>
        <w:autoSpaceDE w:val="0"/>
        <w:autoSpaceDN w:val="0"/>
        <w:adjustRightInd w:val="0"/>
        <w:spacing w:after="120"/>
        <w:ind w:left="1080"/>
        <w:rPr>
          <w:rFonts w:ascii="Times New Roman" w:eastAsia="Times New Roman" w:hAnsi="Times New Roman" w:cs="Times New Roman"/>
          <w:b/>
          <w:caps/>
        </w:rPr>
      </w:pPr>
    </w:p>
    <w:p w:rsidR="00842940" w:rsidRPr="007D6532" w:rsidRDefault="00842940" w:rsidP="00842940">
      <w:pPr>
        <w:pStyle w:val="a4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/>
        </w:rPr>
      </w:pPr>
      <w:r w:rsidRPr="007D6532">
        <w:rPr>
          <w:rFonts w:ascii="Times New Roman" w:eastAsia="Times New Roman" w:hAnsi="Times New Roman" w:cs="Times New Roman"/>
          <w:b/>
        </w:rPr>
        <w:t>1.1. Область применения программы</w:t>
      </w:r>
    </w:p>
    <w:p w:rsidR="00842940" w:rsidRPr="007D6532" w:rsidRDefault="00842940" w:rsidP="0084294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</w:rPr>
        <w:t>Программа производственной (преддипломной) практики 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7D6532">
        <w:rPr>
          <w:rFonts w:ascii="Times New Roman" w:eastAsia="Times New Roman" w:hAnsi="Times New Roman" w:cs="Times New Roman"/>
          <w:b/>
        </w:rPr>
        <w:t xml:space="preserve"> </w:t>
      </w:r>
      <w:r w:rsidRPr="007D6532">
        <w:rPr>
          <w:rFonts w:ascii="Times New Roman" w:eastAsia="Times New Roman" w:hAnsi="Times New Roman" w:cs="Times New Roman"/>
        </w:rPr>
        <w:t>08.02.05 «Строительство и эксплуатация автомобильных дорог и аэродромов» в части освоения основного вида профессиональной деятельности и соответствующих профессиональных компетенций.</w:t>
      </w:r>
    </w:p>
    <w:p w:rsidR="00842940" w:rsidRPr="007D6532" w:rsidRDefault="00842940" w:rsidP="00842940">
      <w:pPr>
        <w:pStyle w:val="10"/>
        <w:keepNext/>
        <w:keepLines/>
        <w:shd w:val="clear" w:color="auto" w:fill="auto"/>
        <w:tabs>
          <w:tab w:val="left" w:pos="1778"/>
        </w:tabs>
        <w:ind w:left="1460"/>
        <w:rPr>
          <w:sz w:val="24"/>
          <w:szCs w:val="24"/>
        </w:rPr>
      </w:pPr>
    </w:p>
    <w:p w:rsidR="00842940" w:rsidRPr="007D6532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7D6532">
        <w:rPr>
          <w:rFonts w:ascii="Times New Roman" w:eastAsia="Times New Roman" w:hAnsi="Times New Roman" w:cs="Times New Roman"/>
          <w:b/>
        </w:rPr>
        <w:t>1.2. Цели и задачи практики</w:t>
      </w:r>
    </w:p>
    <w:p w:rsidR="00842940" w:rsidRPr="007D6532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842940" w:rsidRPr="007D6532" w:rsidRDefault="00842940" w:rsidP="0084294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 w:rsidRPr="007D6532">
        <w:rPr>
          <w:rFonts w:ascii="Times New Roman" w:eastAsia="Calibri" w:hAnsi="Times New Roman" w:cs="Times New Roman"/>
        </w:rPr>
        <w:t>Производственная практика (преддипломная) направлена на углубление первоначального профессионального опыта обучающегося, развитие общих и профессиональных компетенций, проверку его готовности к самостоятельной трудовой деятельности в организациях различных организационно правовых форм, а также на подготовку к выполнению выпускной квалификационной работы.</w:t>
      </w:r>
    </w:p>
    <w:p w:rsidR="00842940" w:rsidRPr="007D6532" w:rsidRDefault="00842940" w:rsidP="00842940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 w:rsidRPr="007D6532">
        <w:rPr>
          <w:rFonts w:ascii="Times New Roman" w:eastAsia="Calibri" w:hAnsi="Times New Roman" w:cs="Times New Roman"/>
        </w:rPr>
        <w:t>В основу практического обучения положены следующие направления:</w:t>
      </w:r>
    </w:p>
    <w:p w:rsidR="00842940" w:rsidRPr="007D6532" w:rsidRDefault="00842940" w:rsidP="0084294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7D6532">
        <w:rPr>
          <w:rFonts w:ascii="Times New Roman" w:eastAsia="Calibri" w:hAnsi="Times New Roman" w:cs="Times New Roman"/>
        </w:rPr>
        <w:t>сочетание практического обучения с теоретической подготовкой обучающегося;</w:t>
      </w:r>
    </w:p>
    <w:p w:rsidR="00842940" w:rsidRPr="007D6532" w:rsidRDefault="00842940" w:rsidP="0084294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7D6532">
        <w:rPr>
          <w:rFonts w:ascii="Times New Roman" w:eastAsia="Calibri" w:hAnsi="Times New Roman" w:cs="Times New Roman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842940" w:rsidRPr="007D6532" w:rsidRDefault="00842940" w:rsidP="00842940">
      <w:pPr>
        <w:pStyle w:val="Default"/>
      </w:pPr>
    </w:p>
    <w:p w:rsidR="00842940" w:rsidRPr="007D6532" w:rsidRDefault="00842940" w:rsidP="00842940">
      <w:pPr>
        <w:pStyle w:val="Default"/>
      </w:pPr>
      <w:r w:rsidRPr="007D6532">
        <w:rPr>
          <w:b/>
        </w:rPr>
        <w:t>Целями</w:t>
      </w:r>
      <w:r w:rsidRPr="007D6532">
        <w:t xml:space="preserve"> </w:t>
      </w:r>
      <w:r w:rsidRPr="007D6532">
        <w:rPr>
          <w:rFonts w:eastAsia="Calibri"/>
          <w:lang w:eastAsia="ru-RU"/>
        </w:rPr>
        <w:t xml:space="preserve">производственной практики (преддипломной)  </w:t>
      </w:r>
      <w:r w:rsidRPr="007D6532">
        <w:t xml:space="preserve">являются: </w:t>
      </w:r>
    </w:p>
    <w:p w:rsidR="00842940" w:rsidRPr="007D6532" w:rsidRDefault="00842940" w:rsidP="00842940">
      <w:pPr>
        <w:pStyle w:val="Default"/>
        <w:numPr>
          <w:ilvl w:val="0"/>
          <w:numId w:val="1"/>
        </w:numPr>
      </w:pPr>
      <w:r w:rsidRPr="007D6532">
        <w:t xml:space="preserve">комплексное освоение всех видов профессиональной деятельности по специальности 08.02.05 «Строительство и эксплуатация автомобильных дорог и аэродромов», формирование общих и профессиональных компетенций, приобретение необходимых умений и опыта практической работы по специальности. </w:t>
      </w:r>
    </w:p>
    <w:p w:rsidR="00842940" w:rsidRPr="007D6532" w:rsidRDefault="00842940" w:rsidP="00842940">
      <w:pPr>
        <w:pStyle w:val="Default"/>
        <w:numPr>
          <w:ilvl w:val="0"/>
          <w:numId w:val="1"/>
        </w:numPr>
      </w:pPr>
      <w:r w:rsidRPr="007D6532">
        <w:t xml:space="preserve">обобщение и совершенствование теоретических знаний и практических навыков, полученных </w:t>
      </w:r>
      <w:proofErr w:type="gramStart"/>
      <w:r w:rsidRPr="007D6532">
        <w:t>обучаемыми</w:t>
      </w:r>
      <w:proofErr w:type="gramEnd"/>
      <w:r w:rsidRPr="007D6532">
        <w:t xml:space="preserve"> в процессе обучения, </w:t>
      </w:r>
    </w:p>
    <w:p w:rsidR="00842940" w:rsidRPr="007D6532" w:rsidRDefault="00842940" w:rsidP="00842940">
      <w:pPr>
        <w:pStyle w:val="Default"/>
        <w:numPr>
          <w:ilvl w:val="0"/>
          <w:numId w:val="1"/>
        </w:numPr>
      </w:pPr>
      <w:r w:rsidRPr="007D6532">
        <w:t>приобретение первичных навыков самостоятельной деятельности по управлению производством в трудовых коллективах по специальности.</w:t>
      </w:r>
    </w:p>
    <w:p w:rsidR="00842940" w:rsidRPr="007D6532" w:rsidRDefault="00842940" w:rsidP="00842940">
      <w:pPr>
        <w:pStyle w:val="Default"/>
        <w:numPr>
          <w:ilvl w:val="0"/>
          <w:numId w:val="1"/>
        </w:numPr>
      </w:pPr>
      <w:r w:rsidRPr="007D6532">
        <w:rPr>
          <w:rFonts w:eastAsia="Calibri"/>
          <w:lang w:eastAsia="ru-RU"/>
        </w:rPr>
        <w:t xml:space="preserve">подготовка </w:t>
      </w:r>
      <w:proofErr w:type="gramStart"/>
      <w:r w:rsidRPr="007D6532">
        <w:rPr>
          <w:rFonts w:eastAsia="Calibri"/>
          <w:lang w:eastAsia="ru-RU"/>
        </w:rPr>
        <w:t>обучающегося</w:t>
      </w:r>
      <w:proofErr w:type="gramEnd"/>
      <w:r w:rsidRPr="007D6532">
        <w:rPr>
          <w:rFonts w:eastAsia="Calibri"/>
          <w:lang w:eastAsia="ru-RU"/>
        </w:rPr>
        <w:t xml:space="preserve"> к государственной итоговой аттестации (ГИА). </w:t>
      </w:r>
    </w:p>
    <w:p w:rsidR="00842940" w:rsidRPr="007D6532" w:rsidRDefault="00842940" w:rsidP="00842940">
      <w:pPr>
        <w:pStyle w:val="Default"/>
        <w:ind w:left="1146"/>
      </w:pPr>
    </w:p>
    <w:p w:rsidR="00842940" w:rsidRPr="007D6532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7D6532">
        <w:rPr>
          <w:rFonts w:ascii="Times New Roman" w:eastAsia="Times New Roman" w:hAnsi="Times New Roman" w:cs="Times New Roman"/>
          <w:b/>
        </w:rPr>
        <w:t xml:space="preserve">Задачи </w:t>
      </w:r>
      <w:r w:rsidRPr="007D6532">
        <w:rPr>
          <w:rFonts w:ascii="Times New Roman" w:eastAsia="Times New Roman" w:hAnsi="Times New Roman" w:cs="Times New Roman"/>
        </w:rPr>
        <w:t xml:space="preserve">производственной практики (преддипломной) </w:t>
      </w:r>
      <w:r w:rsidRPr="007D6532">
        <w:rPr>
          <w:rFonts w:ascii="Times New Roman" w:eastAsia="Times New Roman" w:hAnsi="Times New Roman" w:cs="Times New Roman"/>
          <w:bCs/>
          <w:spacing w:val="-3"/>
        </w:rPr>
        <w:t>состоят в том, чтобы обучающиеся:</w:t>
      </w:r>
    </w:p>
    <w:p w:rsidR="00842940" w:rsidRPr="007D6532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4"/>
        </w:rPr>
      </w:pPr>
      <w:r w:rsidRPr="007D6532">
        <w:rPr>
          <w:rFonts w:ascii="Times New Roman" w:eastAsia="Times New Roman" w:hAnsi="Times New Roman" w:cs="Times New Roman"/>
          <w:spacing w:val="-4"/>
        </w:rPr>
        <w:t xml:space="preserve">овладели  профессиональным опытом; </w:t>
      </w:r>
    </w:p>
    <w:p w:rsidR="00842940" w:rsidRPr="007D6532" w:rsidRDefault="00842940" w:rsidP="00842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  <w:spacing w:val="-4"/>
        </w:rPr>
        <w:t xml:space="preserve">ознакомились с </w:t>
      </w:r>
      <w:r w:rsidRPr="007D6532">
        <w:rPr>
          <w:rFonts w:ascii="Times New Roman" w:eastAsia="Times New Roman" w:hAnsi="Times New Roman" w:cs="Times New Roman"/>
        </w:rPr>
        <w:t xml:space="preserve">передовой техникой и технологией, с организацией труда и    экономикой производства; </w:t>
      </w:r>
    </w:p>
    <w:p w:rsidR="00842940" w:rsidRPr="007D6532" w:rsidRDefault="00842940" w:rsidP="00842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</w:rPr>
        <w:t xml:space="preserve">приобрели и закрепили практические навыки в области строительства и </w:t>
      </w:r>
      <w:proofErr w:type="gramStart"/>
      <w:r w:rsidRPr="007D6532">
        <w:rPr>
          <w:rFonts w:ascii="Times New Roman" w:eastAsia="Times New Roman" w:hAnsi="Times New Roman" w:cs="Times New Roman"/>
        </w:rPr>
        <w:t>эксплуатации</w:t>
      </w:r>
      <w:proofErr w:type="gramEnd"/>
      <w:r w:rsidRPr="007D6532">
        <w:rPr>
          <w:rFonts w:ascii="Times New Roman" w:eastAsia="Times New Roman" w:hAnsi="Times New Roman" w:cs="Times New Roman"/>
        </w:rPr>
        <w:t xml:space="preserve"> автомобильных дорог и аэродромов - собрали необходимый материал для  дипломного проекта;</w:t>
      </w:r>
    </w:p>
    <w:p w:rsidR="00842940" w:rsidRPr="007D6532" w:rsidRDefault="00842940" w:rsidP="00842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</w:rPr>
        <w:t xml:space="preserve">совершенствовали знания и практические навыки, полученные </w:t>
      </w:r>
      <w:proofErr w:type="gramStart"/>
      <w:r w:rsidRPr="007D6532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7D6532">
        <w:rPr>
          <w:rFonts w:ascii="Times New Roman" w:eastAsia="Times New Roman" w:hAnsi="Times New Roman" w:cs="Times New Roman"/>
        </w:rPr>
        <w:t xml:space="preserve">  в </w:t>
      </w:r>
    </w:p>
    <w:p w:rsidR="00842940" w:rsidRDefault="00842940" w:rsidP="0084294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7D6532">
        <w:rPr>
          <w:rFonts w:ascii="Times New Roman" w:eastAsia="Times New Roman" w:hAnsi="Times New Roman" w:cs="Times New Roman"/>
        </w:rPr>
        <w:t>процессе</w:t>
      </w:r>
      <w:proofErr w:type="gramEnd"/>
      <w:r w:rsidRPr="007D6532">
        <w:rPr>
          <w:rFonts w:ascii="Times New Roman" w:eastAsia="Times New Roman" w:hAnsi="Times New Roman" w:cs="Times New Roman"/>
        </w:rPr>
        <w:t xml:space="preserve"> обучения.</w:t>
      </w:r>
    </w:p>
    <w:p w:rsidR="00842940" w:rsidRPr="007D6532" w:rsidRDefault="00842940" w:rsidP="0084294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42940" w:rsidRPr="007D6532" w:rsidRDefault="00842940" w:rsidP="00842940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7D6532">
        <w:rPr>
          <w:rFonts w:ascii="Times New Roman" w:eastAsia="Times New Roman" w:hAnsi="Times New Roman" w:cs="Times New Roman"/>
          <w:b/>
        </w:rPr>
        <w:t>1.3. Место практики в структуре образовательной программы</w:t>
      </w:r>
    </w:p>
    <w:p w:rsidR="00842940" w:rsidRPr="007D6532" w:rsidRDefault="00842940" w:rsidP="00842940">
      <w:pPr>
        <w:jc w:val="both"/>
        <w:rPr>
          <w:rFonts w:ascii="Times New Roman" w:eastAsia="Times New Roman" w:hAnsi="Times New Roman" w:cs="Times New Roman"/>
        </w:rPr>
      </w:pPr>
      <w:r w:rsidRPr="007D6532">
        <w:rPr>
          <w:rFonts w:ascii="Times New Roman" w:eastAsia="Times New Roman" w:hAnsi="Times New Roman" w:cs="Times New Roman"/>
        </w:rPr>
        <w:t>Производственная (преддипломная)  практика  ПДП.00 проводится, в соответствии с утвержденным учебным планом, на завершающем этапе подготовки после освоения программы теоретического и практического обучения и сдачи обучающимися всех видов промежуточной аттестации, предусмотренных государственными требованиями.</w:t>
      </w:r>
    </w:p>
    <w:p w:rsidR="00842940" w:rsidRPr="007D6532" w:rsidRDefault="00842940" w:rsidP="00842940">
      <w:pPr>
        <w:widowControl/>
        <w:shd w:val="clear" w:color="auto" w:fill="FFFFFF"/>
        <w:tabs>
          <w:tab w:val="left" w:pos="785"/>
        </w:tabs>
        <w:spacing w:before="446"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D6532">
        <w:rPr>
          <w:rFonts w:ascii="Times New Roman" w:eastAsia="Times New Roman" w:hAnsi="Times New Roman" w:cs="Times New Roman"/>
          <w:b/>
          <w:color w:val="auto"/>
          <w:spacing w:val="-4"/>
          <w:lang w:bidi="ar-SA"/>
        </w:rPr>
        <w:lastRenderedPageBreak/>
        <w:t>2. ТРЕБОВАНИЯ</w:t>
      </w:r>
      <w:r w:rsidRPr="007D6532">
        <w:rPr>
          <w:rFonts w:ascii="Times New Roman" w:eastAsia="Times New Roman" w:hAnsi="Times New Roman" w:cs="Times New Roman"/>
          <w:color w:val="auto"/>
          <w:spacing w:val="-4"/>
          <w:lang w:bidi="ar-SA"/>
        </w:rPr>
        <w:t xml:space="preserve"> </w:t>
      </w:r>
      <w:r w:rsidRPr="007D6532">
        <w:rPr>
          <w:rFonts w:ascii="Times New Roman" w:eastAsia="Times New Roman" w:hAnsi="Times New Roman" w:cs="Times New Roman"/>
          <w:b/>
          <w:bCs/>
          <w:color w:val="auto"/>
          <w:spacing w:val="-4"/>
          <w:lang w:bidi="ar-SA"/>
        </w:rPr>
        <w:t xml:space="preserve">К РЕЗУЛЬТАТАМ ОСВОЕНИЯ СОДЕРЖАНИЯ </w:t>
      </w:r>
      <w:r w:rsidRPr="007D653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ПРАКТИКИ </w:t>
      </w:r>
    </w:p>
    <w:p w:rsidR="00842940" w:rsidRPr="007D6532" w:rsidRDefault="00842940" w:rsidP="00842940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D6532">
        <w:rPr>
          <w:rFonts w:ascii="Times New Roman" w:eastAsia="Calibri" w:hAnsi="Times New Roman" w:cs="Times New Roman"/>
          <w:color w:val="auto"/>
          <w:lang w:bidi="ar-SA"/>
        </w:rPr>
        <w:t>В ходе освоения программы производственной практики (преддипломной) обучающийся должен развить:</w:t>
      </w:r>
    </w:p>
    <w:p w:rsidR="00842940" w:rsidRDefault="00842940" w:rsidP="00842940">
      <w:pPr>
        <w:widowControl/>
        <w:tabs>
          <w:tab w:val="num" w:pos="993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532">
        <w:rPr>
          <w:rFonts w:ascii="Times New Roman" w:eastAsia="Times New Roman" w:hAnsi="Times New Roman" w:cs="Times New Roman"/>
          <w:b/>
          <w:color w:val="auto"/>
          <w:lang w:bidi="ar-SA"/>
        </w:rPr>
        <w:t>общие компетенции (</w:t>
      </w:r>
      <w:proofErr w:type="gramStart"/>
      <w:r w:rsidRPr="007D6532">
        <w:rPr>
          <w:rFonts w:ascii="Times New Roman" w:eastAsia="Times New Roman" w:hAnsi="Times New Roman" w:cs="Times New Roman"/>
          <w:b/>
          <w:color w:val="auto"/>
          <w:lang w:bidi="ar-SA"/>
        </w:rPr>
        <w:t>ОК</w:t>
      </w:r>
      <w:proofErr w:type="gramEnd"/>
      <w:r w:rsidRPr="007D6532">
        <w:rPr>
          <w:rFonts w:ascii="Times New Roman" w:eastAsia="Times New Roman" w:hAnsi="Times New Roman" w:cs="Times New Roman"/>
          <w:b/>
          <w:color w:val="auto"/>
          <w:lang w:bidi="ar-SA"/>
        </w:rPr>
        <w:t>):</w:t>
      </w:r>
      <w:r w:rsidRPr="007D653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widowControl/>
              <w:jc w:val="center"/>
              <w:rPr>
                <w:rFonts w:ascii="Times New Roman" w:eastAsiaTheme="minorHAnsi" w:hAnsi="Times New Roman" w:cstheme="minorBidi"/>
                <w:i/>
                <w:color w:val="auto"/>
                <w:lang w:bidi="ar-SA"/>
              </w:rPr>
            </w:pPr>
            <w:r w:rsidRPr="007D6532">
              <w:rPr>
                <w:rFonts w:ascii="Times New Roman" w:eastAsiaTheme="minorHAnsi" w:hAnsi="Times New Roman" w:cstheme="minorBidi"/>
                <w:i/>
                <w:color w:val="auto"/>
                <w:lang w:bidi="ar-SA"/>
              </w:rPr>
              <w:t>Код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jc w:val="center"/>
              <w:rPr>
                <w:rFonts w:ascii="Times New Roman" w:eastAsiaTheme="minorHAnsi" w:hAnsi="Times New Roman" w:cstheme="minorBidi"/>
                <w:i/>
                <w:color w:val="auto"/>
                <w:lang w:bidi="ar-SA"/>
              </w:rPr>
            </w:pPr>
            <w:r w:rsidRPr="007D6532">
              <w:rPr>
                <w:rFonts w:ascii="Times New Roman" w:eastAsiaTheme="minorHAnsi" w:hAnsi="Times New Roman" w:cstheme="minorBidi"/>
                <w:i/>
                <w:color w:val="auto"/>
                <w:lang w:bidi="ar-SA"/>
              </w:rPr>
              <w:t>Наименование общих компетенций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01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02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03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04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05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06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07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08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09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Использовать информационные технологии в профессиональной деятельности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10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940" w:rsidRPr="007D6532" w:rsidTr="008E3098">
        <w:trPr>
          <w:trHeight w:val="20"/>
          <w:jc w:val="center"/>
        </w:trPr>
        <w:tc>
          <w:tcPr>
            <w:tcW w:w="1229" w:type="dxa"/>
          </w:tcPr>
          <w:p w:rsidR="00842940" w:rsidRPr="007D6532" w:rsidRDefault="00842940" w:rsidP="008E3098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proofErr w:type="gramStart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ОК</w:t>
            </w:r>
            <w:proofErr w:type="gramEnd"/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11</w:t>
            </w:r>
          </w:p>
        </w:tc>
        <w:tc>
          <w:tcPr>
            <w:tcW w:w="8342" w:type="dxa"/>
          </w:tcPr>
          <w:p w:rsidR="00842940" w:rsidRPr="007D6532" w:rsidRDefault="00842940" w:rsidP="008E3098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42940" w:rsidRPr="002F761C" w:rsidRDefault="00842940" w:rsidP="00842940">
      <w:pPr>
        <w:widowControl/>
        <w:tabs>
          <w:tab w:val="left" w:pos="851"/>
        </w:tabs>
        <w:jc w:val="both"/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</w:pPr>
      <w:r w:rsidRPr="007D6532">
        <w:rPr>
          <w:rFonts w:ascii="Times New Roman" w:eastAsiaTheme="minorHAnsi" w:hAnsi="Times New Roman" w:cstheme="minorBidi"/>
          <w:b/>
          <w:i/>
          <w:color w:val="auto"/>
          <w:lang w:bidi="ar-SA"/>
        </w:rPr>
        <w:t xml:space="preserve">Виды  деятельности (ВД) </w:t>
      </w:r>
      <w:r w:rsidRPr="007D6532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>и соответствующи</w:t>
      </w:r>
      <w:r w:rsidRPr="002F761C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>е</w:t>
      </w:r>
      <w:r w:rsidRPr="007D6532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 xml:space="preserve"> профессиональны</w:t>
      </w:r>
      <w:r w:rsidRPr="002F761C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>е</w:t>
      </w:r>
      <w:r w:rsidRPr="007D6532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 xml:space="preserve"> компетенци</w:t>
      </w:r>
      <w:r w:rsidRPr="002F761C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>и</w:t>
      </w:r>
      <w:r w:rsidRPr="007D6532">
        <w:rPr>
          <w:rFonts w:ascii="Times New Roman" w:eastAsiaTheme="minorHAnsi" w:hAnsi="Times New Roman" w:cstheme="minorBidi"/>
          <w:b/>
          <w:i/>
          <w:color w:val="auto"/>
          <w:lang w:eastAsia="en-US" w:bidi="ar-SA"/>
        </w:rPr>
        <w:t xml:space="preserve"> (ПК):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Код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Наименование видов деятельности и профессиональных компетенций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Д 1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Проектирование конструктивных элементов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ПК 1.1.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Проводить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геодезические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ab/>
              <w:t>работы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процессе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изыскания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ПК 1.2.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Проводить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геологические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работы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ab/>
              <w:t>в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процессе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изыскания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 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ПК 1.3.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Проектировать конструктивные элементы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</w:tcPr>
          <w:p w:rsidR="00842940" w:rsidRPr="007D6532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ПК 1.4.</w:t>
            </w:r>
          </w:p>
        </w:tc>
        <w:tc>
          <w:tcPr>
            <w:tcW w:w="8367" w:type="dxa"/>
          </w:tcPr>
          <w:p w:rsidR="00842940" w:rsidRPr="00FE5049" w:rsidRDefault="00842940" w:rsidP="008E3098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Проектировать транспортные сооружения и их элементы на автомобильных дорогах и аэродромах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Д 2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работ по производству дорожно-строительных материалов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ПК 2.1.</w:t>
            </w:r>
          </w:p>
        </w:tc>
        <w:tc>
          <w:tcPr>
            <w:tcW w:w="8367" w:type="dxa"/>
            <w:hideMark/>
          </w:tcPr>
          <w:p w:rsidR="00842940" w:rsidRPr="00FE5049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работ по производству дорожно-строительных</w:t>
            </w:r>
          </w:p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материалов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ВПД 3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Организация и выполнение работ по строительству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технологических процессов строительства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lastRenderedPageBreak/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Осуществление контроля технологических процессов и приемке выполненных работ по строительству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расчетов технико-экономических показателей строительства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Д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работ по эксплуатации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.1.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Организация и выполнение работ зимнего содержания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.2.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Организация и выполнение работ содержания автомобильных дорог и аэродромов в весенне-летне-осенний периоды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.3.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Осуществление контроля технологических процессов и приемки выполненных работ по содержанию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.4.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работ по выполнению технологических процессов ремонта автомобильных дорог и аэродромов</w:t>
            </w:r>
          </w:p>
        </w:tc>
      </w:tr>
      <w:tr w:rsidR="00842940" w:rsidRPr="007D6532" w:rsidTr="008E3098">
        <w:trPr>
          <w:jc w:val="center"/>
        </w:trPr>
        <w:tc>
          <w:tcPr>
            <w:tcW w:w="1204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ПК </w:t>
            </w: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</w:t>
            </w:r>
            <w:r w:rsidRPr="007D6532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.5.</w:t>
            </w:r>
          </w:p>
        </w:tc>
        <w:tc>
          <w:tcPr>
            <w:tcW w:w="8367" w:type="dxa"/>
            <w:hideMark/>
          </w:tcPr>
          <w:p w:rsidR="00842940" w:rsidRPr="007D6532" w:rsidRDefault="00842940" w:rsidP="008E3098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FE5049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Выполнение расчетов технико-экономических показателей ремонта автомобильных дорог и аэродромов</w:t>
            </w:r>
          </w:p>
        </w:tc>
      </w:tr>
    </w:tbl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15532">
        <w:rPr>
          <w:rFonts w:ascii="Times New Roman" w:eastAsia="Times New Roman" w:hAnsi="Times New Roman" w:cs="Times New Roman"/>
        </w:rPr>
        <w:t xml:space="preserve">В результате прохождения производственной практики (преддипломной) обучающийся должен приобрести опыт деятельности </w:t>
      </w:r>
      <w:r>
        <w:rPr>
          <w:rFonts w:ascii="Times New Roman" w:eastAsia="Times New Roman" w:hAnsi="Times New Roman" w:cs="Times New Roman"/>
        </w:rPr>
        <w:t>по квалификации</w:t>
      </w:r>
      <w:r w:rsidRPr="00615532">
        <w:rPr>
          <w:rFonts w:ascii="Times New Roman" w:eastAsia="Times New Roman" w:hAnsi="Times New Roman" w:cs="Times New Roman"/>
        </w:rPr>
        <w:t xml:space="preserve"> </w:t>
      </w:r>
      <w:r w:rsidRPr="00184FCE">
        <w:rPr>
          <w:rFonts w:ascii="Times New Roman" w:eastAsia="Times New Roman" w:hAnsi="Times New Roman" w:cs="Times New Roman"/>
          <w:b/>
        </w:rPr>
        <w:t>техник</w:t>
      </w:r>
      <w:r w:rsidRPr="006155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части освоения видов деятельности: </w:t>
      </w:r>
    </w:p>
    <w:tbl>
      <w:tblPr>
        <w:tblOverlap w:val="never"/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5529"/>
        <w:gridCol w:w="2473"/>
      </w:tblGrid>
      <w:tr w:rsidR="00842940" w:rsidRPr="001F2761" w:rsidTr="008E3098">
        <w:trPr>
          <w:trHeight w:hRule="exact" w:val="485"/>
          <w:jc w:val="center"/>
        </w:trPr>
        <w:tc>
          <w:tcPr>
            <w:tcW w:w="1761" w:type="dxa"/>
            <w:shd w:val="clear" w:color="auto" w:fill="FFFFFF"/>
          </w:tcPr>
          <w:p w:rsidR="00842940" w:rsidRPr="001F2761" w:rsidRDefault="00842940" w:rsidP="008E30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ВПД</w:t>
            </w:r>
          </w:p>
        </w:tc>
        <w:tc>
          <w:tcPr>
            <w:tcW w:w="5529" w:type="dxa"/>
            <w:shd w:val="clear" w:color="auto" w:fill="FFFFFF"/>
          </w:tcPr>
          <w:p w:rsidR="00842940" w:rsidRPr="001F2761" w:rsidRDefault="00842940" w:rsidP="008E30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2473" w:type="dxa"/>
            <w:shd w:val="clear" w:color="auto" w:fill="FFFFFF"/>
          </w:tcPr>
          <w:p w:rsidR="00842940" w:rsidRPr="001F2761" w:rsidRDefault="00842940" w:rsidP="008E30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Практический опыт работы</w:t>
            </w:r>
          </w:p>
        </w:tc>
      </w:tr>
      <w:tr w:rsidR="00842940" w:rsidRPr="001F2761" w:rsidTr="008E3098">
        <w:trPr>
          <w:trHeight w:hRule="exact" w:val="8663"/>
          <w:jc w:val="center"/>
        </w:trPr>
        <w:tc>
          <w:tcPr>
            <w:tcW w:w="1761" w:type="dxa"/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ПД 1 Проектирование конструктивных элементов автомобильных дорог и аэродромов</w:t>
            </w:r>
          </w:p>
        </w:tc>
        <w:tc>
          <w:tcPr>
            <w:tcW w:w="5529" w:type="dxa"/>
            <w:shd w:val="clear" w:color="auto" w:fill="FFFFFF"/>
          </w:tcPr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геодезических и геологических </w:t>
            </w:r>
            <w:proofErr w:type="gramStart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изысканиях</w:t>
            </w:r>
            <w:proofErr w:type="gramEnd"/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выполнении</w:t>
            </w:r>
            <w:proofErr w:type="gramEnd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разбивочных работ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читать и составлять геодезические чертежи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использовать геодезические чертежи для составления проекта инженерных сооружений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производить геодезические измерения для составления чертежей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производить топографическую съемку участка местности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производить математическую и графическую обработку топографической съемки участка местности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выполнять работы по выносу проекта в натуру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выполнять исполнительную съемку построенных сооружений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проводить инженерно-геологические обследования при изысканиях, строительстве и ремонте автомобильных дорог и аэродромов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определять основные виды и разновидности грунтов и их важнейшие физико-механические свойства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обоснованно выбирать грунта для возведения земляного полотна автомобильной дороги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разбираться в геологических процессах и инженерно-геологических явлениях, оценивать их и выдавать рекомендации по защитным инженерным мероприятиям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беречь и защищать окружающую природу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выполнять работу по </w:t>
            </w:r>
            <w:proofErr w:type="spellStart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проложению</w:t>
            </w:r>
            <w:proofErr w:type="spellEnd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трассы на местности и восстановлению трассы в соответствии с проектной документацией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вести и оформлять документацию изыскательской партии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проектировать план трассы, продольные и поперечные профили дороги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производить технико-экономические сравнения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пользоваться современными средствами вычислительной техники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пользоваться персональными компьютерами и программами к ним по проектированию автомобильных дорог и аэродромов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-оформлять проектную документацию</w:t>
            </w:r>
          </w:p>
          <w:p w:rsidR="00842940" w:rsidRPr="001F2761" w:rsidRDefault="00842940" w:rsidP="008E3098">
            <w:pPr>
              <w:tabs>
                <w:tab w:val="left" w:pos="1589"/>
                <w:tab w:val="left" w:pos="3360"/>
              </w:tabs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FFFFFF"/>
          </w:tcPr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 геодезических 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геологических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изысканий,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 выполнении</w:t>
            </w:r>
          </w:p>
          <w:p w:rsidR="00842940" w:rsidRPr="001F2761" w:rsidRDefault="00842940" w:rsidP="008E3098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разбивочных</w:t>
            </w:r>
          </w:p>
          <w:p w:rsidR="00842940" w:rsidRPr="001F2761" w:rsidRDefault="00842940" w:rsidP="008E3098">
            <w:pPr>
              <w:spacing w:line="26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</w:t>
            </w:r>
          </w:p>
        </w:tc>
      </w:tr>
      <w:tr w:rsidR="00842940" w:rsidRPr="001F2761" w:rsidTr="008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ВПД 2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работ по производству дорожно-строительных материалов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выбирать дорожно-строительные материалы на основе анализа их свойств для конкретного применения;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работать с лабораторным оборудованием при определении свойств материалов;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подбирать составы </w:t>
            </w:r>
            <w:proofErr w:type="spellStart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цементобетона</w:t>
            </w:r>
            <w:proofErr w:type="spellEnd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асфальтобетона с учетом их работы в конструкции и климатических условий;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ориентироваться в основных этапах подготовки месторождения к разработке;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обоснованно выбирать схемы работы горного оборудования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устанавливать по схемам технологическую последовательность приготовления асфальтобетонных, цементобетонных и других смесей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 приготовлении асфальтобетонных и цементобетонных смесей</w:t>
            </w:r>
          </w:p>
        </w:tc>
      </w:tr>
      <w:tr w:rsidR="00842940" w:rsidRPr="001F2761" w:rsidTr="008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35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ВПД 3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и выполнение работ по строительству автомобильных дорог и аэродромов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объяснить по схемам принцип работы машин и рабочего оборудования;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выбирать тип машины для производства различных видов работ;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производить перебазировки дорожно-строительных машин;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строить, содержать и ремонтировать автомобильные дороги и аэродромы;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самостоятельно формировать задачи и определять способы их решения в рамках профессиональной компетенции;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-работать с нормативными документами, типовой проектной и технологической документацией</w:t>
            </w:r>
          </w:p>
          <w:p w:rsidR="00842940" w:rsidRPr="001F2761" w:rsidRDefault="00842940" w:rsidP="008E3098">
            <w:pPr>
              <w:spacing w:line="274" w:lineRule="exact"/>
              <w:ind w:right="19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современные информационные технологии.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 проектировании, организации и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технологии строительных работ</w:t>
            </w:r>
          </w:p>
        </w:tc>
      </w:tr>
      <w:tr w:rsidR="00842940" w:rsidRPr="001F2761" w:rsidTr="008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ВПД 4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работ по эксплуатации автомобильных дорог и аэродромов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оценивать и анализировать состояние автомобильных дорог и аэродромов и их сооружений;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разрабатывать технологическую последовательность процессов по содержанию различных типов покрытий и элементов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обустройства дорог и аэродромов; 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определять виды работ, подлежащие приемке, и оценивать качество ремонта и </w:t>
            </w:r>
            <w:proofErr w:type="gramStart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содержания</w:t>
            </w:r>
            <w:proofErr w:type="gramEnd"/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автомобильных дорог и аэродромов.</w:t>
            </w:r>
          </w:p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1F2761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2761">
              <w:rPr>
                <w:rFonts w:ascii="Times New Roman" w:eastAsia="Times New Roman" w:hAnsi="Times New Roman" w:cs="Times New Roman"/>
                <w:sz w:val="22"/>
                <w:szCs w:val="22"/>
              </w:rPr>
              <w:t>- в производстве ремонтных работ автомобильных дорог и аэродромов</w:t>
            </w:r>
          </w:p>
        </w:tc>
      </w:tr>
    </w:tbl>
    <w:p w:rsidR="00842940" w:rsidRPr="003522A5" w:rsidRDefault="00842940" w:rsidP="00842940">
      <w:pPr>
        <w:rPr>
          <w:sz w:val="2"/>
          <w:szCs w:val="2"/>
        </w:rPr>
      </w:pPr>
    </w:p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42940" w:rsidRPr="00A748A8" w:rsidRDefault="00842940" w:rsidP="00842940">
      <w:pPr>
        <w:widowControl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A748A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3. СТРУКТУРА И СОДЕРЖАНИЕ ПРАКТИКИ </w:t>
      </w:r>
    </w:p>
    <w:p w:rsidR="00842940" w:rsidRPr="00A748A8" w:rsidRDefault="00842940" w:rsidP="00842940">
      <w:pPr>
        <w:widowControl/>
        <w:ind w:right="-20"/>
        <w:rPr>
          <w:rFonts w:ascii="Times New Roman" w:eastAsia="Times New Roman" w:hAnsi="Times New Roman" w:cs="Times New Roman"/>
          <w:b/>
          <w:bCs/>
          <w:lang w:bidi="ar-SA"/>
        </w:rPr>
      </w:pPr>
      <w:r w:rsidRPr="00A748A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3.1 </w:t>
      </w:r>
      <w:r w:rsidRPr="00A748A8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Ст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ру</w:t>
      </w:r>
      <w:r w:rsidRPr="00A748A8">
        <w:rPr>
          <w:rFonts w:ascii="Times New Roman" w:eastAsia="Times New Roman" w:hAnsi="Times New Roman" w:cs="Times New Roman"/>
          <w:b/>
          <w:bCs/>
          <w:spacing w:val="-2"/>
          <w:lang w:bidi="ar-SA"/>
        </w:rPr>
        <w:t>к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т</w:t>
      </w:r>
      <w:r w:rsidRPr="00A748A8">
        <w:rPr>
          <w:rFonts w:ascii="Times New Roman" w:eastAsia="Times New Roman" w:hAnsi="Times New Roman" w:cs="Times New Roman"/>
          <w:b/>
          <w:bCs/>
          <w:spacing w:val="1"/>
          <w:lang w:bidi="ar-SA"/>
        </w:rPr>
        <w:t>у</w:t>
      </w:r>
      <w:r w:rsidRPr="00A748A8">
        <w:rPr>
          <w:rFonts w:ascii="Times New Roman" w:eastAsia="Times New Roman" w:hAnsi="Times New Roman" w:cs="Times New Roman"/>
          <w:b/>
          <w:bCs/>
          <w:spacing w:val="-2"/>
          <w:lang w:bidi="ar-SA"/>
        </w:rPr>
        <w:t>р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а</w:t>
      </w:r>
      <w:r w:rsidRPr="00A748A8">
        <w:rPr>
          <w:rFonts w:ascii="Times New Roman" w:eastAsia="Times New Roman" w:hAnsi="Times New Roman" w:cs="Times New Roman"/>
          <w:lang w:bidi="ar-SA"/>
        </w:rPr>
        <w:t xml:space="preserve"> 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пр</w:t>
      </w:r>
      <w:r w:rsidRPr="00A748A8">
        <w:rPr>
          <w:rFonts w:ascii="Times New Roman" w:eastAsia="Times New Roman" w:hAnsi="Times New Roman" w:cs="Times New Roman"/>
          <w:b/>
          <w:bCs/>
          <w:spacing w:val="-2"/>
          <w:lang w:bidi="ar-SA"/>
        </w:rPr>
        <w:t>а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кти</w:t>
      </w:r>
      <w:r w:rsidRPr="00A748A8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к</w:t>
      </w:r>
      <w:r w:rsidRPr="00A748A8">
        <w:rPr>
          <w:rFonts w:ascii="Times New Roman" w:eastAsia="Times New Roman" w:hAnsi="Times New Roman" w:cs="Times New Roman"/>
          <w:b/>
          <w:bCs/>
          <w:lang w:bidi="ar-SA"/>
        </w:rPr>
        <w:t>и</w:t>
      </w:r>
    </w:p>
    <w:p w:rsidR="00842940" w:rsidRPr="00A748A8" w:rsidRDefault="00842940" w:rsidP="00842940">
      <w:pPr>
        <w:widowControl/>
        <w:tabs>
          <w:tab w:val="left" w:pos="1276"/>
        </w:tabs>
        <w:ind w:right="-1" w:firstLine="567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48A8">
        <w:rPr>
          <w:rFonts w:ascii="Times New Roman" w:eastAsia="Times New Roman" w:hAnsi="Times New Roman" w:cs="Times New Roman"/>
          <w:spacing w:val="-1"/>
          <w:lang w:bidi="ar-SA"/>
        </w:rPr>
        <w:t>Т</w:t>
      </w:r>
      <w:r w:rsidRPr="00A748A8">
        <w:rPr>
          <w:rFonts w:ascii="Times New Roman" w:eastAsia="Times New Roman" w:hAnsi="Times New Roman" w:cs="Times New Roman"/>
          <w:lang w:bidi="ar-SA"/>
        </w:rPr>
        <w:t>аблица 1</w:t>
      </w:r>
      <w:r w:rsidRPr="00A748A8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r w:rsidRPr="00A748A8">
        <w:rPr>
          <w:rFonts w:ascii="Times New Roman" w:eastAsia="Times New Roman" w:hAnsi="Times New Roman" w:cs="Times New Roman"/>
          <w:lang w:bidi="ar-SA"/>
        </w:rPr>
        <w:t>– Стр</w:t>
      </w:r>
      <w:r w:rsidRPr="00A748A8">
        <w:rPr>
          <w:rFonts w:ascii="Times New Roman" w:eastAsia="Times New Roman" w:hAnsi="Times New Roman" w:cs="Times New Roman"/>
          <w:spacing w:val="-2"/>
          <w:lang w:bidi="ar-SA"/>
        </w:rPr>
        <w:t>у</w:t>
      </w:r>
      <w:r w:rsidRPr="00A748A8">
        <w:rPr>
          <w:rFonts w:ascii="Times New Roman" w:eastAsia="Times New Roman" w:hAnsi="Times New Roman" w:cs="Times New Roman"/>
          <w:lang w:bidi="ar-SA"/>
        </w:rPr>
        <w:t>кт</w:t>
      </w:r>
      <w:r w:rsidRPr="00A748A8">
        <w:rPr>
          <w:rFonts w:ascii="Times New Roman" w:eastAsia="Times New Roman" w:hAnsi="Times New Roman" w:cs="Times New Roman"/>
          <w:spacing w:val="-3"/>
          <w:lang w:bidi="ar-SA"/>
        </w:rPr>
        <w:t>у</w:t>
      </w:r>
      <w:r w:rsidRPr="00A748A8">
        <w:rPr>
          <w:rFonts w:ascii="Times New Roman" w:eastAsia="Times New Roman" w:hAnsi="Times New Roman" w:cs="Times New Roman"/>
          <w:lang w:bidi="ar-SA"/>
        </w:rPr>
        <w:t>ра производственной п</w:t>
      </w:r>
      <w:r w:rsidRPr="00A748A8">
        <w:rPr>
          <w:rFonts w:ascii="Times New Roman" w:eastAsia="Times New Roman" w:hAnsi="Times New Roman" w:cs="Times New Roman"/>
          <w:spacing w:val="1"/>
          <w:lang w:bidi="ar-SA"/>
        </w:rPr>
        <w:t>р</w:t>
      </w:r>
      <w:r w:rsidRPr="00A748A8">
        <w:rPr>
          <w:rFonts w:ascii="Times New Roman" w:eastAsia="Times New Roman" w:hAnsi="Times New Roman" w:cs="Times New Roman"/>
          <w:lang w:bidi="ar-SA"/>
        </w:rPr>
        <w:t>ак</w:t>
      </w:r>
      <w:r w:rsidRPr="00A748A8">
        <w:rPr>
          <w:rFonts w:ascii="Times New Roman" w:eastAsia="Times New Roman" w:hAnsi="Times New Roman" w:cs="Times New Roman"/>
          <w:spacing w:val="-1"/>
          <w:lang w:bidi="ar-SA"/>
        </w:rPr>
        <w:t>т</w:t>
      </w:r>
      <w:r w:rsidRPr="00A748A8">
        <w:rPr>
          <w:rFonts w:ascii="Times New Roman" w:eastAsia="Times New Roman" w:hAnsi="Times New Roman" w:cs="Times New Roman"/>
          <w:lang w:bidi="ar-SA"/>
        </w:rPr>
        <w:t>и</w:t>
      </w:r>
      <w:r w:rsidRPr="00A748A8">
        <w:rPr>
          <w:rFonts w:ascii="Times New Roman" w:eastAsia="Times New Roman" w:hAnsi="Times New Roman" w:cs="Times New Roman"/>
          <w:spacing w:val="-2"/>
          <w:lang w:bidi="ar-SA"/>
        </w:rPr>
        <w:t>к</w:t>
      </w:r>
      <w:r w:rsidRPr="00A748A8">
        <w:rPr>
          <w:rFonts w:ascii="Times New Roman" w:eastAsia="Times New Roman" w:hAnsi="Times New Roman" w:cs="Times New Roman"/>
          <w:lang w:bidi="ar-SA"/>
        </w:rPr>
        <w:t>и (преддипломной)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301"/>
        <w:gridCol w:w="2844"/>
        <w:gridCol w:w="2129"/>
      </w:tblGrid>
      <w:tr w:rsidR="00842940" w:rsidRPr="00A748A8" w:rsidTr="008E3098">
        <w:tc>
          <w:tcPr>
            <w:tcW w:w="3614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Коды формируемых компетенций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времени, отводимый на практику (час)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Продолжительность практики (недели)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Семестр</w:t>
            </w:r>
          </w:p>
        </w:tc>
      </w:tr>
      <w:tr w:rsidR="00842940" w:rsidRPr="00A748A8" w:rsidTr="008E3098">
        <w:tc>
          <w:tcPr>
            <w:tcW w:w="3614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</w:t>
            </w:r>
            <w:proofErr w:type="gramEnd"/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1-11</w:t>
            </w:r>
          </w:p>
          <w:p w:rsidR="00842940" w:rsidRPr="00A748A8" w:rsidRDefault="00842940" w:rsidP="008E309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 1.1-1.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  <w:p w:rsidR="00842940" w:rsidRPr="00A748A8" w:rsidRDefault="00842940" w:rsidP="008E309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 2.1</w:t>
            </w:r>
          </w:p>
          <w:p w:rsidR="00842940" w:rsidRDefault="00842940" w:rsidP="008E309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 3.1-3.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  <w:p w:rsidR="00842940" w:rsidRPr="00A748A8" w:rsidRDefault="00842940" w:rsidP="008E309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ПК 4.1-5.5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15" w:type="dxa"/>
          </w:tcPr>
          <w:p w:rsidR="00842940" w:rsidRPr="00A748A8" w:rsidRDefault="00842940" w:rsidP="008E3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8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</w:tbl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  <w:sectPr w:rsidR="00842940" w:rsidSect="00EA75DC">
          <w:pgSz w:w="11900" w:h="16840"/>
          <w:pgMar w:top="1140" w:right="340" w:bottom="1418" w:left="1916" w:header="0" w:footer="3" w:gutter="0"/>
          <w:cols w:space="720"/>
          <w:noEndnote/>
          <w:docGrid w:linePitch="360"/>
        </w:sectPr>
      </w:pPr>
    </w:p>
    <w:p w:rsidR="00842940" w:rsidRPr="001F2761" w:rsidRDefault="00842940" w:rsidP="00842940">
      <w:pPr>
        <w:rPr>
          <w:sz w:val="2"/>
          <w:szCs w:val="2"/>
        </w:rPr>
      </w:pPr>
    </w:p>
    <w:p w:rsidR="00842940" w:rsidRPr="007E04E1" w:rsidRDefault="00842940" w:rsidP="00842940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E04E1">
        <w:rPr>
          <w:rFonts w:ascii="Times New Roman" w:eastAsia="Times New Roman" w:hAnsi="Times New Roman" w:cs="Times New Roman"/>
          <w:b/>
          <w:bCs/>
          <w:sz w:val="22"/>
          <w:szCs w:val="22"/>
        </w:rPr>
        <w:t>Содержание производственной (преддипломной практики)</w:t>
      </w:r>
    </w:p>
    <w:p w:rsidR="00842940" w:rsidRPr="00EF0F7F" w:rsidRDefault="00842940" w:rsidP="00842940">
      <w:pPr>
        <w:widowControl/>
        <w:ind w:left="108" w:right="38"/>
        <w:jc w:val="right"/>
        <w:rPr>
          <w:rFonts w:ascii="Times New Roman" w:eastAsia="Times New Roman" w:hAnsi="Times New Roman" w:cs="Times New Roman"/>
          <w:lang w:bidi="ar-SA"/>
        </w:rPr>
      </w:pPr>
      <w:r w:rsidRPr="00EF0F7F">
        <w:rPr>
          <w:rFonts w:ascii="Times New Roman" w:eastAsia="Times New Roman" w:hAnsi="Times New Roman" w:cs="Times New Roman"/>
          <w:spacing w:val="-1"/>
          <w:lang w:bidi="ar-SA"/>
        </w:rPr>
        <w:t>Т</w:t>
      </w:r>
      <w:r w:rsidRPr="00EF0F7F">
        <w:rPr>
          <w:rFonts w:ascii="Times New Roman" w:eastAsia="Times New Roman" w:hAnsi="Times New Roman" w:cs="Times New Roman"/>
          <w:lang w:bidi="ar-SA"/>
        </w:rPr>
        <w:t>аблица</w:t>
      </w:r>
      <w:r w:rsidRPr="00EF0F7F">
        <w:rPr>
          <w:rFonts w:ascii="Times New Roman" w:eastAsia="Times New Roman" w:hAnsi="Times New Roman" w:cs="Times New Roman"/>
          <w:spacing w:val="113"/>
          <w:lang w:bidi="ar-SA"/>
        </w:rPr>
        <w:t xml:space="preserve"> </w:t>
      </w:r>
      <w:r w:rsidRPr="00EF0F7F">
        <w:rPr>
          <w:rFonts w:ascii="Times New Roman" w:eastAsia="Times New Roman" w:hAnsi="Times New Roman" w:cs="Times New Roman"/>
          <w:lang w:bidi="ar-SA"/>
        </w:rPr>
        <w:t>2</w:t>
      </w:r>
      <w:r w:rsidRPr="00EF0F7F">
        <w:rPr>
          <w:rFonts w:ascii="Times New Roman" w:eastAsia="Times New Roman" w:hAnsi="Times New Roman" w:cs="Times New Roman"/>
          <w:spacing w:val="107"/>
          <w:lang w:bidi="ar-SA"/>
        </w:rPr>
        <w:t xml:space="preserve"> </w:t>
      </w:r>
      <w:r w:rsidRPr="00EF0F7F">
        <w:rPr>
          <w:rFonts w:ascii="Times New Roman" w:eastAsia="Times New Roman" w:hAnsi="Times New Roman" w:cs="Times New Roman"/>
          <w:lang w:bidi="ar-SA"/>
        </w:rPr>
        <w:t>С</w:t>
      </w:r>
      <w:r w:rsidRPr="00EF0F7F">
        <w:rPr>
          <w:rFonts w:ascii="Times New Roman" w:eastAsia="Times New Roman" w:hAnsi="Times New Roman" w:cs="Times New Roman"/>
          <w:spacing w:val="-1"/>
          <w:lang w:bidi="ar-SA"/>
        </w:rPr>
        <w:t>о</w:t>
      </w:r>
      <w:r w:rsidRPr="00EF0F7F">
        <w:rPr>
          <w:rFonts w:ascii="Times New Roman" w:eastAsia="Times New Roman" w:hAnsi="Times New Roman" w:cs="Times New Roman"/>
          <w:lang w:bidi="ar-SA"/>
        </w:rPr>
        <w:t>д</w:t>
      </w:r>
      <w:r w:rsidRPr="00EF0F7F">
        <w:rPr>
          <w:rFonts w:ascii="Times New Roman" w:eastAsia="Times New Roman" w:hAnsi="Times New Roman" w:cs="Times New Roman"/>
          <w:spacing w:val="-1"/>
          <w:lang w:bidi="ar-SA"/>
        </w:rPr>
        <w:t>е</w:t>
      </w:r>
      <w:r w:rsidRPr="00EF0F7F">
        <w:rPr>
          <w:rFonts w:ascii="Times New Roman" w:eastAsia="Times New Roman" w:hAnsi="Times New Roman" w:cs="Times New Roman"/>
          <w:lang w:bidi="ar-SA"/>
        </w:rPr>
        <w:t>рж</w:t>
      </w:r>
      <w:r w:rsidRPr="00EF0F7F">
        <w:rPr>
          <w:rFonts w:ascii="Times New Roman" w:eastAsia="Times New Roman" w:hAnsi="Times New Roman" w:cs="Times New Roman"/>
          <w:spacing w:val="-1"/>
          <w:lang w:bidi="ar-SA"/>
        </w:rPr>
        <w:t>а</w:t>
      </w:r>
      <w:r w:rsidRPr="00EF0F7F">
        <w:rPr>
          <w:rFonts w:ascii="Times New Roman" w:eastAsia="Times New Roman" w:hAnsi="Times New Roman" w:cs="Times New Roman"/>
          <w:lang w:bidi="ar-SA"/>
        </w:rPr>
        <w:t>н</w:t>
      </w:r>
      <w:r w:rsidRPr="00EF0F7F">
        <w:rPr>
          <w:rFonts w:ascii="Times New Roman" w:eastAsia="Times New Roman" w:hAnsi="Times New Roman" w:cs="Times New Roman"/>
          <w:spacing w:val="-1"/>
          <w:lang w:bidi="ar-SA"/>
        </w:rPr>
        <w:t>и</w:t>
      </w:r>
      <w:r w:rsidRPr="00EF0F7F">
        <w:rPr>
          <w:rFonts w:ascii="Times New Roman" w:eastAsia="Times New Roman" w:hAnsi="Times New Roman" w:cs="Times New Roman"/>
          <w:lang w:bidi="ar-SA"/>
        </w:rPr>
        <w:t>е</w:t>
      </w:r>
      <w:r w:rsidRPr="00EF0F7F">
        <w:rPr>
          <w:rFonts w:ascii="Times New Roman" w:eastAsia="Times New Roman" w:hAnsi="Times New Roman" w:cs="Times New Roman"/>
          <w:spacing w:val="115"/>
          <w:lang w:bidi="ar-SA"/>
        </w:rPr>
        <w:t xml:space="preserve"> </w:t>
      </w:r>
      <w:r w:rsidRPr="00EF0F7F">
        <w:rPr>
          <w:rFonts w:ascii="Times New Roman" w:eastAsia="Times New Roman" w:hAnsi="Times New Roman" w:cs="Times New Roman"/>
          <w:lang w:bidi="ar-SA"/>
        </w:rPr>
        <w:t>производственной п</w:t>
      </w:r>
      <w:r w:rsidRPr="00EF0F7F">
        <w:rPr>
          <w:rFonts w:ascii="Times New Roman" w:eastAsia="Times New Roman" w:hAnsi="Times New Roman" w:cs="Times New Roman"/>
          <w:spacing w:val="1"/>
          <w:lang w:bidi="ar-SA"/>
        </w:rPr>
        <w:t>р</w:t>
      </w:r>
      <w:r w:rsidRPr="00EF0F7F">
        <w:rPr>
          <w:rFonts w:ascii="Times New Roman" w:eastAsia="Times New Roman" w:hAnsi="Times New Roman" w:cs="Times New Roman"/>
          <w:lang w:bidi="ar-SA"/>
        </w:rPr>
        <w:t>ак</w:t>
      </w:r>
      <w:r w:rsidRPr="00EF0F7F">
        <w:rPr>
          <w:rFonts w:ascii="Times New Roman" w:eastAsia="Times New Roman" w:hAnsi="Times New Roman" w:cs="Times New Roman"/>
          <w:spacing w:val="-1"/>
          <w:lang w:bidi="ar-SA"/>
        </w:rPr>
        <w:t>т</w:t>
      </w:r>
      <w:r w:rsidRPr="00EF0F7F">
        <w:rPr>
          <w:rFonts w:ascii="Times New Roman" w:eastAsia="Times New Roman" w:hAnsi="Times New Roman" w:cs="Times New Roman"/>
          <w:lang w:bidi="ar-SA"/>
        </w:rPr>
        <w:t>и</w:t>
      </w:r>
      <w:r w:rsidRPr="00EF0F7F">
        <w:rPr>
          <w:rFonts w:ascii="Times New Roman" w:eastAsia="Times New Roman" w:hAnsi="Times New Roman" w:cs="Times New Roman"/>
          <w:spacing w:val="-2"/>
          <w:lang w:bidi="ar-SA"/>
        </w:rPr>
        <w:t>к</w:t>
      </w:r>
      <w:r w:rsidRPr="00EF0F7F">
        <w:rPr>
          <w:rFonts w:ascii="Times New Roman" w:eastAsia="Times New Roman" w:hAnsi="Times New Roman" w:cs="Times New Roman"/>
          <w:lang w:bidi="ar-SA"/>
        </w:rPr>
        <w:t>и (преддипломной)</w:t>
      </w:r>
    </w:p>
    <w:tbl>
      <w:tblPr>
        <w:tblOverlap w:val="never"/>
        <w:tblW w:w="151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686"/>
        <w:gridCol w:w="6802"/>
        <w:gridCol w:w="1421"/>
        <w:gridCol w:w="2136"/>
      </w:tblGrid>
      <w:tr w:rsidR="00842940" w:rsidRPr="00EF0F7F" w:rsidTr="008E3098">
        <w:trPr>
          <w:trHeight w:hRule="exact" w:val="8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after="80"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842940" w:rsidRPr="00EF0F7F" w:rsidRDefault="00842940" w:rsidP="008E3098">
            <w:pPr>
              <w:spacing w:before="80" w:line="244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раздела (этапа) практики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 раздела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after="60"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842940" w:rsidRPr="00EF0F7F" w:rsidRDefault="00842940" w:rsidP="008E3098">
            <w:pPr>
              <w:spacing w:before="60"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Форма текущего контроля</w:t>
            </w:r>
          </w:p>
        </w:tc>
      </w:tr>
      <w:tr w:rsidR="00842940" w:rsidRPr="00EF0F7F" w:rsidTr="008E3098">
        <w:trPr>
          <w:trHeight w:hRule="exact" w:val="14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Организационный этап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Инструктаж по технике безопасности; знакомство с рабочим местом; составление графика работы над практической частью ВКР. Постановка целей и конкретных задач. Формулировка рабочей гипотезы.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 графика</w:t>
            </w:r>
          </w:p>
        </w:tc>
      </w:tr>
      <w:tr w:rsidR="00842940" w:rsidRPr="00EF0F7F" w:rsidTr="008E3098">
        <w:trPr>
          <w:trHeight w:hRule="exact" w:val="65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Исследовательский этап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EF0F7F" w:rsidRDefault="00842940" w:rsidP="00842940">
            <w:pPr>
              <w:numPr>
                <w:ilvl w:val="0"/>
                <w:numId w:val="4"/>
              </w:numPr>
              <w:tabs>
                <w:tab w:val="left" w:pos="706"/>
              </w:tabs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Техническая характеристика объекта в соответствии с темой ВКР</w:t>
            </w:r>
          </w:p>
          <w:p w:rsidR="00842940" w:rsidRPr="00EF0F7F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Согласно заданным категории дороги, району деятельности, данным справочной и нормативной литературы дается краткое </w:t>
            </w:r>
            <w:proofErr w:type="gramStart"/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</w:t>
            </w:r>
            <w:proofErr w:type="gramEnd"/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приводятся технические нормативы объекта дорожной деятельности.</w:t>
            </w:r>
          </w:p>
          <w:p w:rsidR="00842940" w:rsidRPr="00EF0F7F" w:rsidRDefault="00842940" w:rsidP="00842940">
            <w:pPr>
              <w:numPr>
                <w:ilvl w:val="0"/>
                <w:numId w:val="4"/>
              </w:numPr>
              <w:tabs>
                <w:tab w:val="left" w:pos="566"/>
              </w:tabs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Организация производства</w:t>
            </w:r>
          </w:p>
          <w:p w:rsidR="00842940" w:rsidRPr="00EF0F7F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На основании имеющихся данных определяются виды и объемы работ, сроки начала и окончания работ, количество рабочих смен, календарная продолжительность строительного сезона дорожной деятельности.</w:t>
            </w:r>
          </w:p>
          <w:p w:rsidR="00842940" w:rsidRPr="00EF0F7F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Проектируется метод организации дорожной деятельности: выбор принципиального решения, четкой технологической последовательности выполнения дорожно-строительных работ. Выполняется увязка всех видов работ дорожной деятельности на основе линейного календарного графика. Разрабатывается линейный календарный график производства работ дорожной деятельности.</w:t>
            </w:r>
          </w:p>
          <w:p w:rsidR="00842940" w:rsidRPr="00EF0F7F" w:rsidRDefault="00842940" w:rsidP="00842940">
            <w:pPr>
              <w:numPr>
                <w:ilvl w:val="0"/>
                <w:numId w:val="4"/>
              </w:numPr>
              <w:tabs>
                <w:tab w:val="left" w:pos="571"/>
              </w:tabs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Технологическая часть</w:t>
            </w:r>
          </w:p>
          <w:p w:rsidR="00842940" w:rsidRPr="00EF0F7F" w:rsidRDefault="00842940" w:rsidP="008E3098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Разрабатываются технологические карты производства работ дорожной деятельности: описание рабочих процессов в их технологической последовательности с расчетом потребных материально-технических ресурсов и схемой организации их движения при производстве работ, основные методы контроля качества. Составляются калькуляции трудовых затрат по основным видам работ дорожной деятельности.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EF0F7F" w:rsidRDefault="00842940" w:rsidP="008E309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собранной информации.</w:t>
            </w:r>
          </w:p>
          <w:p w:rsidR="00842940" w:rsidRPr="00EF0F7F" w:rsidRDefault="00842940" w:rsidP="008E309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</w:t>
            </w:r>
          </w:p>
          <w:p w:rsidR="00842940" w:rsidRPr="00EF0F7F" w:rsidRDefault="00842940" w:rsidP="008E309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правильности</w:t>
            </w:r>
          </w:p>
          <w:p w:rsidR="00842940" w:rsidRPr="00EF0F7F" w:rsidRDefault="00842940" w:rsidP="008E309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составления</w:t>
            </w:r>
          </w:p>
          <w:p w:rsidR="00842940" w:rsidRPr="00EF0F7F" w:rsidRDefault="00842940" w:rsidP="008E3098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0F7F">
              <w:rPr>
                <w:rFonts w:ascii="Times New Roman" w:eastAsia="Times New Roman" w:hAnsi="Times New Roman" w:cs="Times New Roman"/>
                <w:sz w:val="22"/>
                <w:szCs w:val="22"/>
              </w:rPr>
              <w:t>дневника, отчета.</w:t>
            </w:r>
          </w:p>
        </w:tc>
      </w:tr>
      <w:tr w:rsidR="00842940" w:rsidRPr="007E04E1" w:rsidTr="008E3098">
        <w:trPr>
          <w:trHeight w:hRule="exact" w:val="254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/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940" w:rsidRPr="007E04E1" w:rsidRDefault="00842940" w:rsidP="008E3098">
            <w:pPr>
              <w:pStyle w:val="20"/>
              <w:shd w:val="clear" w:color="auto" w:fill="auto"/>
              <w:tabs>
                <w:tab w:val="left" w:pos="571"/>
              </w:tabs>
              <w:spacing w:line="278" w:lineRule="exact"/>
              <w:rPr>
                <w:sz w:val="24"/>
                <w:szCs w:val="24"/>
              </w:rPr>
            </w:pPr>
            <w:r w:rsidRPr="007E04E1">
              <w:rPr>
                <w:rStyle w:val="23"/>
                <w:sz w:val="24"/>
                <w:szCs w:val="24"/>
              </w:rPr>
              <w:t>4.</w:t>
            </w:r>
            <w:r w:rsidRPr="007E04E1">
              <w:rPr>
                <w:rStyle w:val="23"/>
                <w:sz w:val="24"/>
                <w:szCs w:val="24"/>
              </w:rPr>
              <w:tab/>
              <w:t>Техника безопасности</w:t>
            </w:r>
          </w:p>
          <w:p w:rsidR="00842940" w:rsidRPr="007E04E1" w:rsidRDefault="00842940" w:rsidP="008E309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Разрабатываются мероприятия по безопасным условиям производства работ, охране труда и окружающей среды дорожной деятельности.</w:t>
            </w:r>
          </w:p>
          <w:p w:rsidR="00842940" w:rsidRPr="007E04E1" w:rsidRDefault="00842940" w:rsidP="008E3098">
            <w:pPr>
              <w:pStyle w:val="20"/>
              <w:shd w:val="clear" w:color="auto" w:fill="auto"/>
              <w:tabs>
                <w:tab w:val="left" w:pos="5770"/>
              </w:tabs>
              <w:spacing w:line="278" w:lineRule="exact"/>
              <w:rPr>
                <w:sz w:val="24"/>
                <w:szCs w:val="24"/>
              </w:rPr>
            </w:pPr>
            <w:r w:rsidRPr="007E04E1">
              <w:rPr>
                <w:rStyle w:val="23"/>
                <w:sz w:val="24"/>
                <w:szCs w:val="24"/>
              </w:rPr>
              <w:t>Технико-экономическое обоснование проектировочных решений</w:t>
            </w:r>
            <w:proofErr w:type="gramStart"/>
            <w:r w:rsidRPr="007E04E1">
              <w:rPr>
                <w:rStyle w:val="23"/>
                <w:sz w:val="24"/>
                <w:szCs w:val="24"/>
              </w:rPr>
              <w:t xml:space="preserve"> </w:t>
            </w:r>
            <w:r w:rsidRPr="007E04E1">
              <w:rPr>
                <w:sz w:val="24"/>
                <w:szCs w:val="24"/>
              </w:rPr>
              <w:t>Д</w:t>
            </w:r>
            <w:proofErr w:type="gramEnd"/>
            <w:r w:rsidRPr="007E04E1">
              <w:rPr>
                <w:sz w:val="24"/>
                <w:szCs w:val="24"/>
              </w:rPr>
              <w:t>ля оценки вариантов проектирования дорожной деятельности определяются технико-экономические показатели:</w:t>
            </w:r>
            <w:r w:rsidRPr="007E04E1">
              <w:rPr>
                <w:sz w:val="24"/>
                <w:szCs w:val="24"/>
              </w:rPr>
              <w:tab/>
              <w:t>сметная</w:t>
            </w:r>
          </w:p>
          <w:p w:rsidR="00842940" w:rsidRPr="007E04E1" w:rsidRDefault="00842940" w:rsidP="008E3098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стоимость работ, удельная трудоемкость работ, сменная выработка и др.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7E04E1" w:rsidRDefault="00842940" w:rsidP="008E3098"/>
        </w:tc>
      </w:tr>
      <w:tr w:rsidR="00842940" w:rsidRPr="007E04E1" w:rsidTr="008E3098">
        <w:trPr>
          <w:trHeight w:hRule="exact" w:val="14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Обобщение собранного материала. Определение достаточности и достоверности результатов исследования. Оформление результатов проведенного исследования и их согласование с научным руководителем по теме ВКР.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ind w:left="300"/>
              <w:jc w:val="left"/>
              <w:rPr>
                <w:sz w:val="24"/>
                <w:szCs w:val="24"/>
              </w:rPr>
            </w:pPr>
            <w:r w:rsidRPr="007E04E1">
              <w:rPr>
                <w:sz w:val="24"/>
                <w:szCs w:val="24"/>
              </w:rPr>
              <w:t>Защита отчета.</w:t>
            </w:r>
          </w:p>
        </w:tc>
      </w:tr>
      <w:tr w:rsidR="00842940" w:rsidRPr="007E04E1" w:rsidTr="008E3098">
        <w:trPr>
          <w:trHeight w:hRule="exact" w:val="528"/>
          <w:jc w:val="center"/>
        </w:trPr>
        <w:tc>
          <w:tcPr>
            <w:tcW w:w="116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E04E1">
              <w:rPr>
                <w:rStyle w:val="21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940" w:rsidRPr="007E04E1" w:rsidRDefault="00842940" w:rsidP="008E3098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7E04E1">
              <w:rPr>
                <w:rStyle w:val="21"/>
                <w:sz w:val="24"/>
                <w:szCs w:val="24"/>
              </w:rPr>
              <w:t>144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940" w:rsidRPr="007E04E1" w:rsidRDefault="00842940" w:rsidP="008E3098"/>
        </w:tc>
      </w:tr>
      <w:tr w:rsidR="00842940" w:rsidRPr="007E04E1" w:rsidTr="008E3098">
        <w:trPr>
          <w:trHeight w:hRule="exact" w:val="293"/>
          <w:jc w:val="center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940" w:rsidRPr="007E04E1" w:rsidRDefault="00842940" w:rsidP="008E3098">
            <w:pPr>
              <w:pStyle w:val="20"/>
              <w:shd w:val="clear" w:color="auto" w:fill="auto"/>
              <w:ind w:left="2940"/>
              <w:jc w:val="left"/>
              <w:rPr>
                <w:sz w:val="24"/>
                <w:szCs w:val="24"/>
              </w:rPr>
            </w:pPr>
            <w:r w:rsidRPr="007E04E1">
              <w:rPr>
                <w:rStyle w:val="21"/>
                <w:sz w:val="24"/>
                <w:szCs w:val="24"/>
              </w:rPr>
              <w:t>Форма промежуточной аттестации по производственной (преддипломной практике) - зачет</w:t>
            </w:r>
          </w:p>
        </w:tc>
      </w:tr>
    </w:tbl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842940" w:rsidRDefault="00842940" w:rsidP="008429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  <w:sectPr w:rsidR="00842940" w:rsidSect="001F2761">
          <w:pgSz w:w="16840" w:h="11900" w:orient="landscape"/>
          <w:pgMar w:top="1916" w:right="1140" w:bottom="340" w:left="1418" w:header="0" w:footer="3" w:gutter="0"/>
          <w:cols w:space="720"/>
          <w:noEndnote/>
          <w:docGrid w:linePitch="360"/>
        </w:sectPr>
      </w:pPr>
    </w:p>
    <w:p w:rsidR="00842940" w:rsidRPr="007E04E1" w:rsidRDefault="00842940" w:rsidP="00842940">
      <w:pPr>
        <w:widowControl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7E04E1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lastRenderedPageBreak/>
        <w:t>4. УСЛОВИЯ РЕАЛИЗАЦИИ РАБОЧЕЙ ПРОГРАММЫ ПРАКТИКИ</w:t>
      </w:r>
    </w:p>
    <w:p w:rsidR="00842940" w:rsidRPr="007E04E1" w:rsidRDefault="00842940" w:rsidP="00842940">
      <w:pPr>
        <w:widowControl/>
        <w:ind w:firstLine="709"/>
        <w:jc w:val="both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7E04E1">
        <w:rPr>
          <w:rFonts w:ascii="Times New Roman" w:eastAsiaTheme="minorHAnsi" w:hAnsi="Times New Roman" w:cstheme="minorBidi"/>
          <w:color w:val="auto"/>
          <w:lang w:eastAsia="en-US" w:bidi="ar-SA"/>
        </w:rPr>
        <w:br/>
      </w:r>
      <w:r w:rsidRPr="007E04E1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4.1.  Требования к минимальному материально-техническому обеспечению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Производственная (преддипломная) практика является завершающим этапом освоения ОПОП  08.02.05 «Строительство и эксплуатация автомобильных дорог и аэродромов».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Закрепление баз практики осуществляется администрацией колледжа на основе прямых договоров с колледжем.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Направление на практику оформляется приказом директора колледжа с указанием закрепления каждого обучающегося за организацией, а также с указанием вида и сроков прохождения практики.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В период прохождения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ми</w:t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производственной практики на них распространяются правила охраны труда и правила внутреннего распорядка, действующие в организации - базе практики.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Продолжительность рабочего дня во время производственной практики для студентов в возрасте от 16 до 18 лет составляет не более 36 часов в неделю, в возрасте от 18 лет и старше –  не более 40 часов в неделю (статья 92 Трудового Кодекса Российской Федерации), для студентов, являющихся инвалидами I или II группы, - не более 35 часов в неделю.</w:t>
      </w:r>
      <w:proofErr w:type="gramEnd"/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Организацию и руководство производственной (преддипломной) практикой осуществляют руководители практики от образовательной организации и от организации.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Руководитель практики от ПОО: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разрабатывает тематику заданий для обучающихся;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проводит консультации с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обучающимися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перед направлением их на практику с разъяснением целей, задач и содержания практики;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принимает участие в распределении обучающихся по рабочим местам или перемещении их по видам работ;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осуществляет контроль правильного распределения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обучающихся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в период практики;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проводит индивидуальные и групповые консультации в ходе практики;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проверяет ход прохождения практики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обучающимися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, выезжая в организации, участвующие в проведении практики;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оказывает методическую помощь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обучающимся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при выполнении ими заданий и сборе материалов к выпускной квалификационной работе;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sym w:font="Symbol" w:char="F02D"/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совместно с организациями, участвующими в проведении практики, организует процедуру оценки общих и профессиональных компетенций обучающегося, освоенных им в ходе прохождения практики.</w:t>
      </w:r>
      <w:proofErr w:type="gramEnd"/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на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обучающегося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по освоению профессиональных компетенций в период прохождения практики.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В период прохождения практики </w:t>
      </w:r>
      <w:proofErr w:type="gramStart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обучающимся</w:t>
      </w:r>
      <w:proofErr w:type="gramEnd"/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7E04E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организации:</w:t>
      </w:r>
    </w:p>
    <w:p w:rsidR="00842940" w:rsidRPr="007E04E1" w:rsidRDefault="00842940" w:rsidP="00842940">
      <w:pPr>
        <w:widowControl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hd w:val="clear" w:color="auto" w:fill="FFFFFF"/>
          <w:lang w:bidi="ar-SA"/>
        </w:rPr>
      </w:pPr>
      <w:r w:rsidRPr="007E04E1">
        <w:rPr>
          <w:rFonts w:ascii="Times New Roman" w:hAnsi="Times New Roman" w:cs="Times New Roman"/>
          <w:shd w:val="clear" w:color="auto" w:fill="FFFFFF"/>
          <w:lang w:bidi="ar-SA"/>
        </w:rPr>
        <w:t xml:space="preserve">об уровне освоения профессиональных компетенций; </w:t>
      </w:r>
    </w:p>
    <w:p w:rsidR="00842940" w:rsidRPr="007E04E1" w:rsidRDefault="00842940" w:rsidP="00842940">
      <w:pPr>
        <w:widowControl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hd w:val="clear" w:color="auto" w:fill="FFFFFF"/>
          <w:lang w:bidi="ar-SA"/>
        </w:rPr>
      </w:pPr>
      <w:r w:rsidRPr="007E04E1">
        <w:rPr>
          <w:rFonts w:ascii="Times New Roman" w:hAnsi="Times New Roman" w:cs="Times New Roman"/>
          <w:shd w:val="clear" w:color="auto" w:fill="FFFFFF"/>
          <w:lang w:bidi="ar-SA"/>
        </w:rPr>
        <w:lastRenderedPageBreak/>
        <w:t xml:space="preserve">наличия положительной характеристики организации </w:t>
      </w:r>
      <w:proofErr w:type="gramStart"/>
      <w:r w:rsidRPr="007E04E1">
        <w:rPr>
          <w:rFonts w:ascii="Times New Roman" w:hAnsi="Times New Roman" w:cs="Times New Roman"/>
          <w:shd w:val="clear" w:color="auto" w:fill="FFFFFF"/>
          <w:lang w:bidi="ar-SA"/>
        </w:rPr>
        <w:t>на</w:t>
      </w:r>
      <w:proofErr w:type="gramEnd"/>
      <w:r w:rsidRPr="007E04E1">
        <w:rPr>
          <w:rFonts w:ascii="Times New Roman" w:hAnsi="Times New Roman" w:cs="Times New Roman"/>
          <w:shd w:val="clear" w:color="auto" w:fill="FFFFFF"/>
          <w:lang w:bidi="ar-SA"/>
        </w:rPr>
        <w:t xml:space="preserve"> </w:t>
      </w:r>
      <w:proofErr w:type="gramStart"/>
      <w:r w:rsidRPr="007E04E1">
        <w:rPr>
          <w:rFonts w:ascii="Times New Roman" w:hAnsi="Times New Roman" w:cs="Times New Roman"/>
          <w:shd w:val="clear" w:color="auto" w:fill="FFFFFF"/>
          <w:lang w:bidi="ar-SA"/>
        </w:rPr>
        <w:t>обучающегося</w:t>
      </w:r>
      <w:proofErr w:type="gramEnd"/>
      <w:r w:rsidRPr="007E04E1">
        <w:rPr>
          <w:rFonts w:ascii="Times New Roman" w:hAnsi="Times New Roman" w:cs="Times New Roman"/>
          <w:shd w:val="clear" w:color="auto" w:fill="FFFFFF"/>
          <w:lang w:bidi="ar-SA"/>
        </w:rPr>
        <w:t xml:space="preserve"> по освоению общих компетенций в период прохождения практики; </w:t>
      </w:r>
    </w:p>
    <w:p w:rsidR="00842940" w:rsidRPr="007E04E1" w:rsidRDefault="00842940" w:rsidP="00842940">
      <w:pPr>
        <w:widowControl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hd w:val="clear" w:color="auto" w:fill="FFFFFF"/>
          <w:lang w:bidi="ar-SA"/>
        </w:rPr>
      </w:pPr>
      <w:r w:rsidRPr="007E04E1">
        <w:rPr>
          <w:rFonts w:ascii="Times New Roman" w:hAnsi="Times New Roman" w:cs="Times New Roman"/>
          <w:shd w:val="clear" w:color="auto" w:fill="FFFFFF"/>
          <w:lang w:bidi="ar-SA"/>
        </w:rPr>
        <w:t>полноты и своевременности представления дневника практики и отчета о практике в соответствии с заданием на практику.</w:t>
      </w:r>
    </w:p>
    <w:p w:rsidR="00842940" w:rsidRPr="007E04E1" w:rsidRDefault="00842940" w:rsidP="0084294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42940" w:rsidRPr="007E04E1" w:rsidRDefault="00842940" w:rsidP="00842940">
      <w:pPr>
        <w:keepNext/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E04E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4.2. Требования к минимальному материально-техническому обеспечению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7E04E1">
        <w:rPr>
          <w:rFonts w:ascii="Calibri" w:eastAsia="Times New Roman" w:hAnsi="Calibri" w:cs="Times New Roman"/>
          <w:color w:val="auto"/>
          <w:sz w:val="22"/>
          <w:szCs w:val="22"/>
          <w:lang w:eastAsia="en-US" w:bidi="ar-SA"/>
        </w:rPr>
        <w:tab/>
      </w:r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Для проведения производственной практики используется материально-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техническая база предприятий, с которыми заключены договоры о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eastAsia="en-US" w:bidi="ar-SA"/>
        </w:rPr>
      </w:pPr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 xml:space="preserve">прохождении практики </w:t>
      </w:r>
      <w:proofErr w:type="gramStart"/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обучающимися</w:t>
      </w:r>
      <w:proofErr w:type="gramEnd"/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, позволяющая обеспечить освоение</w:t>
      </w:r>
    </w:p>
    <w:p w:rsidR="00842940" w:rsidRPr="007E04E1" w:rsidRDefault="00842940" w:rsidP="00842940">
      <w:pPr>
        <w:widowControl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eastAsia="en-US" w:bidi="ar-SA"/>
        </w:rPr>
      </w:pPr>
      <w:proofErr w:type="gramStart"/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обучающимися</w:t>
      </w:r>
      <w:proofErr w:type="gramEnd"/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 xml:space="preserve"> всех предусмотренных программой практики компетенций и</w:t>
      </w:r>
    </w:p>
    <w:p w:rsidR="00842940" w:rsidRPr="007E04E1" w:rsidRDefault="00842940" w:rsidP="00842940">
      <w:pPr>
        <w:widowControl/>
        <w:tabs>
          <w:tab w:val="left" w:pos="1125"/>
        </w:tabs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E04E1">
        <w:rPr>
          <w:rFonts w:ascii="Times New Roman" w:eastAsia="TimesNewRomanPSMT" w:hAnsi="Times New Roman" w:cs="Times New Roman"/>
          <w:color w:val="auto"/>
          <w:lang w:eastAsia="en-US" w:bidi="ar-SA"/>
        </w:rPr>
        <w:t>выполнение всех запланированных видов работ.</w:t>
      </w:r>
    </w:p>
    <w:p w:rsidR="00842940" w:rsidRDefault="00842940" w:rsidP="00842940">
      <w:pPr>
        <w:widowControl/>
        <w:spacing w:line="239" w:lineRule="auto"/>
        <w:ind w:left="108" w:right="38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E04E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4.3. Информационное обеспечение обучения</w:t>
      </w:r>
    </w:p>
    <w:p w:rsidR="00842940" w:rsidRDefault="00842940" w:rsidP="00842940">
      <w:pPr>
        <w:widowControl/>
        <w:spacing w:line="239" w:lineRule="auto"/>
        <w:ind w:left="108" w:right="38"/>
        <w:rPr>
          <w:rFonts w:ascii="Times New Roman" w:eastAsia="Times New Roman" w:hAnsi="Times New Roman" w:cs="Times New Roman"/>
          <w:lang w:bidi="ar-SA"/>
        </w:rPr>
      </w:pPr>
    </w:p>
    <w:p w:rsidR="00842940" w:rsidRDefault="00842940" w:rsidP="00842940">
      <w:pPr>
        <w:widowControl/>
        <w:spacing w:line="239" w:lineRule="auto"/>
        <w:ind w:left="108" w:right="38"/>
        <w:jc w:val="right"/>
        <w:rPr>
          <w:rFonts w:ascii="Times New Roman" w:eastAsia="Times New Roman" w:hAnsi="Times New Roman" w:cs="Times New Roman"/>
          <w:lang w:bidi="ar-SA"/>
        </w:rPr>
      </w:pPr>
    </w:p>
    <w:p w:rsidR="00842940" w:rsidRPr="0084541A" w:rsidRDefault="00842940" w:rsidP="00842940">
      <w:pPr>
        <w:widowControl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Основная литература: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Антонов Н.М. Проектирование и разбивка вертикальных кривых на автомобильных дорогах. Описание и таблицы/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Н.М.Антонов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Н.А. Боровков,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Н.Н.Бычков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Ю.Н.  Фриц – М.: Изд-во Транспортная компания, 2016. – 200 с.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Бондарева, Э. Д. Изыскания и проектирование автомобильных дорог: Учебное пособие для СПО / Э. Д. Бондарева, М. П.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Клековкина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- 2-е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испр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— М.: Издательство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2018. – 210 с.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.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(Профессиональное образование)</w:t>
      </w:r>
    </w:p>
    <w:p w:rsidR="00842940" w:rsidRPr="0084541A" w:rsidRDefault="00720EC9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hyperlink r:id="rId7" w:history="1"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Бондарев В.П.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Геология: Учебное пособие.</w:t>
      </w:r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2-е изд., </w:t>
      </w:r>
      <w:proofErr w:type="spellStart"/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 Изд-во Форум, 2018. – 208 с.  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Буденков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Н.А. Курс инженерной геодезии: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Учебник для СПО /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Н.А.Буденков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П.А.Нехорошков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О.Г.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Щекова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. -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 Изд-во Форум, 2018. – 272 с.  </w:t>
      </w:r>
    </w:p>
    <w:p w:rsidR="00842940" w:rsidRPr="0084541A" w:rsidRDefault="00720EC9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hyperlink r:id="rId8" w:history="1">
        <w:proofErr w:type="gramStart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Георгиевский</w:t>
        </w:r>
        <w:proofErr w:type="gramEnd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 xml:space="preserve"> О.В.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 Единые требования по выполнению строительных чертежей – М.: Изд-во Архитектура-С, 2014. – 144с.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Короновский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Н.В. Геология: Учебное пособие для СПО. 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– 225 с. – (Профессиональное образование)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Красильщиков И.М. 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Проектирование автомобильных дорог и аэродромов: Учебное пособие для </w:t>
      </w:r>
      <w:proofErr w:type="gram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СПО/ И.</w:t>
      </w:r>
      <w:proofErr w:type="gram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М.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Красильщиков,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Л.В.Елизаров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- 2-е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испр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— М.: 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>Изд-во Проспект, 2017. – 216 с</w:t>
      </w:r>
    </w:p>
    <w:p w:rsidR="00842940" w:rsidRPr="0084541A" w:rsidRDefault="00720EC9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hyperlink r:id="rId9" w:history="1">
        <w:proofErr w:type="spellStart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Лолаев</w:t>
        </w:r>
        <w:proofErr w:type="spellEnd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 xml:space="preserve"> А. Б.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42940" w:rsidRPr="0084541A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Инженерная геология и грунтоведение: Учебное пособие/ </w:t>
      </w:r>
      <w:proofErr w:type="spellStart"/>
      <w:r w:rsidR="00842940" w:rsidRPr="0084541A">
        <w:rPr>
          <w:rFonts w:ascii="Times New Roman" w:eastAsia="Times New Roman" w:hAnsi="Times New Roman" w:cs="Times New Roman"/>
          <w:color w:val="auto"/>
          <w:kern w:val="36"/>
          <w:lang w:bidi="ar-SA"/>
        </w:rPr>
        <w:t>А.Б.</w:t>
      </w:r>
      <w:hyperlink r:id="rId10" w:history="1"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Лолаев</w:t>
        </w:r>
        <w:proofErr w:type="spellEnd"/>
      </w:hyperlink>
      <w:r w:rsidR="00842940" w:rsidRPr="0084541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, В.В. </w:t>
      </w:r>
      <w:hyperlink r:id="rId11" w:history="1">
        <w:proofErr w:type="spellStart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>Бутюгин</w:t>
        </w:r>
        <w:proofErr w:type="spellEnd"/>
        <w:r w:rsidR="00842940" w:rsidRPr="0084541A">
          <w:rPr>
            <w:rFonts w:ascii="Times New Roman" w:eastAsia="Times New Roman" w:hAnsi="Times New Roman" w:cs="Times New Roman"/>
            <w:color w:val="auto"/>
            <w:shd w:val="clear" w:color="auto" w:fill="FFFFFF"/>
            <w:lang w:bidi="ar-SA"/>
          </w:rPr>
          <w:t xml:space="preserve"> </w:t>
        </w:r>
      </w:hyperlink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М.:  Изд-во Феникс, 2017. – 350 </w:t>
      </w:r>
      <w:proofErr w:type="gramStart"/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с</w:t>
      </w:r>
      <w:proofErr w:type="gramEnd"/>
      <w:r w:rsidR="00842940"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. – (Среднее профессиональное образование (СПО))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Макаров К.Н. Инженерная геодезия: Учебник для СПО. - 2-е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 – 348 с. – (Профессиональное образование)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Мангушев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Р.А. Механика грунтов. Решение практических задач: Учебное пособие для </w:t>
      </w:r>
      <w:proofErr w:type="gram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СПО/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Р.</w:t>
      </w:r>
      <w:proofErr w:type="gram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А.Мангушев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Р.А.Усманов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. -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– 102 с. – (Профессиональное образование)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А.Г.  Геология в 2-х книгах. Книга 1: Учебник для СПО/ А.Г.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3-е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 – 262 с. – (Профессиональное образование).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А.Г.  Геология в 2-х книгах. Книга 2: Учебник для СПО /А.Г.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3-е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М.: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 – 287 с. – (Профессиональное образование).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А.Г.  Разведка и геолого-экономическая оценка полезных ископаемых: Учебник и практикум для СПО /А.Г.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– М.: Изд-во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2017. – 120 с.  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А.Г.   Геология: Учебник для СПО /А.Г.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Милютин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. – 3-е изд.,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. и доп. – М.: Изд-во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, 2016.  – 543 с. – (Профессиональное образование).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Михеева Е.В. Информационные технологии в профессиональной деятельности. Технические специальности: Учебник для </w:t>
      </w:r>
      <w:proofErr w:type="gram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СПО/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Е.</w:t>
      </w:r>
      <w:proofErr w:type="gram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В.Михеева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, О.И. Титова - 3-е изд., стер.- М.:  2016.-416 с.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Михеева Е.В. Практикум по информационным технологиям в профессиональной деятельности: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Учебное пособие для 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СПО/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Е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В.Михеева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О.И. Титова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- 1-е изд., стер.-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М.:Издательский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центр "Академия" 2017.-288 с.</w:t>
      </w:r>
    </w:p>
    <w:p w:rsidR="00842940" w:rsidRPr="0084541A" w:rsidRDefault="00842940" w:rsidP="00842940">
      <w:pPr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Струченков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В.И. Методы оптимизации трасс в САПР линейных сооружени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й</w:t>
      </w:r>
      <w:r w:rsidRPr="0084541A">
        <w:rPr>
          <w:rFonts w:ascii="Times New Roman" w:eastAsia="Times New Roman" w:hAnsi="Times New Roman" w:cs="Times New Roman"/>
          <w:color w:val="auto"/>
          <w:kern w:val="36"/>
          <w:lang w:bidi="ar-SA"/>
        </w:rPr>
        <w:t>–</w:t>
      </w:r>
      <w:proofErr w:type="gramEnd"/>
      <w:r w:rsidRPr="0084541A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 М.: </w:t>
      </w: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Изд-во: Солон-пресс, 2014. – 272 с.</w:t>
      </w:r>
    </w:p>
    <w:p w:rsidR="00842940" w:rsidRPr="0084541A" w:rsidRDefault="00842940" w:rsidP="0084294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42940" w:rsidRPr="0084541A" w:rsidRDefault="00842940" w:rsidP="00842940">
      <w:pPr>
        <w:widowControl/>
        <w:spacing w:after="200"/>
        <w:ind w:left="360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Дополнительные источники: </w:t>
      </w:r>
      <w:r w:rsidRPr="0084541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Проектирование и разбивка вертикальных кривых на автомобильных дорогах (описание и таблицы) / Н.М. Антонов, Н.А. Боровков,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Н.Н.Бычков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Ю.Н. Фри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ц–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М.: Транспорт, 1968. – 200 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Бабков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В.Ф., Андреев О.В. Проектирование автомобильных дорог. –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М.:Транспорт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1983. – Ч.1. – 368 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Большая советская энциклопедия. – 3-е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–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М.:Советская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энциклопедия, 1970 –1978.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Методические рекомендации по определению нормативных нагрузок, расчётных схем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нагружения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габаритов приближения автомобильных дорог общего пользования. – М.: Государственная дорожная служба Министерства транспорта Российской Федерации, 2003.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Методические рекомендации по проектированию геометрических элементов при проектировании автомобильных дорог общего пользования. – М.: Государственная дорожная служба Министерства транспорта Российской Федерации, 2003.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Митин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Н.А. Таблицы для разбивки кривых на автомобильных дорогах. –2–е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. и доп. – М.: Недра, 1978. – 469 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Митин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Н.А. Таблицы для подсчета объемов земляного полотна автомобильных дорог. – М.: Транспорт, 1970.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Проектирование автомобильных дорог: Справочник инженера–дорожника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/ П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од ред. Г.А. Федотова. – М.: Транспорт, 1989. – 437с.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Ройзман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А.С. Пособие по проектированию автомобильных дорог. – 2-е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. и доп. – М.: Транспорт, 1968. – 240 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Типовые конструкции и детали зданий и сооружений. Серия 3.503–31.Элементы автомобильных дорог на закруглениях - виражи, уширения проезжей части, переходные кривые. – 41/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Союздорпроект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proofErr w:type="gram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–М</w:t>
      </w:r>
      <w:proofErr w:type="gram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., 1974.  Платов Н. А., Касаткина А. А. Основы инженерной геологии, геоморфологии и почвоведения.</w:t>
      </w:r>
      <w:r w:rsidRPr="0084541A">
        <w:rPr>
          <w:rFonts w:ascii="Times New Roman" w:eastAsia="Times New Roman" w:hAnsi="Times New Roman" w:cs="Times New Roman"/>
          <w:lang w:bidi="ar-SA"/>
        </w:rPr>
        <w:t xml:space="preserve"> Учебное пособие для среднего профессионального образования. 2-е изд., стер.</w:t>
      </w: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- М.: Издательский центр "Академия" </w:t>
      </w:r>
      <w:r w:rsidRPr="0084541A">
        <w:rPr>
          <w:rFonts w:ascii="Times New Roman" w:eastAsia="Times New Roman" w:hAnsi="Times New Roman" w:cs="Times New Roman"/>
          <w:lang w:bidi="ar-SA"/>
        </w:rPr>
        <w:t>2014. – 144 с.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Советов, Б. Я. Информационные технологии: учебник для СПО / Б. Я. Советов, В. В.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Цехановский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— 6-е изд.,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и доп. — М.: Издательство </w:t>
      </w:r>
      <w:proofErr w:type="spellStart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Юрайт</w:t>
      </w:r>
      <w:proofErr w:type="spellEnd"/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, 2017. — 261 с. — (Профессиональное образование)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Булеков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Н. Ф. Таблицы для вычисления приращений прямоугольных координат.  -  М.: “Недра”, 1974.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Никулин А.С. Тахеометрические таблицы.  -   М.: “Недра”, 1973. 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Условные знаки для топографических планов масштабов 1:5000, 1:2000, 1:1000, 1:500.  -  М.: “Недра”, 1989.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Инструкция по разбивочным работам при строительстве, реконструкции и ремонте автомобильных дорог и искусственных сооружений. ВСН 5 - 81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Минавтодор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РСФСР.   -  М.: “Транспорт”, 1983.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Безрук</w:t>
      </w:r>
      <w:proofErr w:type="gram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В.М. Геология и грунтоведение: Учебник. - 5-е изд.- М.: Недра, 1994.- 324с., ил.</w:t>
      </w:r>
    </w:p>
    <w:p w:rsidR="00842940" w:rsidRPr="0084541A" w:rsidRDefault="00842940" w:rsidP="00842940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Попова З.А. Лабораторные и практические работы по испытанию грунтов для дорожного строительства. - 2-е  изд.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и доп.- М.: Транспорт, 1979.- 128с</w:t>
      </w:r>
    </w:p>
    <w:p w:rsidR="00842940" w:rsidRPr="0084541A" w:rsidRDefault="00842940" w:rsidP="00842940">
      <w:pPr>
        <w:widowControl/>
        <w:spacing w:after="200"/>
        <w:ind w:left="360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</w:t>
      </w:r>
    </w:p>
    <w:p w:rsidR="00842940" w:rsidRPr="0084541A" w:rsidRDefault="00842940" w:rsidP="00842940">
      <w:pPr>
        <w:widowControl/>
        <w:spacing w:after="200"/>
        <w:ind w:left="360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/>
          <w:color w:val="auto"/>
          <w:lang w:bidi="ar-SA"/>
        </w:rPr>
        <w:t>3.2.2. Электронные издания (электронные ресурсы)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Единое окно доступа к образовательным ресурсам. Электронная библиотека [Электронный ресурс]. - Режим доступа: </w:t>
      </w:r>
      <w:hyperlink r:id="rId12" w:history="1">
        <w:r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http://window.edu.ru/window</w:t>
        </w:r>
      </w:hyperlink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>Российская национальная библиотека [Электронный ресурс]. - Режим доступа: http:// nlr.ru/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lawcenter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Рос Кодекс. Кодексы и Законы РФ 2010 [Электронный ресурс]. - Режим доступа: </w:t>
      </w:r>
      <w:hyperlink r:id="rId13" w:history="1">
        <w:r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http://www.roskodeks.ru</w:t>
        </w:r>
      </w:hyperlink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>Электронные библиотеки России /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pdf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учебники студентам [Электронный ресурс]. Режим доступа: </w:t>
      </w:r>
      <w:hyperlink r:id="rId14" w:history="1">
        <w:r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http://www.gaudeamus.omskcity.com/my_PDF_library.html</w:t>
        </w:r>
      </w:hyperlink>
      <w:r w:rsidRPr="0084541A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842940" w:rsidRPr="0084541A" w:rsidRDefault="00842940" w:rsidP="00842940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. с экрана. 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Единое окно доступа к образовательным ресурсам. Электронная библиотека [Электронный ресурс]. - Режим доступа: </w:t>
      </w:r>
      <w:hyperlink r:id="rId15" w:history="1">
        <w:r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http://window.edu.ru/window</w:t>
        </w:r>
      </w:hyperlink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>Российская национальная библиотека [Электронный ресурс]. - Режим доступа: http:// nlr.ru/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lawcenter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842940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Рос Кодекс. Кодексы и Законы РФ 2010 [Электронный ресурс]. - Режим доступа: </w:t>
      </w:r>
      <w:hyperlink r:id="rId16" w:history="1">
        <w:r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http://www.roskodeks.ru</w:t>
        </w:r>
      </w:hyperlink>
      <w:r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, свободный. - </w:t>
      </w:r>
      <w:proofErr w:type="spellStart"/>
      <w:r w:rsidRPr="0084541A">
        <w:rPr>
          <w:rFonts w:ascii="Times New Roman" w:eastAsia="Times New Roman" w:hAnsi="Times New Roman" w:cs="Times New Roman"/>
          <w:color w:val="auto"/>
          <w:lang w:bidi="ar-SA"/>
        </w:rPr>
        <w:t>Загл</w:t>
      </w:r>
      <w:proofErr w:type="spellEnd"/>
      <w:r w:rsidRPr="0084541A">
        <w:rPr>
          <w:rFonts w:ascii="Times New Roman" w:eastAsia="Times New Roman" w:hAnsi="Times New Roman" w:cs="Times New Roman"/>
          <w:color w:val="auto"/>
          <w:lang w:bidi="ar-SA"/>
        </w:rPr>
        <w:t>. с экрана.</w:t>
      </w:r>
    </w:p>
    <w:p w:rsidR="00842940" w:rsidRPr="0084541A" w:rsidRDefault="00720EC9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7"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http://www.mail.ru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- отечественный сервер бесплатной почты</w:t>
      </w:r>
    </w:p>
    <w:p w:rsidR="00842940" w:rsidRPr="0084541A" w:rsidRDefault="00720EC9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http://www.yandex.ru -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hyperlink r:id="rId18"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http://www.rambler.ru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 - русская поисковая система</w:t>
      </w:r>
    </w:p>
    <w:p w:rsidR="00842940" w:rsidRPr="0084541A" w:rsidRDefault="00720EC9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9"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http://www.google.ru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 - международная поисковая система</w:t>
      </w:r>
    </w:p>
    <w:p w:rsidR="00842940" w:rsidRPr="0084541A" w:rsidRDefault="00720EC9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0"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http://www.autosoft.ru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– сайт компан</w:t>
      </w:r>
      <w:proofErr w:type="gramStart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>ии ООО</w:t>
      </w:r>
      <w:proofErr w:type="gramEnd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«Компания «</w:t>
      </w:r>
      <w:proofErr w:type="spellStart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>АвтоСофт</w:t>
      </w:r>
      <w:proofErr w:type="spellEnd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42940" w:rsidRPr="0084541A" w:rsidRDefault="00720EC9" w:rsidP="00842940">
      <w:pPr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1" w:history="1">
        <w:r w:rsidR="00842940" w:rsidRPr="0084541A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http://1vm.ru/html/maker</w:t>
        </w:r>
      </w:hyperlink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учебный материал по </w:t>
      </w:r>
      <w:proofErr w:type="spellStart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>Movie</w:t>
      </w:r>
      <w:proofErr w:type="spellEnd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842940" w:rsidRPr="0084541A">
        <w:rPr>
          <w:rFonts w:ascii="Times New Roman" w:eastAsia="Times New Roman" w:hAnsi="Times New Roman" w:cs="Times New Roman"/>
          <w:color w:val="auto"/>
          <w:lang w:bidi="ar-SA"/>
        </w:rPr>
        <w:t>Maker</w:t>
      </w:r>
      <w:proofErr w:type="spellEnd"/>
    </w:p>
    <w:p w:rsidR="00842940" w:rsidRPr="0084541A" w:rsidRDefault="00842940" w:rsidP="00842940">
      <w:pPr>
        <w:widowControl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42940" w:rsidRPr="0084541A" w:rsidRDefault="00842940" w:rsidP="00842940">
      <w:pPr>
        <w:widowControl/>
        <w:tabs>
          <w:tab w:val="left" w:pos="709"/>
        </w:tabs>
        <w:jc w:val="both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4.3 Общие требования к организации образовательного процесса</w:t>
      </w:r>
    </w:p>
    <w:p w:rsidR="00842940" w:rsidRPr="0084541A" w:rsidRDefault="00842940" w:rsidP="00842940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Производственная практика   реализуется концентрированно.</w:t>
      </w:r>
    </w:p>
    <w:p w:rsidR="00842940" w:rsidRPr="0084541A" w:rsidRDefault="00842940" w:rsidP="00842940">
      <w:pPr>
        <w:widowControl/>
        <w:tabs>
          <w:tab w:val="left" w:pos="709"/>
        </w:tabs>
        <w:jc w:val="both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</w:p>
    <w:p w:rsidR="00842940" w:rsidRPr="0084541A" w:rsidRDefault="00842940" w:rsidP="00842940">
      <w:pPr>
        <w:widowControl/>
        <w:tabs>
          <w:tab w:val="left" w:pos="709"/>
        </w:tabs>
        <w:jc w:val="both"/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4.4 Кадровое обеспечение образовательного процесса</w:t>
      </w:r>
    </w:p>
    <w:p w:rsidR="00842940" w:rsidRPr="0084541A" w:rsidRDefault="00842940" w:rsidP="00842940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proofErr w:type="gramStart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  <w:proofErr w:type="gramEnd"/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b/>
          <w:bCs/>
          <w:caps/>
          <w:color w:val="auto"/>
          <w:lang w:bidi="ar-SA"/>
        </w:rPr>
      </w:pPr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bCs/>
          <w:color w:val="auto"/>
          <w:lang w:eastAsia="en-US" w:bidi="ar-SA"/>
        </w:rPr>
        <w:t>5. КОНТРОЛЬ И ОЦЕНКА РЕЗУЛЬТАТОВ ОСВОЕНИЯ ПРОГРАММЫ ПРАКТИКИ</w:t>
      </w:r>
    </w:p>
    <w:p w:rsidR="00842940" w:rsidRPr="0084541A" w:rsidRDefault="00842940" w:rsidP="0084294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>В период прохождения производственной (преддипломной) практики обучающиеся обязаны вести документацию:</w:t>
      </w:r>
    </w:p>
    <w:p w:rsidR="00842940" w:rsidRPr="0084541A" w:rsidRDefault="00842940" w:rsidP="00842940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t>Отчет о прохождении практики</w:t>
      </w:r>
    </w:p>
    <w:p w:rsidR="00842940" w:rsidRPr="0084541A" w:rsidRDefault="00842940" w:rsidP="00842940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Дневник по практике</w:t>
      </w:r>
    </w:p>
    <w:p w:rsidR="00842940" w:rsidRPr="0084541A" w:rsidRDefault="00842940" w:rsidP="0084294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4541A">
        <w:rPr>
          <w:rFonts w:ascii="Times New Roman" w:eastAsia="Times New Roman" w:hAnsi="Times New Roman" w:cs="Times New Roman"/>
          <w:color w:val="auto"/>
          <w:lang w:bidi="ar-SA"/>
        </w:rPr>
        <w:t>Текущий контроль успеваемости и оценка результатов прохождения производственной (преддипломной) практики осуществляется руководителями практики от колледжа и организации в процессе выполнения обучающимися заданий, проектов, выполнения практических проверочных работ.</w:t>
      </w:r>
    </w:p>
    <w:p w:rsidR="00842940" w:rsidRPr="0084541A" w:rsidRDefault="00842940" w:rsidP="00842940">
      <w:pPr>
        <w:keepNext/>
        <w:keepLines/>
        <w:numPr>
          <w:ilvl w:val="0"/>
          <w:numId w:val="11"/>
        </w:numPr>
        <w:tabs>
          <w:tab w:val="left" w:pos="814"/>
        </w:tabs>
        <w:spacing w:line="509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bookmark10"/>
      <w:r w:rsidRPr="0084541A">
        <w:rPr>
          <w:rFonts w:ascii="Times New Roman" w:eastAsia="Times New Roman" w:hAnsi="Times New Roman" w:cs="Times New Roman"/>
          <w:b/>
          <w:bCs/>
        </w:rPr>
        <w:t>Требования к отчету по практике</w:t>
      </w:r>
      <w:bookmarkEnd w:id="1"/>
    </w:p>
    <w:p w:rsidR="00842940" w:rsidRPr="0084541A" w:rsidRDefault="00842940" w:rsidP="00842940">
      <w:pPr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Формой отчетности студента по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842940" w:rsidRPr="0084541A" w:rsidRDefault="00842940" w:rsidP="00842940">
      <w:pPr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Письменный отчет о выполнении работ включает в себя следующие разделы: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титульный лист;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оглавление;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содержание практики;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приложения.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аттестационный лист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дневник прохождения практики</w:t>
      </w:r>
    </w:p>
    <w:p w:rsidR="00842940" w:rsidRPr="0084541A" w:rsidRDefault="00842940" w:rsidP="00842940">
      <w:pPr>
        <w:numPr>
          <w:ilvl w:val="0"/>
          <w:numId w:val="10"/>
        </w:numPr>
        <w:tabs>
          <w:tab w:val="left" w:pos="700"/>
        </w:tabs>
        <w:spacing w:after="241" w:line="250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характеристика на студента от организации</w:t>
      </w:r>
    </w:p>
    <w:p w:rsidR="00842940" w:rsidRPr="0084541A" w:rsidRDefault="00842940" w:rsidP="00842940">
      <w:pPr>
        <w:keepNext/>
        <w:keepLines/>
        <w:numPr>
          <w:ilvl w:val="0"/>
          <w:numId w:val="11"/>
        </w:numPr>
        <w:tabs>
          <w:tab w:val="left" w:pos="1263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11"/>
      <w:r w:rsidRPr="0084541A">
        <w:rPr>
          <w:rFonts w:ascii="Times New Roman" w:eastAsia="Times New Roman" w:hAnsi="Times New Roman" w:cs="Times New Roman"/>
          <w:b/>
          <w:bCs/>
        </w:rPr>
        <w:t>Требования к отчету по практике</w:t>
      </w:r>
      <w:bookmarkEnd w:id="2"/>
    </w:p>
    <w:p w:rsidR="00842940" w:rsidRPr="0084541A" w:rsidRDefault="00842940" w:rsidP="00842940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Форма отчетности: письменный отчет. К отчету также прилагаются документы: дневник прохождения практики, характеристика и аттестационный лист от организации и от образовательной организации.</w:t>
      </w:r>
    </w:p>
    <w:p w:rsidR="00842940" w:rsidRPr="0084541A" w:rsidRDefault="00842940" w:rsidP="00842940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Отчет должен быть представлен в недельный срок по окончании практики в учебную часть колледжа.</w:t>
      </w:r>
    </w:p>
    <w:p w:rsidR="00842940" w:rsidRPr="0084541A" w:rsidRDefault="00842940" w:rsidP="00842940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Все документы, свидетельствующие о прохождении практики студентом, должны быть аккуратно оформлены и собраны в отдельную папку. Отчет оформляется в следующей последовательности:</w:t>
      </w:r>
    </w:p>
    <w:p w:rsidR="00842940" w:rsidRPr="00842940" w:rsidRDefault="00842940" w:rsidP="00842940">
      <w:pPr>
        <w:pStyle w:val="a4"/>
        <w:keepNext/>
        <w:keepLines/>
        <w:numPr>
          <w:ilvl w:val="0"/>
          <w:numId w:val="13"/>
        </w:numPr>
        <w:tabs>
          <w:tab w:val="left" w:pos="1071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12"/>
      <w:r w:rsidRPr="00842940">
        <w:rPr>
          <w:rFonts w:ascii="Times New Roman" w:eastAsia="Times New Roman" w:hAnsi="Times New Roman" w:cs="Times New Roman"/>
          <w:b/>
          <w:bCs/>
        </w:rPr>
        <w:t>Титульный лист</w:t>
      </w:r>
      <w:bookmarkEnd w:id="3"/>
    </w:p>
    <w:p w:rsidR="00842940" w:rsidRPr="00842940" w:rsidRDefault="00842940" w:rsidP="00842940">
      <w:pPr>
        <w:pStyle w:val="a4"/>
        <w:keepNext/>
        <w:keepLines/>
        <w:numPr>
          <w:ilvl w:val="0"/>
          <w:numId w:val="13"/>
        </w:numPr>
        <w:tabs>
          <w:tab w:val="left" w:pos="1086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13"/>
      <w:r w:rsidRPr="00842940">
        <w:rPr>
          <w:rFonts w:ascii="Times New Roman" w:eastAsia="Times New Roman" w:hAnsi="Times New Roman" w:cs="Times New Roman"/>
          <w:b/>
          <w:bCs/>
        </w:rPr>
        <w:t>Оглавление</w:t>
      </w:r>
      <w:r w:rsidRPr="00842940">
        <w:rPr>
          <w:rFonts w:ascii="Times New Roman" w:eastAsia="Times New Roman" w:hAnsi="Times New Roman" w:cs="Times New Roman"/>
        </w:rPr>
        <w:t>.</w:t>
      </w:r>
      <w:bookmarkEnd w:id="4"/>
    </w:p>
    <w:p w:rsidR="00842940" w:rsidRPr="0084541A" w:rsidRDefault="00842940" w:rsidP="00842940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Оглавление включает введение, наименование всех разделов, подразделов, пунктов, заключение, список использованных источников и наименование приложений с указанием номеров страниц, с которых начинаются эти структурные элементы отчета.</w:t>
      </w:r>
    </w:p>
    <w:p w:rsidR="00842940" w:rsidRPr="0084541A" w:rsidRDefault="00842940" w:rsidP="00842940">
      <w:pPr>
        <w:tabs>
          <w:tab w:val="left" w:pos="104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>Введение (</w:t>
      </w:r>
      <w:r w:rsidRPr="0084541A">
        <w:rPr>
          <w:rFonts w:ascii="Times New Roman" w:eastAsia="Times New Roman" w:hAnsi="Times New Roman" w:cs="Times New Roman"/>
        </w:rPr>
        <w:t>содержит обобщение собранных материалов, раскрывает вопросы и направления, которыми студент занимался на практике).</w:t>
      </w:r>
    </w:p>
    <w:p w:rsidR="00842940" w:rsidRPr="0084541A" w:rsidRDefault="00842940" w:rsidP="00842940">
      <w:pPr>
        <w:tabs>
          <w:tab w:val="left" w:pos="1051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 xml:space="preserve">Содержание практики </w:t>
      </w:r>
      <w:r w:rsidRPr="0084541A">
        <w:rPr>
          <w:rFonts w:ascii="Times New Roman" w:eastAsia="Times New Roman" w:hAnsi="Times New Roman" w:cs="Times New Roman"/>
        </w:rPr>
        <w:t>(включает аналитические материалы, собранные во время прохождения практики в соответствии с заданием на практику и (или) связанные с выбранной темой выпускной квалификационной работой).</w:t>
      </w:r>
    </w:p>
    <w:p w:rsidR="00842940" w:rsidRPr="0084541A" w:rsidRDefault="00842940" w:rsidP="00842940">
      <w:pPr>
        <w:tabs>
          <w:tab w:val="left" w:pos="1051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 xml:space="preserve">Заключение </w:t>
      </w:r>
      <w:r w:rsidRPr="0084541A">
        <w:rPr>
          <w:rFonts w:ascii="Times New Roman" w:eastAsia="Times New Roman" w:hAnsi="Times New Roman" w:cs="Times New Roman"/>
        </w:rPr>
        <w:t>(не более двух страницы, студент в сжатой форме формулирует основные выводы и проблемы, с которыми студент столкнулся во время практики, а также предложения результатам практики).</w:t>
      </w:r>
    </w:p>
    <w:p w:rsidR="00842940" w:rsidRPr="0084541A" w:rsidRDefault="00842940" w:rsidP="00842940">
      <w:pPr>
        <w:keepNext/>
        <w:keepLines/>
        <w:tabs>
          <w:tab w:val="left" w:pos="1086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14"/>
      <w:r w:rsidRPr="0084541A">
        <w:rPr>
          <w:rFonts w:ascii="Times New Roman" w:eastAsia="Times New Roman" w:hAnsi="Times New Roman" w:cs="Times New Roman"/>
          <w:b/>
          <w:bCs/>
        </w:rPr>
        <w:t>Список использованной литературы.</w:t>
      </w:r>
      <w:bookmarkEnd w:id="5"/>
    </w:p>
    <w:p w:rsidR="00842940" w:rsidRPr="0084541A" w:rsidRDefault="00842940" w:rsidP="00842940">
      <w:pPr>
        <w:tabs>
          <w:tab w:val="left" w:pos="1086"/>
          <w:tab w:val="left" w:pos="4028"/>
          <w:tab w:val="left" w:pos="838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 xml:space="preserve">Приложения </w:t>
      </w:r>
      <w:r w:rsidRPr="0084541A">
        <w:rPr>
          <w:rFonts w:ascii="Times New Roman" w:eastAsia="Times New Roman" w:hAnsi="Times New Roman" w:cs="Times New Roman"/>
        </w:rPr>
        <w:t>(содержит макеты документов, расчеты и таблицы, подготовленные студентом с использованием на практике материалов). В текстовой части отчета должны быть ссылки на соответствующие приложения.</w:t>
      </w:r>
    </w:p>
    <w:p w:rsidR="00842940" w:rsidRPr="0084541A" w:rsidRDefault="00842940" w:rsidP="00842940">
      <w:pPr>
        <w:tabs>
          <w:tab w:val="left" w:pos="1086"/>
          <w:tab w:val="left" w:pos="4028"/>
          <w:tab w:val="left" w:pos="6735"/>
          <w:tab w:val="left" w:pos="838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 xml:space="preserve">Аттестационный лист </w:t>
      </w:r>
      <w:r w:rsidRPr="0084541A">
        <w:rPr>
          <w:rFonts w:ascii="Times New Roman" w:eastAsia="Times New Roman" w:hAnsi="Times New Roman" w:cs="Times New Roman"/>
        </w:rPr>
        <w:t>(содержит сведения об уровне</w:t>
      </w:r>
      <w:r>
        <w:rPr>
          <w:rFonts w:ascii="Times New Roman" w:eastAsia="Times New Roman" w:hAnsi="Times New Roman" w:cs="Times New Roman"/>
        </w:rPr>
        <w:t xml:space="preserve"> </w:t>
      </w:r>
      <w:r w:rsidRPr="0084541A">
        <w:rPr>
          <w:rFonts w:ascii="Times New Roman" w:eastAsia="Times New Roman" w:hAnsi="Times New Roman" w:cs="Times New Roman"/>
        </w:rPr>
        <w:t>освоения профессиональных компетенций)</w:t>
      </w:r>
    </w:p>
    <w:p w:rsidR="00842940" w:rsidRPr="0084541A" w:rsidRDefault="00842940" w:rsidP="00842940">
      <w:pPr>
        <w:keepNext/>
        <w:keepLines/>
        <w:tabs>
          <w:tab w:val="left" w:pos="1086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15"/>
      <w:r w:rsidRPr="0084541A">
        <w:rPr>
          <w:rFonts w:ascii="Times New Roman" w:eastAsia="Times New Roman" w:hAnsi="Times New Roman" w:cs="Times New Roman"/>
          <w:b/>
          <w:bCs/>
        </w:rPr>
        <w:t>Дневник практики</w:t>
      </w:r>
      <w:r w:rsidRPr="0084541A">
        <w:rPr>
          <w:rFonts w:ascii="Times New Roman" w:eastAsia="Times New Roman" w:hAnsi="Times New Roman" w:cs="Times New Roman"/>
        </w:rPr>
        <w:t>.</w:t>
      </w:r>
      <w:bookmarkEnd w:id="6"/>
    </w:p>
    <w:p w:rsidR="00842940" w:rsidRPr="0084541A" w:rsidRDefault="00842940" w:rsidP="00842940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</w:rPr>
        <w:t>В дневнике в хронологическом порядке ведется ежедневный учет проделанной работы прохождения практики в форме кратких записей о выполненных мероприятиях.</w:t>
      </w:r>
    </w:p>
    <w:p w:rsidR="00842940" w:rsidRPr="0084541A" w:rsidRDefault="00842940" w:rsidP="00842940">
      <w:pPr>
        <w:spacing w:after="280" w:line="274" w:lineRule="exact"/>
        <w:jc w:val="both"/>
        <w:rPr>
          <w:rFonts w:ascii="Times New Roman" w:eastAsia="Times New Roman" w:hAnsi="Times New Roman" w:cs="Times New Roman"/>
        </w:rPr>
      </w:pPr>
      <w:r w:rsidRPr="0084541A">
        <w:rPr>
          <w:rFonts w:ascii="Times New Roman" w:eastAsia="Times New Roman" w:hAnsi="Times New Roman" w:cs="Times New Roman"/>
          <w:b/>
          <w:bCs/>
        </w:rPr>
        <w:t xml:space="preserve">Характеристика </w:t>
      </w:r>
      <w:r w:rsidRPr="0084541A">
        <w:rPr>
          <w:rFonts w:ascii="Times New Roman" w:eastAsia="Times New Roman" w:hAnsi="Times New Roman" w:cs="Times New Roman"/>
        </w:rPr>
        <w:t>(содержит сведения по освоению общих и профессиональных компетенций)</w:t>
      </w:r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lastRenderedPageBreak/>
        <w:t>6. КРИТЕРИИ ОЦЕНИВАНИЯ</w:t>
      </w:r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Оценивание производственной практики:</w:t>
      </w:r>
    </w:p>
    <w:p w:rsidR="00842940" w:rsidRPr="0084541A" w:rsidRDefault="00842940" w:rsidP="00842940">
      <w:pPr>
        <w:widowControl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>Этапы контроля: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наблюдение за самостоятельной работой практиканта на предприятии;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наличие положительной характеристики, подписанной руководителем практики от предприятия и заверенной печатью;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оценка дневников практики;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оценка содержания и качество оформления отчета по результатам производственной практики по профилю специальности;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защита отчёта по производственные практики по профилю специальности</w:t>
      </w:r>
    </w:p>
    <w:p w:rsidR="00842940" w:rsidRPr="0084541A" w:rsidRDefault="00842940" w:rsidP="00842940">
      <w:pPr>
        <w:widowControl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p w:rsidR="00842940" w:rsidRPr="0084541A" w:rsidRDefault="00842940" w:rsidP="00842940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По результатам прохождения практики выставляется дифференцированный зачет оценка по пятибалльной системе.</w:t>
      </w:r>
    </w:p>
    <w:p w:rsidR="00842940" w:rsidRPr="0084541A" w:rsidRDefault="00842940" w:rsidP="00842940">
      <w:pPr>
        <w:widowControl/>
        <w:jc w:val="both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Отметка «5» «отлично»: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защит отчета с полными технически грамотными ответами на вопросы комиссии.</w:t>
      </w:r>
    </w:p>
    <w:p w:rsidR="00842940" w:rsidRPr="0084541A" w:rsidRDefault="00842940" w:rsidP="00842940">
      <w:pPr>
        <w:tabs>
          <w:tab w:val="left" w:pos="1080"/>
        </w:tabs>
        <w:autoSpaceDE w:val="0"/>
        <w:autoSpaceDN w:val="0"/>
        <w:adjustRightInd w:val="0"/>
        <w:ind w:right="-676"/>
        <w:jc w:val="both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Отметка «4» «хорошо»: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несущественные замечания по содержа</w:t>
      </w: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softHyphen/>
        <w:t>нию и оформлению дневника и отчета при выполнении основных требований к прохождению практики;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при защите отчёта по программе практики на вопросы комиссии </w:t>
      </w:r>
      <w:proofErr w:type="gramStart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обучающийся</w:t>
      </w:r>
      <w:proofErr w:type="gramEnd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в ответах допускает определенные неточности, хотя в целом отвечает уверенно и демонстрирует твердые знания;</w:t>
      </w:r>
    </w:p>
    <w:p w:rsidR="00842940" w:rsidRPr="0084541A" w:rsidRDefault="00842940" w:rsidP="00842940">
      <w:pPr>
        <w:tabs>
          <w:tab w:val="left" w:pos="1080"/>
        </w:tabs>
        <w:autoSpaceDE w:val="0"/>
        <w:autoSpaceDN w:val="0"/>
        <w:adjustRightInd w:val="0"/>
        <w:ind w:right="-676"/>
        <w:jc w:val="both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 xml:space="preserve">Отметка «3» «удовлетворительно»: 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положительная производственная характеристика; 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- отражены все вопросы программы практики, но имеют место отдельные существенные погрешности, небрежное оформление отчета и дневника,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при защите отчёта по программе практики на вопросы комиссии </w:t>
      </w:r>
      <w:proofErr w:type="gramStart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обучающийся</w:t>
      </w:r>
      <w:proofErr w:type="gramEnd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в ответах демонстрирует недостаточно обоснованные ответы, допускает ошибки;</w:t>
      </w:r>
    </w:p>
    <w:p w:rsidR="00842940" w:rsidRPr="0084541A" w:rsidRDefault="00842940" w:rsidP="00842940">
      <w:pPr>
        <w:tabs>
          <w:tab w:val="left" w:pos="1080"/>
        </w:tabs>
        <w:autoSpaceDE w:val="0"/>
        <w:autoSpaceDN w:val="0"/>
        <w:adjustRightInd w:val="0"/>
        <w:ind w:right="-676"/>
        <w:jc w:val="both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Отметка «2» «неудовлетворительно»: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невыполнение в полном объеме заданий практики; 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плохое оформление или отсутствие документации, в отчете освещены не все разделы программы практики; </w:t>
      </w:r>
    </w:p>
    <w:p w:rsidR="00842940" w:rsidRPr="0084541A" w:rsidRDefault="00842940" w:rsidP="00842940">
      <w:pPr>
        <w:widowControl/>
        <w:tabs>
          <w:tab w:val="left" w:pos="993"/>
        </w:tabs>
        <w:ind w:left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- на вопросы комиссии </w:t>
      </w:r>
      <w:proofErr w:type="gramStart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>обучающийся</w:t>
      </w:r>
      <w:proofErr w:type="gramEnd"/>
      <w:r w:rsidRPr="0084541A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не дает удовлетворительных ответов, не может ответить на поставленные вопросы.</w:t>
      </w:r>
    </w:p>
    <w:p w:rsidR="008529BE" w:rsidRDefault="008529BE"/>
    <w:sectPr w:rsidR="008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D43"/>
    <w:multiLevelType w:val="hybridMultilevel"/>
    <w:tmpl w:val="0EB2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5742"/>
    <w:multiLevelType w:val="multilevel"/>
    <w:tmpl w:val="A6C43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F001A"/>
    <w:multiLevelType w:val="hybridMultilevel"/>
    <w:tmpl w:val="4634A5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294E4BA5"/>
    <w:multiLevelType w:val="multilevel"/>
    <w:tmpl w:val="6B505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25E0A"/>
    <w:multiLevelType w:val="hybridMultilevel"/>
    <w:tmpl w:val="A3B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46A"/>
    <w:multiLevelType w:val="hybridMultilevel"/>
    <w:tmpl w:val="B59EFA68"/>
    <w:lvl w:ilvl="0" w:tplc="18F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E4DBB"/>
    <w:multiLevelType w:val="multilevel"/>
    <w:tmpl w:val="9CDE6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601EC"/>
    <w:multiLevelType w:val="hybridMultilevel"/>
    <w:tmpl w:val="EAEACDA4"/>
    <w:lvl w:ilvl="0" w:tplc="4C00F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76788F"/>
    <w:multiLevelType w:val="hybridMultilevel"/>
    <w:tmpl w:val="CC2C30A4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AB85DA7"/>
    <w:multiLevelType w:val="hybridMultilevel"/>
    <w:tmpl w:val="B272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3496C"/>
    <w:multiLevelType w:val="multilevel"/>
    <w:tmpl w:val="E408CA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891274"/>
    <w:multiLevelType w:val="hybridMultilevel"/>
    <w:tmpl w:val="36A6D4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40"/>
    <w:rsid w:val="00720EC9"/>
    <w:rsid w:val="00842940"/>
    <w:rsid w:val="008529BE"/>
    <w:rsid w:val="009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9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429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4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4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42940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42940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22">
    <w:name w:val="Сетка таблицы2"/>
    <w:basedOn w:val="a1"/>
    <w:next w:val="a3"/>
    <w:uiPriority w:val="39"/>
    <w:rsid w:val="008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42940"/>
    <w:pPr>
      <w:ind w:left="720"/>
      <w:contextualSpacing/>
    </w:pPr>
  </w:style>
  <w:style w:type="character" w:customStyle="1" w:styleId="23">
    <w:name w:val="Основной текст (2) + Курсив"/>
    <w:basedOn w:val="2"/>
    <w:rsid w:val="008429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9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429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4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4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42940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42940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22">
    <w:name w:val="Сетка таблицы2"/>
    <w:basedOn w:val="a1"/>
    <w:next w:val="a3"/>
    <w:uiPriority w:val="39"/>
    <w:rsid w:val="008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42940"/>
    <w:pPr>
      <w:ind w:left="720"/>
      <w:contextualSpacing/>
    </w:pPr>
  </w:style>
  <w:style w:type="character" w:customStyle="1" w:styleId="23">
    <w:name w:val="Основной текст (2) + Курсив"/>
    <w:basedOn w:val="2"/>
    <w:rsid w:val="008429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c3%e5%ee%f0%e3%e8%e5%e2%f1%ea%e8%e9%20%ce%2e%c2%2e&amp;t=12&amp;next=1" TargetMode="External"/><Relationship Id="rId13" Type="http://schemas.openxmlformats.org/officeDocument/2006/relationships/hyperlink" Target="http://www.roskodeks.ru" TargetMode="External"/><Relationship Id="rId18" Type="http://schemas.openxmlformats.org/officeDocument/2006/relationships/hyperlink" Target="http://www.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vm.ru/html/maker" TargetMode="External"/><Relationship Id="rId7" Type="http://schemas.openxmlformats.org/officeDocument/2006/relationships/hyperlink" Target="https://my-shop.ru/shop/search/a/sort/z/page/1.html?f14_39=0&amp;f14_16=0&amp;f14_6=%c1%ee%ed%e4%e0%f0%e5%e2%20%c2%2e%cf%2e&amp;t=12&amp;next=1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ww.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kodeks.ru" TargetMode="External"/><Relationship Id="rId20" Type="http://schemas.openxmlformats.org/officeDocument/2006/relationships/hyperlink" Target="http://www.autosof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y-shop.ru/shop/search/a/sort/z/page/1.html?f14_39=0&amp;f14_16=0&amp;f14_6=%c1%f3%f2%fe%e3%e8%ed%20%c2%ff%f7%e5%f1%eb%e0%e2%20%c2%e8%ea%f2%ee%f0%ee%e2%e8%f7&amp;t=12&amp;nex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-shop.ru/shop/search/a/sort/z/page/1.html?f14_39=0&amp;f14_16=0&amp;f14_6=%cb%ee%eb%e0%e5%e2%20%c0%eb%e0%ed%20%c1%e0%f2%f0%e0%e7%ee%e2%e8%f7&amp;t=12&amp;next=1" TargetMode="External"/><Relationship Id="rId19" Type="http://schemas.openxmlformats.org/officeDocument/2006/relationships/hyperlink" Target="http://www.goog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%cb%ee%eb%e0%e5%e2%20%c0%eb%e0%ed%20%c1%e0%f2%f0%e0%e7%ee%e2%e8%f7&amp;t=12&amp;next=1" TargetMode="External"/><Relationship Id="rId14" Type="http://schemas.openxmlformats.org/officeDocument/2006/relationships/hyperlink" Target="http://www.gaudeamus.omskcity.com/my_PDF_librar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2020-09-02T19:28:00Z</dcterms:created>
  <dcterms:modified xsi:type="dcterms:W3CDTF">2020-10-19T09:28:00Z</dcterms:modified>
</cp:coreProperties>
</file>