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1" w:rsidRPr="002104C4" w:rsidRDefault="003E59D1" w:rsidP="003E59D1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значок" style="position:absolute;margin-left:-58.05pt;margin-top:-10.2pt;width:70.5pt;height:1in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значок"/>
            <w10:wrap type="square"/>
          </v:shape>
        </w:pict>
      </w:r>
    </w:p>
    <w:p w:rsidR="003E59D1" w:rsidRPr="002104C4" w:rsidRDefault="003E59D1" w:rsidP="003E59D1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2104C4">
        <w:rPr>
          <w:b/>
          <w:sz w:val="24"/>
          <w:szCs w:val="24"/>
        </w:rPr>
        <w:t>Министерство образования Московской области</w:t>
      </w:r>
    </w:p>
    <w:p w:rsidR="003E59D1" w:rsidRPr="002104C4" w:rsidRDefault="003E59D1" w:rsidP="003E59D1">
      <w:pPr>
        <w:pStyle w:val="a9"/>
        <w:jc w:val="center"/>
        <w:rPr>
          <w:rFonts w:ascii="Times New Roman" w:hAnsi="Times New Roman"/>
          <w:b w:val="0"/>
          <w:color w:val="auto"/>
          <w:sz w:val="28"/>
          <w:szCs w:val="24"/>
        </w:rPr>
      </w:pPr>
      <w:r w:rsidRPr="002104C4">
        <w:rPr>
          <w:rFonts w:ascii="Times New Roman" w:hAnsi="Times New Roman"/>
          <w:color w:val="auto"/>
          <w:sz w:val="28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104C4">
        <w:rPr>
          <w:rFonts w:ascii="Times New Roman" w:hAnsi="Times New Roman"/>
          <w:iCs/>
          <w:color w:val="auto"/>
          <w:sz w:val="28"/>
          <w:szCs w:val="24"/>
        </w:rPr>
        <w:t>«Щелковский колледж»</w:t>
      </w:r>
    </w:p>
    <w:p w:rsidR="003E59D1" w:rsidRPr="002104C4" w:rsidRDefault="003E59D1" w:rsidP="003E59D1">
      <w:pPr>
        <w:pStyle w:val="a9"/>
        <w:jc w:val="center"/>
        <w:rPr>
          <w:rFonts w:ascii="Times New Roman" w:hAnsi="Times New Roman"/>
          <w:b w:val="0"/>
          <w:color w:val="auto"/>
          <w:sz w:val="28"/>
          <w:szCs w:val="24"/>
        </w:rPr>
      </w:pPr>
      <w:r w:rsidRPr="002104C4">
        <w:rPr>
          <w:rFonts w:ascii="Times New Roman" w:hAnsi="Times New Roman"/>
          <w:color w:val="auto"/>
          <w:sz w:val="28"/>
          <w:szCs w:val="24"/>
        </w:rPr>
        <w:t>(ГБПОУ МО «Щелковский колледж»)</w:t>
      </w:r>
    </w:p>
    <w:p w:rsidR="003E59D1" w:rsidRPr="00272C78" w:rsidRDefault="003E59D1" w:rsidP="003E59D1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946" w:type="dxa"/>
        <w:tblInd w:w="-57" w:type="dxa"/>
        <w:tblLook w:val="04A0" w:firstRow="1" w:lastRow="0" w:firstColumn="1" w:lastColumn="0" w:noHBand="0" w:noVBand="1"/>
      </w:tblPr>
      <w:tblGrid>
        <w:gridCol w:w="4701"/>
        <w:gridCol w:w="5245"/>
      </w:tblGrid>
      <w:tr w:rsidR="003E59D1" w:rsidRPr="008161A8" w:rsidTr="00850277">
        <w:tc>
          <w:tcPr>
            <w:tcW w:w="4701" w:type="dxa"/>
            <w:shd w:val="clear" w:color="auto" w:fill="auto"/>
          </w:tcPr>
          <w:p w:rsidR="003E59D1" w:rsidRPr="008161A8" w:rsidRDefault="003E59D1" w:rsidP="008502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" o:spid="_x0000_i1025" type="#_x0000_t75" style="width:200.95pt;height:162.15pt;visibility:visible;mso-wrap-style:square">
                  <v:imagedata r:id="rId10" o:title=""/>
                </v:shape>
              </w:pict>
            </w:r>
          </w:p>
        </w:tc>
        <w:tc>
          <w:tcPr>
            <w:tcW w:w="5245" w:type="dxa"/>
            <w:shd w:val="clear" w:color="auto" w:fill="auto"/>
          </w:tcPr>
          <w:p w:rsidR="003E59D1" w:rsidRPr="008161A8" w:rsidRDefault="003E59D1" w:rsidP="008502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" o:spid="_x0000_i1026" type="#_x0000_t75" style="width:230.4pt;height:176.55pt;visibility:visible;mso-wrap-style:square">
                  <v:imagedata r:id="rId11" o:title=""/>
                </v:shape>
              </w:pict>
            </w:r>
          </w:p>
        </w:tc>
      </w:tr>
    </w:tbl>
    <w:p w:rsidR="009A49CF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A49CF" w:rsidRPr="00A66743" w:rsidRDefault="009A49CF" w:rsidP="00A66743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66743">
        <w:rPr>
          <w:rFonts w:ascii="Times New Roman" w:hAnsi="Times New Roman"/>
          <w:b/>
          <w:sz w:val="24"/>
          <w:szCs w:val="24"/>
        </w:rPr>
        <w:t xml:space="preserve">РАБОЧАЯ ПРОГРАММА  ПРЕДДИПЛОМНОЙ  ПРАКТИКИ </w:t>
      </w:r>
    </w:p>
    <w:p w:rsidR="009A49CF" w:rsidRPr="00030959" w:rsidRDefault="009A49CF" w:rsidP="003E59D1">
      <w:pPr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40"/>
          <w:szCs w:val="40"/>
        </w:rPr>
        <w:t xml:space="preserve"> </w:t>
      </w:r>
      <w:r w:rsidRPr="00272C78">
        <w:rPr>
          <w:rFonts w:ascii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по специальности </w:t>
      </w:r>
      <w:r w:rsidR="003E59D1" w:rsidRPr="003E59D1">
        <w:rPr>
          <w:rFonts w:ascii="Times New Roman" w:hAnsi="Times New Roman"/>
          <w:b/>
          <w:sz w:val="28"/>
          <w:szCs w:val="28"/>
          <w:lang w:eastAsia="ru-RU"/>
        </w:rPr>
        <w:t>18.02.06</w:t>
      </w:r>
      <w:r w:rsidRPr="00B51BAC">
        <w:rPr>
          <w:rFonts w:ascii="Times New Roman" w:hAnsi="Times New Roman"/>
          <w:b/>
          <w:sz w:val="28"/>
          <w:szCs w:val="28"/>
        </w:rPr>
        <w:t xml:space="preserve"> Химическая технология органических веществ</w:t>
      </w:r>
    </w:p>
    <w:p w:rsidR="009A49CF" w:rsidRPr="00272C78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9CF" w:rsidRPr="00272C78" w:rsidRDefault="009A49CF" w:rsidP="00A66743">
      <w:pPr>
        <w:spacing w:after="0" w:line="360" w:lineRule="auto"/>
        <w:ind w:left="-5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59D1" w:rsidRDefault="003E59D1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59D1" w:rsidRDefault="003E59D1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59D1" w:rsidRDefault="003E59D1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59D1" w:rsidRDefault="003E59D1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59D1" w:rsidRDefault="003E59D1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59D1" w:rsidRDefault="003E59D1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59D1" w:rsidRPr="00F13BF5" w:rsidRDefault="003E59D1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CF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A49CF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13BF5">
        <w:rPr>
          <w:rFonts w:ascii="Times New Roman" w:hAnsi="Times New Roman"/>
          <w:bCs/>
          <w:sz w:val="24"/>
          <w:szCs w:val="24"/>
          <w:lang w:eastAsia="ru-RU"/>
        </w:rPr>
        <w:t>Щелково  201</w:t>
      </w:r>
      <w:r w:rsidR="003E59D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F13BF5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9A49CF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A49CF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9A49CF" w:rsidRPr="00F13BF5" w:rsidRDefault="009A49CF" w:rsidP="00A66743">
      <w:pPr>
        <w:spacing w:after="0" w:line="240" w:lineRule="auto"/>
        <w:ind w:left="-5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3200"/>
        <w:gridCol w:w="3745"/>
      </w:tblGrid>
      <w:tr w:rsidR="003E59D1" w:rsidRPr="004236D3" w:rsidTr="004236D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E59D1" w:rsidRPr="00002E07" w:rsidRDefault="003E59D1" w:rsidP="00B51BAC">
            <w:pPr>
              <w:pStyle w:val="31"/>
              <w:shd w:val="clear" w:color="auto" w:fill="auto"/>
              <w:spacing w:before="0" w:line="260" w:lineRule="exact"/>
              <w:ind w:left="5430" w:hanging="5430"/>
              <w:rPr>
                <w:rFonts w:ascii="Times New Roman" w:hAnsi="Times New Roman"/>
                <w:sz w:val="28"/>
                <w:szCs w:val="28"/>
              </w:rPr>
            </w:pPr>
            <w:r w:rsidRPr="004236D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02E07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3E59D1" w:rsidRPr="00002E07" w:rsidRDefault="003E59D1" w:rsidP="00B51BAC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E07">
              <w:rPr>
                <w:rFonts w:ascii="Times New Roman" w:hAnsi="Times New Roman"/>
                <w:sz w:val="24"/>
                <w:szCs w:val="24"/>
              </w:rPr>
              <w:t>Предметной (цикловой)</w:t>
            </w:r>
          </w:p>
          <w:p w:rsidR="003E59D1" w:rsidRPr="00002E07" w:rsidRDefault="003E59D1" w:rsidP="00B51BAC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E07">
              <w:rPr>
                <w:rFonts w:ascii="Times New Roman" w:hAnsi="Times New Roman"/>
                <w:sz w:val="24"/>
                <w:szCs w:val="24"/>
              </w:rPr>
              <w:t xml:space="preserve">комиссией специальных </w:t>
            </w:r>
          </w:p>
          <w:p w:rsidR="003E59D1" w:rsidRPr="00002E07" w:rsidRDefault="003E59D1" w:rsidP="00B51BAC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E07">
              <w:rPr>
                <w:rFonts w:ascii="Times New Roman" w:hAnsi="Times New Roman"/>
                <w:sz w:val="24"/>
                <w:szCs w:val="24"/>
              </w:rPr>
              <w:t>технологических дисциплин</w:t>
            </w:r>
          </w:p>
          <w:p w:rsidR="003E59D1" w:rsidRPr="00002E07" w:rsidRDefault="003E59D1" w:rsidP="00B51BAC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E07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E59D1" w:rsidRPr="00002E07" w:rsidRDefault="003E59D1" w:rsidP="00B51BAC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E07">
              <w:rPr>
                <w:rFonts w:ascii="Times New Roman" w:hAnsi="Times New Roman"/>
                <w:sz w:val="24"/>
                <w:szCs w:val="24"/>
              </w:rPr>
              <w:t>от «____»_______2014 г.</w:t>
            </w:r>
          </w:p>
          <w:p w:rsidR="003E59D1" w:rsidRPr="00002E07" w:rsidRDefault="003E59D1" w:rsidP="00B51BAC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E07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3E59D1" w:rsidRPr="004236D3" w:rsidRDefault="003E59D1" w:rsidP="00B5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E07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 w:rsidRPr="00002E07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002E07">
              <w:rPr>
                <w:rFonts w:ascii="Times New Roman" w:hAnsi="Times New Roman"/>
                <w:sz w:val="28"/>
                <w:szCs w:val="28"/>
              </w:rPr>
              <w:t xml:space="preserve"> Ж.С.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3E59D1" w:rsidRDefault="003E59D1" w:rsidP="0085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76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3E59D1" w:rsidRPr="00EF5B91" w:rsidRDefault="003E59D1" w:rsidP="0085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>Заместитель  генерального  директора</w:t>
            </w:r>
          </w:p>
          <w:p w:rsidR="003E59D1" w:rsidRPr="00EF5B91" w:rsidRDefault="003E59D1" w:rsidP="0085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АО  «Щелково  </w:t>
            </w:r>
            <w:proofErr w:type="spellStart"/>
            <w:r w:rsidRPr="00EF5B91"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 w:rsidRPr="00EF5B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59D1" w:rsidRPr="00EF5B91" w:rsidRDefault="003E59D1" w:rsidP="00850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B91">
              <w:rPr>
                <w:rFonts w:ascii="Times New Roman" w:hAnsi="Times New Roman"/>
                <w:b/>
                <w:sz w:val="24"/>
                <w:szCs w:val="24"/>
              </w:rPr>
              <w:t>Демин  В.В.</w:t>
            </w:r>
          </w:p>
          <w:p w:rsidR="003E59D1" w:rsidRPr="006376AD" w:rsidRDefault="003E59D1" w:rsidP="0085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3E59D1" w:rsidRPr="006376AD" w:rsidRDefault="003E59D1" w:rsidP="0085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76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3E59D1" w:rsidRPr="006376AD" w:rsidRDefault="003E59D1" w:rsidP="0085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7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ОСП 4 ГБ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637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ОУ МО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Щелковский  колледж</w:t>
            </w:r>
            <w:r w:rsidRPr="00637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E59D1" w:rsidRPr="006376AD" w:rsidRDefault="003E59D1" w:rsidP="0085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7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___________ С.А. Гаврилова</w:t>
            </w:r>
          </w:p>
        </w:tc>
      </w:tr>
    </w:tbl>
    <w:p w:rsidR="009A49CF" w:rsidRPr="00F13BF5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A49CF" w:rsidRPr="00F13BF5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13BF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A49CF" w:rsidRPr="00F13BF5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49CF" w:rsidRPr="00F13BF5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9A49CF" w:rsidRPr="00821841" w:rsidRDefault="009A49CF" w:rsidP="00B51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BF5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преддипломной</w:t>
      </w:r>
      <w:r w:rsidRPr="00F13B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13BF5">
        <w:rPr>
          <w:rFonts w:ascii="Times New Roman" w:hAnsi="Times New Roman"/>
          <w:sz w:val="24"/>
          <w:szCs w:val="24"/>
          <w:lang w:eastAsia="ru-RU"/>
        </w:rPr>
        <w:t>практики разработана</w:t>
      </w:r>
      <w:r w:rsidRPr="00F13BF5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Pr="00F13BF5">
        <w:rPr>
          <w:rFonts w:ascii="Times New Roman" w:hAnsi="Times New Roman"/>
          <w:sz w:val="24"/>
          <w:szCs w:val="24"/>
          <w:lang w:eastAsia="ru-RU"/>
        </w:rPr>
        <w:t xml:space="preserve">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3E59D1">
        <w:rPr>
          <w:rFonts w:ascii="Times New Roman" w:hAnsi="Times New Roman"/>
          <w:b/>
          <w:sz w:val="28"/>
          <w:szCs w:val="28"/>
        </w:rPr>
        <w:t>18.02.06</w:t>
      </w:r>
      <w:r w:rsidRPr="00821841">
        <w:rPr>
          <w:rFonts w:ascii="Times New Roman" w:hAnsi="Times New Roman"/>
          <w:b/>
          <w:sz w:val="28"/>
          <w:szCs w:val="28"/>
        </w:rPr>
        <w:t xml:space="preserve"> Химическая технология органических веществ</w:t>
      </w: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7C3" w:rsidRPr="00C617C3" w:rsidRDefault="009A49CF" w:rsidP="00C6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17C3">
        <w:rPr>
          <w:rFonts w:ascii="Times New Roman" w:hAnsi="Times New Roman"/>
          <w:sz w:val="24"/>
          <w:szCs w:val="24"/>
          <w:lang w:eastAsia="ru-RU"/>
        </w:rPr>
        <w:t xml:space="preserve">Организация-разработчик: </w:t>
      </w:r>
      <w:r w:rsidR="00C617C3" w:rsidRPr="00C617C3"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учреждение Московской области «Щелковский  колледж» (далее ГБПОУ МО «Щелковский  колледж»).</w:t>
      </w: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49CF" w:rsidRPr="00192CF6" w:rsidRDefault="009A49CF" w:rsidP="00B51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F6">
        <w:rPr>
          <w:rFonts w:ascii="Times New Roman" w:hAnsi="Times New Roman"/>
          <w:sz w:val="24"/>
          <w:szCs w:val="24"/>
          <w:lang w:eastAsia="ru-RU"/>
        </w:rPr>
        <w:t>Разработчик:</w:t>
      </w:r>
    </w:p>
    <w:p w:rsidR="009A49CF" w:rsidRPr="00192CF6" w:rsidRDefault="009A49CF" w:rsidP="00B51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49CF" w:rsidRPr="00192CF6" w:rsidRDefault="009A49CF" w:rsidP="00B51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2CF6">
        <w:rPr>
          <w:rFonts w:ascii="Times New Roman" w:hAnsi="Times New Roman"/>
          <w:b/>
          <w:sz w:val="24"/>
          <w:szCs w:val="24"/>
          <w:lang w:eastAsia="ru-RU"/>
        </w:rPr>
        <w:t>Блинова</w:t>
      </w:r>
      <w:proofErr w:type="spellEnd"/>
      <w:r w:rsidRPr="00192CF6">
        <w:rPr>
          <w:rFonts w:ascii="Times New Roman" w:hAnsi="Times New Roman"/>
          <w:b/>
          <w:sz w:val="24"/>
          <w:szCs w:val="24"/>
          <w:lang w:eastAsia="ru-RU"/>
        </w:rPr>
        <w:t xml:space="preserve"> Жаннетта Семеновна,</w:t>
      </w:r>
      <w:r w:rsidRPr="00192CF6">
        <w:rPr>
          <w:rFonts w:ascii="Times New Roman" w:hAnsi="Times New Roman"/>
          <w:sz w:val="24"/>
          <w:szCs w:val="24"/>
          <w:lang w:eastAsia="ru-RU"/>
        </w:rPr>
        <w:t xml:space="preserve"> преподаватель </w:t>
      </w:r>
      <w:proofErr w:type="spellStart"/>
      <w:r w:rsidRPr="00192CF6">
        <w:rPr>
          <w:rFonts w:ascii="Times New Roman" w:hAnsi="Times New Roman"/>
          <w:sz w:val="24"/>
          <w:szCs w:val="24"/>
          <w:lang w:eastAsia="ru-RU"/>
        </w:rPr>
        <w:t>спецдисциплин</w:t>
      </w:r>
      <w:proofErr w:type="spellEnd"/>
      <w:r w:rsidRPr="00192CF6">
        <w:rPr>
          <w:rFonts w:ascii="Times New Roman" w:hAnsi="Times New Roman"/>
          <w:sz w:val="24"/>
          <w:szCs w:val="24"/>
          <w:lang w:eastAsia="ru-RU"/>
        </w:rPr>
        <w:t xml:space="preserve"> высшей квалификационной категории</w:t>
      </w:r>
    </w:p>
    <w:p w:rsidR="009A49CF" w:rsidRPr="00192CF6" w:rsidRDefault="009A49CF" w:rsidP="00B51BA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CF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A49CF" w:rsidRPr="00192CF6" w:rsidRDefault="009A49CF" w:rsidP="00B51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F6">
        <w:rPr>
          <w:rFonts w:ascii="Times New Roman" w:hAnsi="Times New Roman"/>
          <w:b/>
          <w:sz w:val="24"/>
          <w:szCs w:val="24"/>
          <w:lang w:eastAsia="ru-RU"/>
        </w:rPr>
        <w:t>Гаврилова Светлана Александровна</w:t>
      </w:r>
      <w:r w:rsidRPr="00192CF6">
        <w:rPr>
          <w:rFonts w:ascii="Times New Roman" w:hAnsi="Times New Roman"/>
          <w:sz w:val="24"/>
          <w:szCs w:val="24"/>
          <w:lang w:eastAsia="ru-RU"/>
        </w:rPr>
        <w:t>, преподаватель общепрофессиональных дисциплин высшей квалификационной категории</w:t>
      </w:r>
    </w:p>
    <w:p w:rsidR="009A49CF" w:rsidRPr="00192CF6" w:rsidRDefault="009A49CF" w:rsidP="00B51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192CF6" w:rsidRDefault="009A49CF" w:rsidP="00B51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CF6">
        <w:rPr>
          <w:rFonts w:ascii="Times New Roman" w:hAnsi="Times New Roman"/>
          <w:b/>
          <w:sz w:val="24"/>
          <w:szCs w:val="24"/>
          <w:lang w:eastAsia="ru-RU"/>
        </w:rPr>
        <w:t xml:space="preserve">Козлова Наталья Викторовна, </w:t>
      </w:r>
      <w:r w:rsidRPr="00192CF6">
        <w:rPr>
          <w:rFonts w:ascii="Times New Roman" w:hAnsi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192CF6">
        <w:rPr>
          <w:rFonts w:ascii="Times New Roman" w:hAnsi="Times New Roman"/>
          <w:sz w:val="24"/>
          <w:szCs w:val="24"/>
          <w:lang w:eastAsia="ru-RU"/>
        </w:rPr>
        <w:t>спецдисциплин</w:t>
      </w:r>
      <w:proofErr w:type="spellEnd"/>
      <w:r w:rsidRPr="00192CF6">
        <w:rPr>
          <w:rFonts w:ascii="Times New Roman" w:hAnsi="Times New Roman"/>
          <w:sz w:val="24"/>
          <w:szCs w:val="24"/>
          <w:lang w:eastAsia="ru-RU"/>
        </w:rPr>
        <w:t xml:space="preserve"> высшей квалификационной категории</w:t>
      </w: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B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A49CF" w:rsidRPr="00F13BF5" w:rsidRDefault="009A49CF" w:rsidP="00A667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13BF5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9A49CF" w:rsidRPr="00A66743" w:rsidRDefault="009A49CF" w:rsidP="00A66743">
      <w:pPr>
        <w:rPr>
          <w:rFonts w:ascii="Times New Roman" w:hAnsi="Times New Roman"/>
          <w:sz w:val="24"/>
          <w:szCs w:val="24"/>
        </w:rPr>
      </w:pPr>
      <w:r w:rsidRPr="00A66743">
        <w:rPr>
          <w:rFonts w:ascii="Times New Roman" w:hAnsi="Times New Roman"/>
          <w:b/>
          <w:sz w:val="24"/>
          <w:szCs w:val="24"/>
        </w:rPr>
        <w:t>СОДЕРЖАНИЕ</w:t>
      </w:r>
    </w:p>
    <w:p w:rsidR="009A49CF" w:rsidRPr="00A66743" w:rsidRDefault="009A49CF" w:rsidP="00A66743">
      <w:pPr>
        <w:rPr>
          <w:rFonts w:ascii="Times New Roman" w:hAnsi="Times New Roman"/>
          <w:sz w:val="24"/>
          <w:szCs w:val="24"/>
        </w:rPr>
      </w:pPr>
      <w:r w:rsidRPr="00A667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A66743">
        <w:rPr>
          <w:rFonts w:ascii="Times New Roman" w:hAnsi="Times New Roman"/>
          <w:sz w:val="24"/>
          <w:szCs w:val="24"/>
        </w:rPr>
        <w:t xml:space="preserve">.                   </w:t>
      </w:r>
    </w:p>
    <w:p w:rsidR="009A49CF" w:rsidRPr="00A66743" w:rsidRDefault="009A49CF" w:rsidP="00A66743">
      <w:pPr>
        <w:rPr>
          <w:rFonts w:ascii="Times New Roman" w:hAnsi="Times New Roman"/>
          <w:sz w:val="24"/>
          <w:szCs w:val="24"/>
        </w:rPr>
      </w:pPr>
    </w:p>
    <w:p w:rsidR="009A49CF" w:rsidRPr="00A66743" w:rsidRDefault="009A49CF" w:rsidP="00A66743">
      <w:pPr>
        <w:rPr>
          <w:rFonts w:ascii="Times New Roman" w:hAnsi="Times New Roman"/>
          <w:sz w:val="28"/>
          <w:szCs w:val="28"/>
        </w:rPr>
      </w:pPr>
      <w:r w:rsidRPr="00A66743">
        <w:rPr>
          <w:rFonts w:ascii="Times New Roman" w:hAnsi="Times New Roman"/>
          <w:b/>
          <w:sz w:val="28"/>
          <w:szCs w:val="28"/>
        </w:rPr>
        <w:t>1.   Паспорт    программы  преддипломной   практики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Стр.</w:t>
      </w:r>
    </w:p>
    <w:p w:rsidR="009A49CF" w:rsidRDefault="009A49CF" w:rsidP="00A66743">
      <w:pPr>
        <w:pStyle w:val="a6"/>
        <w:rPr>
          <w:rFonts w:ascii="Times New Roman" w:hAnsi="Times New Roman"/>
          <w:b/>
          <w:sz w:val="28"/>
          <w:szCs w:val="28"/>
        </w:rPr>
      </w:pPr>
      <w:r w:rsidRPr="00A66743">
        <w:rPr>
          <w:rFonts w:ascii="Times New Roman" w:hAnsi="Times New Roman"/>
          <w:b/>
          <w:sz w:val="28"/>
          <w:szCs w:val="28"/>
        </w:rPr>
        <w:t>2.  Результаты освоения программы   преддипломной   практики</w:t>
      </w:r>
      <w:r>
        <w:rPr>
          <w:rFonts w:ascii="Times New Roman" w:hAnsi="Times New Roman"/>
          <w:b/>
          <w:sz w:val="28"/>
          <w:szCs w:val="28"/>
        </w:rPr>
        <w:t xml:space="preserve">      Стр.</w:t>
      </w:r>
    </w:p>
    <w:p w:rsidR="009A49CF" w:rsidRDefault="009A49CF" w:rsidP="00A66743">
      <w:pPr>
        <w:pStyle w:val="a6"/>
        <w:rPr>
          <w:rFonts w:ascii="Times New Roman" w:hAnsi="Times New Roman"/>
          <w:b/>
          <w:sz w:val="28"/>
          <w:szCs w:val="28"/>
        </w:rPr>
      </w:pPr>
    </w:p>
    <w:p w:rsidR="009A49CF" w:rsidRPr="00A66743" w:rsidRDefault="009A49CF" w:rsidP="00A66743">
      <w:pPr>
        <w:pStyle w:val="a6"/>
        <w:rPr>
          <w:rFonts w:ascii="Times New Roman" w:hAnsi="Times New Roman"/>
          <w:b/>
          <w:sz w:val="28"/>
          <w:szCs w:val="28"/>
        </w:rPr>
      </w:pPr>
      <w:r w:rsidRPr="00A66743">
        <w:rPr>
          <w:rFonts w:ascii="Times New Roman" w:hAnsi="Times New Roman"/>
          <w:b/>
          <w:sz w:val="28"/>
          <w:szCs w:val="28"/>
        </w:rPr>
        <w:t>3.  Тематический план и   содержание   преддипломной     практики</w:t>
      </w:r>
      <w:r>
        <w:rPr>
          <w:rFonts w:ascii="Times New Roman" w:hAnsi="Times New Roman"/>
          <w:b/>
          <w:sz w:val="28"/>
          <w:szCs w:val="28"/>
        </w:rPr>
        <w:t xml:space="preserve">  Стр.</w:t>
      </w:r>
    </w:p>
    <w:p w:rsidR="009A49CF" w:rsidRPr="00A66743" w:rsidRDefault="009A49CF" w:rsidP="00A66743">
      <w:pPr>
        <w:pStyle w:val="a6"/>
        <w:rPr>
          <w:rFonts w:ascii="Times New Roman" w:hAnsi="Times New Roman"/>
          <w:b/>
          <w:sz w:val="28"/>
          <w:szCs w:val="28"/>
        </w:rPr>
      </w:pPr>
    </w:p>
    <w:p w:rsidR="009A49CF" w:rsidRPr="00A66743" w:rsidRDefault="009A49CF" w:rsidP="00A66743">
      <w:pPr>
        <w:pStyle w:val="a6"/>
        <w:rPr>
          <w:rFonts w:ascii="Times New Roman" w:hAnsi="Times New Roman"/>
          <w:b/>
          <w:sz w:val="28"/>
          <w:szCs w:val="28"/>
        </w:rPr>
      </w:pPr>
      <w:r w:rsidRPr="00A66743">
        <w:rPr>
          <w:rFonts w:ascii="Times New Roman" w:hAnsi="Times New Roman"/>
          <w:b/>
          <w:sz w:val="28"/>
          <w:szCs w:val="28"/>
        </w:rPr>
        <w:t>4. Условия  реализации  программы преддипломной   практики</w:t>
      </w:r>
      <w:r>
        <w:rPr>
          <w:rFonts w:ascii="Times New Roman" w:hAnsi="Times New Roman"/>
          <w:b/>
          <w:sz w:val="28"/>
          <w:szCs w:val="28"/>
        </w:rPr>
        <w:t xml:space="preserve">         Стр. </w:t>
      </w:r>
    </w:p>
    <w:p w:rsidR="009A49CF" w:rsidRPr="00A66743" w:rsidRDefault="009A49CF" w:rsidP="00A66743">
      <w:pPr>
        <w:pStyle w:val="a6"/>
        <w:rPr>
          <w:rFonts w:ascii="Times New Roman" w:hAnsi="Times New Roman"/>
          <w:b/>
          <w:sz w:val="28"/>
          <w:szCs w:val="28"/>
        </w:rPr>
      </w:pPr>
    </w:p>
    <w:p w:rsidR="009A49CF" w:rsidRPr="00A66743" w:rsidRDefault="009A49CF" w:rsidP="00A66743">
      <w:pPr>
        <w:pStyle w:val="a6"/>
        <w:rPr>
          <w:rFonts w:ascii="Times New Roman" w:hAnsi="Times New Roman"/>
          <w:b/>
          <w:sz w:val="28"/>
          <w:szCs w:val="28"/>
        </w:rPr>
      </w:pPr>
      <w:r w:rsidRPr="00A66743">
        <w:rPr>
          <w:rFonts w:ascii="Times New Roman" w:hAnsi="Times New Roman"/>
          <w:b/>
          <w:sz w:val="28"/>
          <w:szCs w:val="28"/>
        </w:rPr>
        <w:t xml:space="preserve"> 5.  Контроль и оценка прохождения    преддипломной   практики</w:t>
      </w:r>
      <w:r>
        <w:rPr>
          <w:rFonts w:ascii="Times New Roman" w:hAnsi="Times New Roman"/>
          <w:b/>
          <w:sz w:val="28"/>
          <w:szCs w:val="28"/>
        </w:rPr>
        <w:t xml:space="preserve">       Стр.</w:t>
      </w: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Приложения:</w:t>
      </w: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softHyphen/>
        <w:t>_________________________________________________________</w:t>
      </w: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2._________________________________________________________</w:t>
      </w: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3._________________________________________________________</w:t>
      </w: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A49CF" w:rsidRPr="00FE0CA1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0CA1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ПРЕДДИПЛОМНОЙ ПРАКТИКИ  </w:t>
      </w:r>
    </w:p>
    <w:p w:rsidR="009A49CF" w:rsidRPr="00FE0CA1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49CF" w:rsidRPr="00FE0CA1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E0CA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A49CF" w:rsidRPr="00FE0CA1" w:rsidRDefault="009A49CF" w:rsidP="00B51B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– правовых форм (далее – организация).</w:t>
      </w:r>
    </w:p>
    <w:p w:rsidR="009A49CF" w:rsidRPr="00FE0CA1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49CF" w:rsidRPr="00FE0CA1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E0CA1">
        <w:rPr>
          <w:rFonts w:ascii="Times New Roman" w:hAnsi="Times New Roman"/>
          <w:b/>
          <w:sz w:val="24"/>
          <w:szCs w:val="24"/>
        </w:rPr>
        <w:t>1.2. Цели и задачи   преддипломной практики</w:t>
      </w:r>
      <w:r w:rsidRPr="00FE0CA1">
        <w:rPr>
          <w:rFonts w:ascii="Times New Roman" w:hAnsi="Times New Roman"/>
          <w:sz w:val="24"/>
          <w:szCs w:val="24"/>
        </w:rPr>
        <w:t xml:space="preserve"> </w:t>
      </w:r>
      <w:r w:rsidRPr="00FE0CA1">
        <w:rPr>
          <w:rFonts w:ascii="Times New Roman" w:hAnsi="Times New Roman"/>
          <w:b/>
          <w:sz w:val="24"/>
          <w:szCs w:val="24"/>
        </w:rPr>
        <w:t xml:space="preserve">– требования к результатам освоения профессионального модуля </w:t>
      </w:r>
    </w:p>
    <w:p w:rsidR="009A49CF" w:rsidRPr="00FE0CA1" w:rsidRDefault="009A49CF" w:rsidP="00B51B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Основными целями производственной практики (преддипломной) являются:</w:t>
      </w:r>
    </w:p>
    <w:p w:rsidR="009A49CF" w:rsidRPr="00FE0CA1" w:rsidRDefault="009A49CF" w:rsidP="00B51BA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 xml:space="preserve">          - ознакомление студентов в производственных условиях: с новыми оборудованием и агрегатами; чертежами; современными средствами механизации ,вопросами охраны труда в профильных организациях;</w:t>
      </w:r>
    </w:p>
    <w:p w:rsidR="009A49CF" w:rsidRPr="00FE0CA1" w:rsidRDefault="009A49CF" w:rsidP="00B51BA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 xml:space="preserve">          - сбор необходимого материала для выполнения дипломного проекта;</w:t>
      </w:r>
    </w:p>
    <w:p w:rsidR="009A49CF" w:rsidRPr="00FE0CA1" w:rsidRDefault="009A49CF" w:rsidP="00B51BA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 xml:space="preserve">          - подготовка к сдаче итогового  государственного экзамена.</w:t>
      </w:r>
    </w:p>
    <w:p w:rsidR="009A49CF" w:rsidRPr="00FE0CA1" w:rsidRDefault="009A49CF" w:rsidP="00B51BAC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 xml:space="preserve">Задачами преддипломной практики по специальности </w:t>
      </w:r>
      <w:bookmarkStart w:id="0" w:name="_GoBack"/>
      <w:r w:rsidR="00C617C3" w:rsidRPr="00C617C3">
        <w:rPr>
          <w:rFonts w:ascii="Times New Roman" w:hAnsi="Times New Roman"/>
          <w:b/>
          <w:sz w:val="24"/>
          <w:szCs w:val="24"/>
        </w:rPr>
        <w:t>18.02.06</w:t>
      </w:r>
      <w:bookmarkEnd w:id="0"/>
      <w:r w:rsidRPr="00FE0CA1">
        <w:rPr>
          <w:b/>
          <w:sz w:val="24"/>
          <w:szCs w:val="24"/>
        </w:rPr>
        <w:t xml:space="preserve"> </w:t>
      </w:r>
      <w:r w:rsidRPr="00FE0CA1">
        <w:rPr>
          <w:rFonts w:ascii="Times New Roman" w:hAnsi="Times New Roman"/>
          <w:sz w:val="24"/>
          <w:szCs w:val="24"/>
        </w:rPr>
        <w:t>являются:</w:t>
      </w:r>
    </w:p>
    <w:p w:rsidR="009A49CF" w:rsidRPr="00FE0CA1" w:rsidRDefault="009A49CF" w:rsidP="00B51BAC">
      <w:pPr>
        <w:pStyle w:val="2"/>
        <w:numPr>
          <w:ilvl w:val="0"/>
          <w:numId w:val="2"/>
        </w:numPr>
        <w:tabs>
          <w:tab w:val="clear" w:pos="1257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</w:p>
    <w:p w:rsidR="009A49CF" w:rsidRPr="00FE0CA1" w:rsidRDefault="009A49CF" w:rsidP="00B51BAC">
      <w:pPr>
        <w:pStyle w:val="2"/>
        <w:numPr>
          <w:ilvl w:val="0"/>
          <w:numId w:val="2"/>
        </w:numPr>
        <w:tabs>
          <w:tab w:val="clear" w:pos="1257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9A49CF" w:rsidRPr="00FE0CA1" w:rsidRDefault="009A49CF" w:rsidP="00B51BAC">
      <w:pPr>
        <w:pStyle w:val="2"/>
        <w:numPr>
          <w:ilvl w:val="0"/>
          <w:numId w:val="2"/>
        </w:numPr>
        <w:tabs>
          <w:tab w:val="clear" w:pos="1257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проектом, задания для которой выдаются студенту не позднее, чем за две недели до начала преддипломной практики.</w:t>
      </w:r>
    </w:p>
    <w:p w:rsidR="009A49CF" w:rsidRPr="00FE0CA1" w:rsidRDefault="009A49CF" w:rsidP="00B51BAC">
      <w:pPr>
        <w:pStyle w:val="2"/>
        <w:numPr>
          <w:ilvl w:val="0"/>
          <w:numId w:val="2"/>
        </w:numPr>
        <w:tabs>
          <w:tab w:val="clear" w:pos="1257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9A49CF" w:rsidRPr="00FE0CA1" w:rsidRDefault="009A49CF" w:rsidP="00B51BAC">
      <w:pPr>
        <w:pStyle w:val="a8"/>
        <w:numPr>
          <w:ilvl w:val="0"/>
          <w:numId w:val="2"/>
        </w:numPr>
        <w:shd w:val="clear" w:color="auto" w:fill="FFFFFF"/>
        <w:tabs>
          <w:tab w:val="clear" w:pos="1257"/>
          <w:tab w:val="num" w:pos="993"/>
        </w:tabs>
        <w:autoSpaceDE w:val="0"/>
        <w:ind w:left="0" w:firstLine="567"/>
        <w:contextualSpacing w:val="0"/>
        <w:jc w:val="both"/>
      </w:pPr>
      <w:r w:rsidRPr="00FE0CA1"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9A49CF" w:rsidRPr="00FE0CA1" w:rsidRDefault="009A49CF" w:rsidP="00B51BAC">
      <w:pPr>
        <w:pStyle w:val="a8"/>
        <w:numPr>
          <w:ilvl w:val="0"/>
          <w:numId w:val="2"/>
        </w:numPr>
        <w:shd w:val="clear" w:color="auto" w:fill="FFFFFF"/>
        <w:tabs>
          <w:tab w:val="clear" w:pos="1257"/>
          <w:tab w:val="num" w:pos="993"/>
        </w:tabs>
        <w:autoSpaceDE w:val="0"/>
        <w:ind w:left="0" w:firstLine="567"/>
        <w:contextualSpacing w:val="0"/>
        <w:jc w:val="both"/>
      </w:pPr>
      <w:r w:rsidRPr="00FE0CA1">
        <w:t xml:space="preserve"> проверка возможностей самостоятельной работы будущего специалиста в условиях конкретного профильного производства;</w:t>
      </w:r>
    </w:p>
    <w:p w:rsidR="009A49CF" w:rsidRPr="00FE0CA1" w:rsidRDefault="009A49CF" w:rsidP="00B51BAC">
      <w:pPr>
        <w:pStyle w:val="a8"/>
        <w:numPr>
          <w:ilvl w:val="0"/>
          <w:numId w:val="2"/>
        </w:numPr>
        <w:shd w:val="clear" w:color="auto" w:fill="FFFFFF"/>
        <w:tabs>
          <w:tab w:val="clear" w:pos="1257"/>
          <w:tab w:val="num" w:pos="993"/>
        </w:tabs>
        <w:autoSpaceDE w:val="0"/>
        <w:ind w:left="0" w:firstLine="567"/>
        <w:contextualSpacing w:val="0"/>
        <w:jc w:val="both"/>
      </w:pPr>
      <w:r w:rsidRPr="00FE0CA1">
        <w:t xml:space="preserve"> изучение практических и теоретических вопросов, относящихся к теме дипломного проекта;</w:t>
      </w:r>
    </w:p>
    <w:p w:rsidR="009A49CF" w:rsidRPr="00FE0CA1" w:rsidRDefault="009A49CF" w:rsidP="00B51BAC">
      <w:pPr>
        <w:pStyle w:val="a8"/>
        <w:numPr>
          <w:ilvl w:val="0"/>
          <w:numId w:val="2"/>
        </w:numPr>
        <w:shd w:val="clear" w:color="auto" w:fill="FFFFFF"/>
        <w:tabs>
          <w:tab w:val="clear" w:pos="1257"/>
          <w:tab w:val="num" w:pos="993"/>
        </w:tabs>
        <w:autoSpaceDE w:val="0"/>
        <w:ind w:left="0" w:firstLine="567"/>
        <w:contextualSpacing w:val="0"/>
        <w:jc w:val="both"/>
      </w:pPr>
      <w:r w:rsidRPr="00FE0CA1">
        <w:t xml:space="preserve"> выбор для дипломного проекта оптимальных технических и технологических решений с учетом последних достижений науки и техники в области химического производства.</w:t>
      </w:r>
    </w:p>
    <w:p w:rsidR="009A49CF" w:rsidRPr="00FE0CA1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49CF" w:rsidRPr="00FE0CA1" w:rsidRDefault="009A49CF" w:rsidP="00A6674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E0CA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A49CF" w:rsidRPr="00FE0CA1" w:rsidRDefault="009A49CF" w:rsidP="00A6674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E0CA1">
        <w:rPr>
          <w:rFonts w:ascii="Times New Roman" w:hAnsi="Times New Roman"/>
          <w:b/>
          <w:sz w:val="24"/>
          <w:szCs w:val="24"/>
        </w:rPr>
        <w:t>выполнения обязанностей среднего инженерно-технического персонала в одном из ведущих цехов предприятия, и работы в отдельных подразделениях предприятия ЦЗЛ, ПТО, ОТК, ПЭО.</w:t>
      </w:r>
    </w:p>
    <w:p w:rsidR="009A49CF" w:rsidRPr="00FE0CA1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E0CA1">
        <w:rPr>
          <w:rFonts w:ascii="Times New Roman" w:hAnsi="Times New Roman"/>
          <w:b/>
          <w:sz w:val="24"/>
          <w:szCs w:val="24"/>
        </w:rPr>
        <w:lastRenderedPageBreak/>
        <w:t>1.3.  Количество часов на освоение программы преддипломной практики</w:t>
      </w:r>
      <w:r w:rsidRPr="00FE0CA1">
        <w:rPr>
          <w:rFonts w:ascii="Times New Roman" w:hAnsi="Times New Roman"/>
          <w:sz w:val="24"/>
          <w:szCs w:val="24"/>
        </w:rPr>
        <w:t xml:space="preserve"> </w:t>
      </w:r>
      <w:r w:rsidRPr="00FE0CA1">
        <w:rPr>
          <w:rFonts w:ascii="Times New Roman" w:hAnsi="Times New Roman"/>
          <w:b/>
          <w:sz w:val="24"/>
          <w:szCs w:val="24"/>
        </w:rPr>
        <w:t>144 часа</w:t>
      </w:r>
    </w:p>
    <w:p w:rsidR="009A49CF" w:rsidRPr="00FE0CA1" w:rsidRDefault="009A49CF" w:rsidP="00A667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A49CF" w:rsidRPr="00FE0CA1" w:rsidRDefault="009A49CF" w:rsidP="00A667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A49CF" w:rsidRPr="00FE0CA1" w:rsidRDefault="009A49CF" w:rsidP="00A667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E0CA1">
        <w:rPr>
          <w:b/>
          <w:caps/>
        </w:rPr>
        <w:t xml:space="preserve">2. результаты освоения программы </w:t>
      </w:r>
      <w:r w:rsidRPr="00FE0CA1">
        <w:rPr>
          <w:b/>
        </w:rPr>
        <w:t>ПРЕДДИПЛОМНОЙ ПРАКТИКИ</w:t>
      </w:r>
    </w:p>
    <w:p w:rsidR="009A49CF" w:rsidRPr="00FE0CA1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810"/>
      </w:tblGrid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Подготовить оборудование к безопасному пуску, выводу на технологический режим и остановке.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процесса.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работ.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A49CF" w:rsidRPr="00FE0CA1" w:rsidTr="00EA6339">
        <w:tc>
          <w:tcPr>
            <w:tcW w:w="2088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810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деятельности.</w:t>
            </w:r>
          </w:p>
        </w:tc>
      </w:tr>
    </w:tbl>
    <w:p w:rsidR="009A49CF" w:rsidRPr="00FE0CA1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7779"/>
      </w:tblGrid>
      <w:tr w:rsidR="009A49CF" w:rsidRPr="00FE0CA1" w:rsidTr="00EA6339">
        <w:trPr>
          <w:trHeight w:val="651"/>
        </w:trPr>
        <w:tc>
          <w:tcPr>
            <w:tcW w:w="0" w:type="auto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0" w:type="auto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Наименование результата освоения практики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0" w:type="auto"/>
          </w:tcPr>
          <w:p w:rsidR="009A49CF" w:rsidRPr="00FE0CA1" w:rsidRDefault="009A49CF" w:rsidP="00EA633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Подготавливать исходное сырье и материалы</w:t>
            </w:r>
          </w:p>
        </w:tc>
      </w:tr>
      <w:tr w:rsidR="009A49CF" w:rsidRPr="00FE0CA1" w:rsidTr="00EA6339">
        <w:trPr>
          <w:trHeight w:val="917"/>
        </w:trPr>
        <w:tc>
          <w:tcPr>
            <w:tcW w:w="0" w:type="auto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0" w:type="auto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0" w:type="auto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требования промышленной и экологической безопасности и охраны труда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0" w:type="auto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технико-экономические показатели технологического процесса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ПК2.5</w:t>
            </w:r>
          </w:p>
        </w:tc>
        <w:tc>
          <w:tcPr>
            <w:tcW w:w="0" w:type="auto"/>
          </w:tcPr>
          <w:p w:rsidR="009A49CF" w:rsidRPr="00FE0CA1" w:rsidRDefault="009A49CF" w:rsidP="00EA6339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Соблюдать нормативы образования газовых выбросов, сточных вод и отходов производства</w:t>
            </w:r>
          </w:p>
        </w:tc>
      </w:tr>
      <w:tr w:rsidR="009A49CF" w:rsidRPr="00FE0CA1" w:rsidTr="00EA6339">
        <w:tc>
          <w:tcPr>
            <w:tcW w:w="2702" w:type="dxa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7152" w:type="dxa"/>
          </w:tcPr>
          <w:p w:rsidR="009A49CF" w:rsidRPr="00FE0CA1" w:rsidRDefault="009A49CF" w:rsidP="00EA6339">
            <w:pPr>
              <w:pStyle w:val="22"/>
              <w:shd w:val="clear" w:color="auto" w:fill="auto"/>
              <w:spacing w:after="0" w:line="322" w:lineRule="exact"/>
              <w:ind w:left="20" w:right="20"/>
              <w:jc w:val="both"/>
              <w:rPr>
                <w:sz w:val="24"/>
                <w:szCs w:val="24"/>
              </w:rPr>
            </w:pPr>
            <w:r w:rsidRPr="00FE0CA1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A49CF" w:rsidRPr="00FE0CA1" w:rsidTr="00EA6339">
        <w:tc>
          <w:tcPr>
            <w:tcW w:w="2702" w:type="dxa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152" w:type="dxa"/>
          </w:tcPr>
          <w:p w:rsidR="009A49CF" w:rsidRPr="00FE0CA1" w:rsidRDefault="009A49CF" w:rsidP="00EA6339">
            <w:pPr>
              <w:pStyle w:val="22"/>
              <w:shd w:val="clear" w:color="auto" w:fill="auto"/>
              <w:spacing w:after="0" w:line="322" w:lineRule="exact"/>
              <w:ind w:left="20" w:right="20"/>
              <w:jc w:val="both"/>
              <w:rPr>
                <w:sz w:val="24"/>
                <w:szCs w:val="24"/>
              </w:rPr>
            </w:pPr>
            <w:r w:rsidRPr="00FE0CA1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49CF" w:rsidRPr="00FE0CA1" w:rsidTr="00EA6339">
        <w:tc>
          <w:tcPr>
            <w:tcW w:w="2702" w:type="dxa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7152" w:type="dxa"/>
          </w:tcPr>
          <w:p w:rsidR="009A49CF" w:rsidRPr="00FE0CA1" w:rsidRDefault="009A49CF" w:rsidP="00EA6339">
            <w:pPr>
              <w:pStyle w:val="22"/>
              <w:shd w:val="clear" w:color="auto" w:fill="auto"/>
              <w:spacing w:after="0" w:line="322" w:lineRule="exact"/>
              <w:ind w:left="20" w:right="20"/>
              <w:jc w:val="both"/>
              <w:rPr>
                <w:sz w:val="24"/>
                <w:szCs w:val="24"/>
              </w:rPr>
            </w:pPr>
            <w:r w:rsidRPr="00FE0CA1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A49CF" w:rsidRPr="00FE0CA1" w:rsidRDefault="009A49CF" w:rsidP="00A66743">
      <w:pPr>
        <w:jc w:val="both"/>
        <w:rPr>
          <w:rFonts w:ascii="Times New Roman" w:hAnsi="Times New Roman"/>
          <w:b/>
          <w:sz w:val="24"/>
          <w:szCs w:val="24"/>
        </w:rPr>
      </w:pPr>
    </w:p>
    <w:p w:rsidR="009A49CF" w:rsidRPr="00FE0CA1" w:rsidRDefault="009A49CF" w:rsidP="00A6674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865"/>
      </w:tblGrid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Наименование результата освоения практики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вести учет расхода сырья, материалов, энергоресурсов, полупродуктов, готовой продукции и отходов.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tabs>
                <w:tab w:val="left" w:pos="8647"/>
                <w:tab w:val="left" w:pos="935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Контролировать качество сырья, полупродуктов и готовой продукции.</w:t>
            </w:r>
          </w:p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 устранять причины технологического брака.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tabs>
                <w:tab w:val="left" w:pos="8647"/>
                <w:tab w:val="left" w:pos="935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Принимать участие в разработке мероприятий по снижению расхода сырья, энергоресурсов и материалов для повышения качества продукции.</w:t>
            </w:r>
          </w:p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</w:tbl>
    <w:p w:rsidR="009A49CF" w:rsidRPr="00FE0CA1" w:rsidRDefault="009A49CF" w:rsidP="00A6674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919"/>
      </w:tblGrid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Наименование результата освоения практики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spacing w:after="0" w:line="240" w:lineRule="auto"/>
              <w:ind w:left="20" w:right="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Организовывать обучение безопасным методам труда, правилам технической эксплуатации оборудования, техники безопасности.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Участвовать в оценке и обеспечении экономической эффективности работы подразделения.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соей бедующей профессии, проявлять к ней устойчивый интерес.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 ситуациях и нести за них ответственность.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9A49CF" w:rsidRPr="00FE0CA1" w:rsidTr="00EA6339">
        <w:trPr>
          <w:trHeight w:val="651"/>
        </w:trPr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0" w:type="auto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</w:tbl>
    <w:p w:rsidR="009A49CF" w:rsidRPr="00FE0CA1" w:rsidRDefault="009A49CF" w:rsidP="00A66743">
      <w:pPr>
        <w:jc w:val="both"/>
        <w:rPr>
          <w:rFonts w:ascii="Times New Roman" w:hAnsi="Times New Roman"/>
          <w:b/>
          <w:sz w:val="24"/>
          <w:szCs w:val="24"/>
        </w:rPr>
      </w:pPr>
      <w:r w:rsidRPr="00FE0CA1">
        <w:rPr>
          <w:rFonts w:ascii="Times New Roman" w:hAnsi="Times New Roman"/>
          <w:b/>
          <w:sz w:val="24"/>
          <w:szCs w:val="24"/>
        </w:rPr>
        <w:t xml:space="preserve"> </w:t>
      </w:r>
    </w:p>
    <w:p w:rsidR="009A49CF" w:rsidRPr="00FE0CA1" w:rsidRDefault="009A49CF" w:rsidP="00A66743">
      <w:pPr>
        <w:jc w:val="both"/>
        <w:rPr>
          <w:rFonts w:ascii="Times New Roman" w:hAnsi="Times New Roman"/>
          <w:b/>
          <w:sz w:val="24"/>
          <w:szCs w:val="24"/>
        </w:rPr>
      </w:pPr>
    </w:p>
    <w:p w:rsidR="009A49CF" w:rsidRPr="00FE0CA1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A66743" w:rsidRDefault="009A49CF" w:rsidP="00A6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A66743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CF" w:rsidRPr="00F13BF5" w:rsidRDefault="009A49CF" w:rsidP="00A6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9A49CF" w:rsidRPr="00F13BF5" w:rsidSect="007565A5"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:rsidR="009A49CF" w:rsidRPr="0056030A" w:rsidRDefault="009A49CF" w:rsidP="0056030A">
      <w:pPr>
        <w:jc w:val="both"/>
        <w:rPr>
          <w:rFonts w:ascii="Times New Roman" w:hAnsi="Times New Roman"/>
          <w:b/>
          <w:sz w:val="24"/>
          <w:szCs w:val="24"/>
        </w:rPr>
      </w:pPr>
      <w:r w:rsidRPr="0056030A">
        <w:rPr>
          <w:rFonts w:ascii="Times New Roman" w:hAnsi="Times New Roman"/>
          <w:b/>
          <w:sz w:val="24"/>
          <w:szCs w:val="24"/>
        </w:rPr>
        <w:lastRenderedPageBreak/>
        <w:t>3.1. Тематический план и содержания преддипломной практики</w:t>
      </w:r>
    </w:p>
    <w:p w:rsidR="009A49CF" w:rsidRPr="0056030A" w:rsidRDefault="009A49CF" w:rsidP="005603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159"/>
        <w:gridCol w:w="2016"/>
      </w:tblGrid>
      <w:tr w:rsidR="009A49CF" w:rsidRPr="004236D3" w:rsidTr="004236D3">
        <w:tc>
          <w:tcPr>
            <w:tcW w:w="1101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159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D3">
              <w:rPr>
                <w:rFonts w:ascii="Times New Roman" w:hAnsi="Times New Roman"/>
                <w:sz w:val="24"/>
                <w:szCs w:val="24"/>
              </w:rPr>
              <w:t xml:space="preserve">                                Виды работ</w:t>
            </w:r>
          </w:p>
        </w:tc>
        <w:tc>
          <w:tcPr>
            <w:tcW w:w="2016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159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предприятия и перспективы его развития</w:t>
            </w:r>
          </w:p>
        </w:tc>
        <w:tc>
          <w:tcPr>
            <w:tcW w:w="2016" w:type="dxa"/>
          </w:tcPr>
          <w:p w:rsidR="009A49CF" w:rsidRPr="004236D3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159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управления предприятием</w:t>
            </w:r>
          </w:p>
        </w:tc>
        <w:tc>
          <w:tcPr>
            <w:tcW w:w="2016" w:type="dxa"/>
          </w:tcPr>
          <w:p w:rsidR="009A49CF" w:rsidRPr="004236D3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159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Цеха предприятия и их взаимосвязь</w:t>
            </w:r>
          </w:p>
        </w:tc>
        <w:tc>
          <w:tcPr>
            <w:tcW w:w="2016" w:type="dxa"/>
          </w:tcPr>
          <w:p w:rsidR="009A49CF" w:rsidRPr="004236D3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159" w:type="dxa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выпускаемой продукции, соответствие качества мировым стандартам</w:t>
            </w:r>
          </w:p>
        </w:tc>
        <w:tc>
          <w:tcPr>
            <w:tcW w:w="2016" w:type="dxa"/>
          </w:tcPr>
          <w:p w:rsidR="009A49CF" w:rsidRPr="004236D3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159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предприятия сырьем и энергоресурсами</w:t>
            </w:r>
          </w:p>
        </w:tc>
        <w:tc>
          <w:tcPr>
            <w:tcW w:w="2016" w:type="dxa"/>
          </w:tcPr>
          <w:p w:rsidR="009A49CF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159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процесса производства одного из видов выпускаемой продукции</w:t>
            </w:r>
          </w:p>
        </w:tc>
        <w:tc>
          <w:tcPr>
            <w:tcW w:w="2016" w:type="dxa"/>
          </w:tcPr>
          <w:p w:rsidR="009A49CF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159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работ по ведению технологического процесса</w:t>
            </w:r>
          </w:p>
        </w:tc>
        <w:tc>
          <w:tcPr>
            <w:tcW w:w="2016" w:type="dxa"/>
          </w:tcPr>
          <w:p w:rsidR="009A49CF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159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Обслуживание основного и вспомогательного оборудования</w:t>
            </w:r>
          </w:p>
        </w:tc>
        <w:tc>
          <w:tcPr>
            <w:tcW w:w="2016" w:type="dxa"/>
          </w:tcPr>
          <w:p w:rsidR="009A49CF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2159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качества сырья, полупродуктов и готовой продукции</w:t>
            </w:r>
          </w:p>
        </w:tc>
        <w:tc>
          <w:tcPr>
            <w:tcW w:w="2016" w:type="dxa"/>
          </w:tcPr>
          <w:p w:rsidR="009A49CF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159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Сбросы и водный баланс предприятия. Мероприятия, проводимые для ликвидации вредных выбросов</w:t>
            </w:r>
          </w:p>
        </w:tc>
        <w:tc>
          <w:tcPr>
            <w:tcW w:w="2016" w:type="dxa"/>
          </w:tcPr>
          <w:p w:rsidR="009A49CF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49CF" w:rsidRPr="004236D3" w:rsidTr="004236D3">
        <w:tc>
          <w:tcPr>
            <w:tcW w:w="1101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159" w:type="dxa"/>
          </w:tcPr>
          <w:p w:rsidR="009A49CF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проводимой деятельности подразделения и основных экономических показателей производства</w:t>
            </w:r>
          </w:p>
        </w:tc>
        <w:tc>
          <w:tcPr>
            <w:tcW w:w="2016" w:type="dxa"/>
          </w:tcPr>
          <w:p w:rsidR="009A49CF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49CF" w:rsidRPr="004236D3" w:rsidTr="004236D3">
        <w:tc>
          <w:tcPr>
            <w:tcW w:w="13260" w:type="dxa"/>
            <w:gridSpan w:val="2"/>
          </w:tcPr>
          <w:p w:rsidR="009A49CF" w:rsidRPr="004236D3" w:rsidRDefault="009A49CF" w:rsidP="0042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6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9A49CF" w:rsidRPr="004236D3" w:rsidRDefault="009A49CF" w:rsidP="0001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9A49CF" w:rsidRPr="0056030A" w:rsidRDefault="009A49CF" w:rsidP="0056030A">
      <w:pPr>
        <w:jc w:val="both"/>
        <w:rPr>
          <w:rFonts w:ascii="Times New Roman" w:hAnsi="Times New Roman"/>
          <w:b/>
          <w:sz w:val="24"/>
          <w:szCs w:val="24"/>
        </w:rPr>
      </w:pPr>
    </w:p>
    <w:p w:rsidR="009A49CF" w:rsidRDefault="009A49CF" w:rsidP="0056030A">
      <w:pPr>
        <w:jc w:val="both"/>
        <w:rPr>
          <w:b/>
          <w:sz w:val="28"/>
          <w:szCs w:val="28"/>
        </w:rPr>
      </w:pPr>
    </w:p>
    <w:p w:rsidR="009A49CF" w:rsidRDefault="009A49CF" w:rsidP="005603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49CF" w:rsidRDefault="009A49CF" w:rsidP="0056030A">
      <w:pPr>
        <w:rPr>
          <w:lang w:eastAsia="ru-RU"/>
        </w:rPr>
      </w:pPr>
    </w:p>
    <w:p w:rsidR="009A49CF" w:rsidRDefault="009A49CF" w:rsidP="0056030A">
      <w:pPr>
        <w:rPr>
          <w:lang w:eastAsia="ru-RU"/>
        </w:rPr>
      </w:pPr>
    </w:p>
    <w:p w:rsidR="009A49CF" w:rsidRDefault="009A49CF" w:rsidP="0056030A">
      <w:pPr>
        <w:rPr>
          <w:lang w:eastAsia="ru-RU"/>
        </w:rPr>
      </w:pPr>
    </w:p>
    <w:p w:rsidR="009A49CF" w:rsidRDefault="009A49CF" w:rsidP="0056030A">
      <w:pPr>
        <w:rPr>
          <w:lang w:eastAsia="ru-RU"/>
        </w:rPr>
      </w:pPr>
    </w:p>
    <w:p w:rsidR="009A49CF" w:rsidRPr="0056030A" w:rsidRDefault="009A49CF" w:rsidP="0056030A">
      <w:pPr>
        <w:rPr>
          <w:lang w:eastAsia="ru-RU"/>
        </w:rPr>
      </w:pPr>
    </w:p>
    <w:p w:rsidR="009A49CF" w:rsidRDefault="009A49CF" w:rsidP="005603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9A49CF" w:rsidSect="007565A5">
          <w:pgSz w:w="16840" w:h="11907" w:orient="landscape"/>
          <w:pgMar w:top="851" w:right="992" w:bottom="1418" w:left="1134" w:header="709" w:footer="709" w:gutter="0"/>
          <w:cols w:space="720"/>
        </w:sectPr>
      </w:pPr>
    </w:p>
    <w:p w:rsidR="009A49CF" w:rsidRDefault="009A49CF" w:rsidP="005603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A49CF" w:rsidRPr="00FE0CA1" w:rsidRDefault="009A49CF" w:rsidP="005603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E0CA1">
        <w:rPr>
          <w:b/>
          <w:caps/>
        </w:rPr>
        <w:t xml:space="preserve">4. Условия реализации  программы </w:t>
      </w:r>
      <w:r w:rsidRPr="00FE0CA1">
        <w:rPr>
          <w:b/>
        </w:rPr>
        <w:t>ПРЕДДИПЛОМНОЙ ПРАКТИКИ</w:t>
      </w:r>
    </w:p>
    <w:p w:rsidR="009A49CF" w:rsidRPr="00FE0CA1" w:rsidRDefault="009A49CF" w:rsidP="0056030A">
      <w:pPr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3671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FE0CA1">
        <w:t>4.1. Требования к минимальному материально-техническому обеспечению</w:t>
      </w:r>
    </w:p>
    <w:p w:rsidR="009A49CF" w:rsidRPr="00FE0CA1" w:rsidRDefault="009A49CF" w:rsidP="003671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FE0CA1">
        <w:rPr>
          <w:b/>
          <w:bCs/>
        </w:rPr>
        <w:t>Технологические регламенты производств, инструкции по охране труда и технике безопасности, должностные инструкции, паспорта на оборудование, ГОСТ, ТУ.</w:t>
      </w:r>
      <w:r w:rsidRPr="00FE0CA1">
        <w:t xml:space="preserve"> </w:t>
      </w:r>
    </w:p>
    <w:p w:rsidR="009A49CF" w:rsidRPr="00FE0CA1" w:rsidRDefault="009A49CF" w:rsidP="005603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E0CA1">
        <w:rPr>
          <w:b/>
        </w:rPr>
        <w:t xml:space="preserve">4.2. Информационное обеспечение преддипломной практики_________ </w:t>
      </w:r>
    </w:p>
    <w:p w:rsidR="009A49CF" w:rsidRPr="00FE0CA1" w:rsidRDefault="009A49CF" w:rsidP="00560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E0CA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A49CF" w:rsidRPr="00FE0CA1" w:rsidRDefault="009A49CF" w:rsidP="0036712E">
      <w:pPr>
        <w:pStyle w:val="a8"/>
        <w:spacing w:line="480" w:lineRule="auto"/>
        <w:ind w:left="284"/>
        <w:jc w:val="both"/>
        <w:rPr>
          <w:b/>
        </w:rPr>
      </w:pPr>
      <w:r w:rsidRPr="00FE0CA1">
        <w:rPr>
          <w:b/>
        </w:rPr>
        <w:t>Основные источники:</w:t>
      </w:r>
    </w:p>
    <w:p w:rsidR="009A49CF" w:rsidRPr="00FE0CA1" w:rsidRDefault="009A49CF" w:rsidP="0036712E">
      <w:pPr>
        <w:pStyle w:val="a8"/>
        <w:spacing w:line="480" w:lineRule="auto"/>
        <w:ind w:left="284"/>
        <w:jc w:val="both"/>
        <w:rPr>
          <w:b/>
        </w:rPr>
      </w:pPr>
      <w:r w:rsidRPr="00FE0CA1">
        <w:t>1. Учебники:</w:t>
      </w:r>
    </w:p>
    <w:p w:rsidR="009A49CF" w:rsidRPr="00FE0CA1" w:rsidRDefault="009A49CF" w:rsidP="0036712E">
      <w:pPr>
        <w:pStyle w:val="a8"/>
        <w:ind w:left="284"/>
        <w:jc w:val="both"/>
      </w:pPr>
      <w:proofErr w:type="spellStart"/>
      <w:r w:rsidRPr="00FE0CA1">
        <w:t>Капкин</w:t>
      </w:r>
      <w:proofErr w:type="spellEnd"/>
      <w:r w:rsidRPr="00FE0CA1">
        <w:t xml:space="preserve"> В.Д., </w:t>
      </w:r>
      <w:proofErr w:type="spellStart"/>
      <w:r w:rsidRPr="00FE0CA1">
        <w:t>Савинецкая</w:t>
      </w:r>
      <w:proofErr w:type="spellEnd"/>
      <w:r w:rsidRPr="00FE0CA1">
        <w:t xml:space="preserve"> Г.А., Чапурин В.И.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>Технология органического синтеза. – м.: Химия, 1987.</w:t>
      </w:r>
    </w:p>
    <w:p w:rsidR="009A49CF" w:rsidRPr="00FE0CA1" w:rsidRDefault="009A49CF" w:rsidP="0036712E">
      <w:pPr>
        <w:pStyle w:val="a8"/>
        <w:ind w:left="284"/>
        <w:jc w:val="both"/>
      </w:pPr>
    </w:p>
    <w:p w:rsidR="009A49CF" w:rsidRPr="00FE0CA1" w:rsidRDefault="009A49CF" w:rsidP="0036712E">
      <w:pPr>
        <w:pStyle w:val="a8"/>
        <w:ind w:left="284"/>
        <w:jc w:val="both"/>
      </w:pPr>
      <w:r w:rsidRPr="00FE0CA1">
        <w:t>Лебедев Н.Н. Химия и технология основного органического и нефтехимического синтеза. – м.: Химия, 1981.</w:t>
      </w:r>
    </w:p>
    <w:p w:rsidR="009A49CF" w:rsidRPr="00FE0CA1" w:rsidRDefault="009A49CF" w:rsidP="0036712E">
      <w:pPr>
        <w:pStyle w:val="a8"/>
        <w:ind w:left="284"/>
        <w:jc w:val="both"/>
      </w:pPr>
    </w:p>
    <w:p w:rsidR="009A49CF" w:rsidRPr="00FE0CA1" w:rsidRDefault="009A49CF" w:rsidP="0036712E">
      <w:pPr>
        <w:pStyle w:val="a8"/>
        <w:ind w:left="284"/>
        <w:jc w:val="both"/>
      </w:pPr>
      <w:r w:rsidRPr="00FE0CA1">
        <w:t>Белов П.С. Основы технологии нефтехимического синтеза. м: Химия, 1982.</w:t>
      </w:r>
    </w:p>
    <w:p w:rsidR="009A49CF" w:rsidRPr="00FE0CA1" w:rsidRDefault="009A49CF" w:rsidP="0036712E">
      <w:pPr>
        <w:pStyle w:val="a8"/>
        <w:ind w:left="284"/>
        <w:jc w:val="both"/>
      </w:pPr>
    </w:p>
    <w:p w:rsidR="009A49CF" w:rsidRPr="00FE0CA1" w:rsidRDefault="009A49CF" w:rsidP="0036712E">
      <w:pPr>
        <w:pStyle w:val="a8"/>
        <w:ind w:left="284"/>
        <w:jc w:val="both"/>
      </w:pPr>
      <w:r w:rsidRPr="00FE0CA1">
        <w:t>Технология пластических масс. Под ред. В.В. Коршака. – м: Химия, 1985.</w:t>
      </w:r>
    </w:p>
    <w:p w:rsidR="009A49CF" w:rsidRPr="00FE0CA1" w:rsidRDefault="009A49CF" w:rsidP="0036712E">
      <w:pPr>
        <w:pStyle w:val="a8"/>
        <w:ind w:left="284"/>
        <w:jc w:val="both"/>
      </w:pPr>
    </w:p>
    <w:p w:rsidR="009A49CF" w:rsidRPr="00FE0CA1" w:rsidRDefault="009A49CF" w:rsidP="0036712E">
      <w:pPr>
        <w:pStyle w:val="a8"/>
        <w:ind w:left="284"/>
        <w:jc w:val="both"/>
      </w:pPr>
      <w:proofErr w:type="spellStart"/>
      <w:r w:rsidRPr="00FE0CA1">
        <w:t>Адерьсон</w:t>
      </w:r>
      <w:proofErr w:type="spellEnd"/>
      <w:r w:rsidRPr="00FE0CA1">
        <w:t xml:space="preserve"> С.В., Вишнякова Т.П., </w:t>
      </w:r>
      <w:proofErr w:type="spellStart"/>
      <w:r w:rsidRPr="00FE0CA1">
        <w:t>Паушкин</w:t>
      </w:r>
      <w:proofErr w:type="spellEnd"/>
      <w:r w:rsidRPr="00FE0CA1">
        <w:t xml:space="preserve"> Я.М. технология нефтехимического синтеза. – м: Химия, 1985.</w:t>
      </w:r>
    </w:p>
    <w:p w:rsidR="009A49CF" w:rsidRPr="00FE0CA1" w:rsidRDefault="009A49CF" w:rsidP="0036712E">
      <w:pPr>
        <w:pStyle w:val="a8"/>
        <w:ind w:left="284"/>
        <w:jc w:val="both"/>
      </w:pPr>
    </w:p>
    <w:p w:rsidR="009A49CF" w:rsidRPr="00FE0CA1" w:rsidRDefault="009A49CF" w:rsidP="0036712E">
      <w:pPr>
        <w:pStyle w:val="a8"/>
        <w:ind w:left="284"/>
        <w:jc w:val="both"/>
      </w:pPr>
      <w:proofErr w:type="spellStart"/>
      <w:r w:rsidRPr="00FE0CA1">
        <w:t>Юкельсон</w:t>
      </w:r>
      <w:proofErr w:type="spellEnd"/>
      <w:r w:rsidRPr="00FE0CA1">
        <w:t xml:space="preserve"> И.И. технология основного органического синтеза. – м: Химия, 1968.</w:t>
      </w:r>
    </w:p>
    <w:p w:rsidR="009A49CF" w:rsidRPr="00FE0CA1" w:rsidRDefault="009A49CF" w:rsidP="0036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E0CA1" w:rsidRDefault="009A49CF" w:rsidP="0036712E">
      <w:pPr>
        <w:pStyle w:val="a8"/>
        <w:spacing w:line="480" w:lineRule="auto"/>
        <w:ind w:left="284"/>
        <w:jc w:val="both"/>
      </w:pPr>
      <w:r w:rsidRPr="00FE0CA1">
        <w:t>2. Справочники: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Справочник </w:t>
      </w:r>
      <w:proofErr w:type="spellStart"/>
      <w:r w:rsidRPr="00FE0CA1">
        <w:t>азотчика</w:t>
      </w:r>
      <w:proofErr w:type="spellEnd"/>
      <w:r w:rsidRPr="00FE0CA1">
        <w:t xml:space="preserve"> /Под. Ред. Мельникова Е.Я. В 2-хт. – м: Химия, 1987.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Краткий справочник физико-химических величин / Под. Ред. </w:t>
      </w:r>
      <w:proofErr w:type="spellStart"/>
      <w:r w:rsidRPr="00FE0CA1">
        <w:t>Равделя</w:t>
      </w:r>
      <w:proofErr w:type="spellEnd"/>
      <w:r w:rsidRPr="00FE0CA1">
        <w:t xml:space="preserve"> А.А. и </w:t>
      </w:r>
      <w:proofErr w:type="spellStart"/>
      <w:r w:rsidRPr="00FE0CA1">
        <w:t>пономаревой</w:t>
      </w:r>
      <w:proofErr w:type="spellEnd"/>
      <w:r w:rsidRPr="00FE0CA1">
        <w:t xml:space="preserve"> А.А. – Л.: Химия, 1983.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Поверхностно-активные вещества. Справочник / Под ред. </w:t>
      </w:r>
      <w:proofErr w:type="spellStart"/>
      <w:r w:rsidRPr="00FE0CA1">
        <w:t>Абразона</w:t>
      </w:r>
      <w:proofErr w:type="spellEnd"/>
      <w:r w:rsidRPr="00FE0CA1">
        <w:t xml:space="preserve"> А.А., Чаевого Г.М. – Л.: Химия, 1979.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>-Справочник нефтехимика. – Л.: Химия, 1978, т.1, т.2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Промышленные хлорорганические продукты. Справочник/ Под ред. </w:t>
      </w:r>
      <w:proofErr w:type="spellStart"/>
      <w:r w:rsidRPr="00FE0CA1">
        <w:t>Ошина</w:t>
      </w:r>
      <w:proofErr w:type="spellEnd"/>
      <w:r w:rsidRPr="00FE0CA1">
        <w:t xml:space="preserve"> Л.А. – м.: Химия, 1978.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Краткий справочник физико-химических величин /Под ред. Мищенко К.П. и </w:t>
      </w:r>
      <w:proofErr w:type="spellStart"/>
      <w:r w:rsidRPr="00FE0CA1">
        <w:t>Равделя</w:t>
      </w:r>
      <w:proofErr w:type="spellEnd"/>
      <w:r w:rsidRPr="00FE0CA1">
        <w:t xml:space="preserve"> А.А. – Л.: Химия, 1972.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>-</w:t>
      </w:r>
      <w:proofErr w:type="spellStart"/>
      <w:r w:rsidRPr="00FE0CA1">
        <w:t>Варгафтик</w:t>
      </w:r>
      <w:proofErr w:type="spellEnd"/>
      <w:r w:rsidRPr="00FE0CA1">
        <w:t xml:space="preserve"> Н.Б. Справочник по теплофизическим свойствам газов и жидкостей. – м.: Наука, 1972.</w:t>
      </w:r>
    </w:p>
    <w:p w:rsidR="009A49CF" w:rsidRPr="00FE0CA1" w:rsidRDefault="009A49CF" w:rsidP="0036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E0CA1" w:rsidRDefault="009A49CF" w:rsidP="0036712E">
      <w:pPr>
        <w:pStyle w:val="a8"/>
        <w:spacing w:line="480" w:lineRule="auto"/>
        <w:ind w:left="284"/>
        <w:jc w:val="both"/>
        <w:rPr>
          <w:b/>
          <w:i/>
        </w:rPr>
      </w:pPr>
      <w:r w:rsidRPr="00FE0CA1">
        <w:rPr>
          <w:b/>
        </w:rPr>
        <w:t>Дополнительные источники</w:t>
      </w:r>
      <w:r w:rsidRPr="00FE0CA1">
        <w:rPr>
          <w:b/>
          <w:i/>
        </w:rPr>
        <w:t xml:space="preserve">: </w:t>
      </w:r>
    </w:p>
    <w:p w:rsidR="009A49CF" w:rsidRPr="00FE0CA1" w:rsidRDefault="009A49CF" w:rsidP="0036712E">
      <w:pPr>
        <w:pStyle w:val="a8"/>
        <w:numPr>
          <w:ilvl w:val="0"/>
          <w:numId w:val="3"/>
        </w:numPr>
        <w:spacing w:after="200" w:line="480" w:lineRule="auto"/>
        <w:ind w:left="284"/>
        <w:jc w:val="both"/>
      </w:pPr>
      <w:r w:rsidRPr="00FE0CA1">
        <w:t>Учебники и учебные пособия: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 </w:t>
      </w:r>
      <w:proofErr w:type="spellStart"/>
      <w:r w:rsidRPr="00FE0CA1">
        <w:t>Паушкин</w:t>
      </w:r>
      <w:proofErr w:type="spellEnd"/>
      <w:r w:rsidRPr="00FE0CA1">
        <w:t xml:space="preserve"> Я.М., Адельсон С.В., Вишнякова Т.П. технология синтетического метанола/Под ред. Караваева М.М. – м.: Химия, 1984.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</w:t>
      </w:r>
      <w:proofErr w:type="spellStart"/>
      <w:r w:rsidRPr="00FE0CA1">
        <w:t>Липович</w:t>
      </w:r>
      <w:proofErr w:type="spellEnd"/>
      <w:r w:rsidRPr="00FE0CA1">
        <w:t xml:space="preserve"> В.Г., </w:t>
      </w:r>
      <w:proofErr w:type="spellStart"/>
      <w:r w:rsidRPr="00FE0CA1">
        <w:t>Полубенцева</w:t>
      </w:r>
      <w:proofErr w:type="spellEnd"/>
      <w:r w:rsidRPr="00FE0CA1">
        <w:t xml:space="preserve"> М.Ф. </w:t>
      </w:r>
      <w:proofErr w:type="spellStart"/>
      <w:r w:rsidRPr="00FE0CA1">
        <w:t>Алкилирование</w:t>
      </w:r>
      <w:proofErr w:type="spellEnd"/>
      <w:r w:rsidRPr="00FE0CA1">
        <w:t xml:space="preserve"> ароматических углеводородов. – м.: Химия, 1985.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lastRenderedPageBreak/>
        <w:t xml:space="preserve">- </w:t>
      </w:r>
      <w:proofErr w:type="spellStart"/>
      <w:r w:rsidRPr="00FE0CA1">
        <w:t>Алкилирование</w:t>
      </w:r>
      <w:proofErr w:type="spellEnd"/>
      <w:r w:rsidRPr="00FE0CA1">
        <w:t>. Исследование и промышленное оформление процесса. Пер. с англ./Под ред. Олбрайта Л.Ф. и др. – м.: Химия, 1982.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Капустин М.А., Нефедов Б.К. Окись углерода и </w:t>
      </w:r>
      <w:proofErr w:type="spellStart"/>
      <w:r w:rsidRPr="00FE0CA1">
        <w:t>водородперспективное</w:t>
      </w:r>
      <w:proofErr w:type="spellEnd"/>
      <w:r w:rsidRPr="00FE0CA1">
        <w:t xml:space="preserve"> сырье для синтезов продуктов нефтехимии.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м.: ЦНИИТЭ </w:t>
      </w:r>
      <w:proofErr w:type="spellStart"/>
      <w:r w:rsidRPr="00FE0CA1">
        <w:t>нефтехим</w:t>
      </w:r>
      <w:proofErr w:type="spellEnd"/>
      <w:r w:rsidRPr="00FE0CA1">
        <w:t>, 1981.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>- Тихвинская М.Ю., Волынский В.Е. практикум по химической технологии – м.: просвещение 1984.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Капустин М.А., Нефедов Б.К. технологические процессы получения </w:t>
      </w:r>
      <w:proofErr w:type="spellStart"/>
      <w:r w:rsidRPr="00FE0CA1">
        <w:t>высокоактанового</w:t>
      </w:r>
      <w:proofErr w:type="spellEnd"/>
      <w:r w:rsidRPr="00FE0CA1">
        <w:t xml:space="preserve"> бензина из метанола. – м.: ЦНИИТЭ </w:t>
      </w:r>
      <w:proofErr w:type="spellStart"/>
      <w:r w:rsidRPr="00FE0CA1">
        <w:t>нефтехим</w:t>
      </w:r>
      <w:proofErr w:type="spellEnd"/>
      <w:r w:rsidRPr="00FE0CA1">
        <w:t>, 1982.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</w:t>
      </w:r>
      <w:proofErr w:type="spellStart"/>
      <w:r w:rsidRPr="00FE0CA1">
        <w:t>Гутник</w:t>
      </w:r>
      <w:proofErr w:type="spellEnd"/>
      <w:r w:rsidRPr="00FE0CA1">
        <w:t xml:space="preserve"> С.П., </w:t>
      </w:r>
      <w:proofErr w:type="spellStart"/>
      <w:r w:rsidRPr="00FE0CA1">
        <w:t>Кадоркина</w:t>
      </w:r>
      <w:proofErr w:type="spellEnd"/>
      <w:r w:rsidRPr="00FE0CA1">
        <w:t xml:space="preserve"> Г.Л., </w:t>
      </w:r>
      <w:proofErr w:type="spellStart"/>
      <w:r w:rsidRPr="00FE0CA1">
        <w:t>Сосонко</w:t>
      </w:r>
      <w:proofErr w:type="spellEnd"/>
      <w:r w:rsidRPr="00FE0CA1">
        <w:t xml:space="preserve"> В.Е. Примеры и задачи по технологии органического синтеза. – м.: Химия, 1988.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Расчеты химико-технологических процессов/Под ред. Профессора </w:t>
      </w:r>
      <w:proofErr w:type="spellStart"/>
      <w:r w:rsidRPr="00FE0CA1">
        <w:t>Мухленова</w:t>
      </w:r>
      <w:proofErr w:type="spellEnd"/>
      <w:r w:rsidRPr="00FE0CA1">
        <w:t xml:space="preserve"> И.П. – Л.: Химия, 1982.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 xml:space="preserve">- </w:t>
      </w:r>
      <w:proofErr w:type="spellStart"/>
      <w:r w:rsidRPr="00FE0CA1">
        <w:t>Юкельсон</w:t>
      </w:r>
      <w:proofErr w:type="spellEnd"/>
      <w:r w:rsidRPr="00FE0CA1">
        <w:t xml:space="preserve"> И.И., </w:t>
      </w:r>
      <w:proofErr w:type="spellStart"/>
      <w:r w:rsidRPr="00FE0CA1">
        <w:t>Квашина</w:t>
      </w:r>
      <w:proofErr w:type="spellEnd"/>
      <w:r w:rsidRPr="00FE0CA1">
        <w:t xml:space="preserve"> С.П. примеры расчетов по химической технологии органических веществ.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>- Воронеж: издательство Воронежского университета, 1977.</w:t>
      </w:r>
    </w:p>
    <w:p w:rsidR="009A49CF" w:rsidRPr="00FE0CA1" w:rsidRDefault="009A49CF" w:rsidP="0036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E0CA1" w:rsidRDefault="009A49CF" w:rsidP="0036712E">
      <w:pPr>
        <w:pStyle w:val="a8"/>
        <w:ind w:left="284"/>
        <w:jc w:val="both"/>
      </w:pPr>
      <w:r w:rsidRPr="00FE0CA1">
        <w:t>2. Отечественные журналы: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>- Экспресс-информация по технологии органического синтеза.</w:t>
      </w:r>
    </w:p>
    <w:p w:rsidR="009A49CF" w:rsidRPr="00FE0CA1" w:rsidRDefault="009A49CF" w:rsidP="0036712E">
      <w:pPr>
        <w:pStyle w:val="a8"/>
        <w:ind w:left="284"/>
        <w:jc w:val="both"/>
      </w:pPr>
      <w:r w:rsidRPr="00FE0CA1">
        <w:t>- «Химическая промышленность».</w:t>
      </w:r>
    </w:p>
    <w:p w:rsidR="009A49CF" w:rsidRPr="00FE0CA1" w:rsidRDefault="009A49CF" w:rsidP="0036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E0CA1" w:rsidRDefault="009A49CF" w:rsidP="005603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9A49CF" w:rsidRPr="00FE0CA1" w:rsidRDefault="009A49CF" w:rsidP="005603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FE0CA1">
        <w:rPr>
          <w:b/>
        </w:rPr>
        <w:t>4.3. Общие требования к организации преддипломной практики</w:t>
      </w:r>
      <w:r w:rsidRPr="00FE0CA1">
        <w:t xml:space="preserve"> </w:t>
      </w:r>
    </w:p>
    <w:p w:rsidR="009A49CF" w:rsidRPr="00FE0CA1" w:rsidRDefault="009A49CF" w:rsidP="0036712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36712E">
      <w:pPr>
        <w:pStyle w:val="2"/>
        <w:numPr>
          <w:ilvl w:val="0"/>
          <w:numId w:val="4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наличие отделов: главного технолога, труда и зарплаты, бухгалтерии, охраны труда и техники безопасности;</w:t>
      </w:r>
    </w:p>
    <w:p w:rsidR="009A49CF" w:rsidRPr="00FE0CA1" w:rsidRDefault="009A49CF" w:rsidP="0036712E">
      <w:pPr>
        <w:pStyle w:val="2"/>
        <w:numPr>
          <w:ilvl w:val="0"/>
          <w:numId w:val="4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оснащенность предприятия современным компьютерным оборудованием;</w:t>
      </w:r>
    </w:p>
    <w:p w:rsidR="009A49CF" w:rsidRPr="00FE0CA1" w:rsidRDefault="009A49CF" w:rsidP="0036712E">
      <w:pPr>
        <w:pStyle w:val="2"/>
        <w:numPr>
          <w:ilvl w:val="0"/>
          <w:numId w:val="4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близкое, по возможности, территориальное расположение базовых предприятий.</w:t>
      </w:r>
    </w:p>
    <w:p w:rsidR="009A49CF" w:rsidRPr="00FE0CA1" w:rsidRDefault="009A49CF" w:rsidP="0036712E">
      <w:pPr>
        <w:shd w:val="clear" w:color="auto" w:fill="FFFFFF"/>
        <w:tabs>
          <w:tab w:val="left" w:pos="4363"/>
        </w:tabs>
        <w:spacing w:after="0" w:line="240" w:lineRule="auto"/>
        <w:ind w:left="7" w:right="36" w:firstLine="893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 xml:space="preserve"> </w:t>
      </w:r>
    </w:p>
    <w:p w:rsidR="009A49CF" w:rsidRPr="00FE0CA1" w:rsidRDefault="009A49CF" w:rsidP="0036712E">
      <w:pPr>
        <w:shd w:val="clear" w:color="auto" w:fill="FFFFFF"/>
        <w:tabs>
          <w:tab w:val="left" w:pos="4363"/>
        </w:tabs>
        <w:spacing w:after="0" w:line="240" w:lineRule="auto"/>
        <w:ind w:left="7" w:right="36" w:firstLine="893"/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t>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9A49CF" w:rsidRPr="00FE0CA1" w:rsidRDefault="009A49CF" w:rsidP="0036712E">
      <w:pPr>
        <w:rPr>
          <w:sz w:val="24"/>
          <w:szCs w:val="24"/>
          <w:lang w:eastAsia="ru-RU"/>
        </w:rPr>
      </w:pPr>
    </w:p>
    <w:p w:rsidR="009A49CF" w:rsidRPr="00FE0CA1" w:rsidRDefault="009A49CF" w:rsidP="00367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9CF" w:rsidRPr="00FE0CA1" w:rsidRDefault="009A49CF" w:rsidP="00367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E0CA1" w:rsidRDefault="009A49CF" w:rsidP="00367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E0CA1" w:rsidRDefault="009A49CF" w:rsidP="00367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CF" w:rsidRPr="00FE0CA1" w:rsidRDefault="009A49CF" w:rsidP="0091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CA1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A49CF" w:rsidRPr="00FE0CA1" w:rsidRDefault="009A49CF" w:rsidP="0056030A">
      <w:pPr>
        <w:widowControl w:val="0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0CA1">
        <w:rPr>
          <w:rFonts w:ascii="Times New Roman" w:hAnsi="Times New Roman"/>
          <w:b/>
          <w:caps/>
          <w:sz w:val="24"/>
          <w:szCs w:val="24"/>
        </w:rPr>
        <w:t xml:space="preserve">5.Контроль и оценка прохождения   </w:t>
      </w:r>
      <w:r w:rsidRPr="00FE0CA1">
        <w:rPr>
          <w:rFonts w:ascii="Times New Roman" w:hAnsi="Times New Roman"/>
          <w:b/>
          <w:sz w:val="24"/>
          <w:szCs w:val="24"/>
        </w:rPr>
        <w:t>ПРЕДДИПЛОМНОЙ ПРАКТИКИ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56030A">
        <w:tc>
          <w:tcPr>
            <w:tcW w:w="1985" w:type="dxa"/>
            <w:vAlign w:val="center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A49CF" w:rsidRPr="00FE0CA1" w:rsidTr="00E81653">
        <w:tc>
          <w:tcPr>
            <w:tcW w:w="1985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Подготовить оборудование к безопасному пуску, выводу на технологический режим и остановке.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81653">
        <w:tc>
          <w:tcPr>
            <w:tcW w:w="1985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81653">
        <w:tc>
          <w:tcPr>
            <w:tcW w:w="1985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81653">
        <w:tc>
          <w:tcPr>
            <w:tcW w:w="1985" w:type="dxa"/>
          </w:tcPr>
          <w:p w:rsidR="009A49CF" w:rsidRPr="00FE0CA1" w:rsidRDefault="009A49CF" w:rsidP="00EA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FE0CA1" w:rsidRDefault="009A49CF" w:rsidP="0056030A">
      <w:pPr>
        <w:ind w:left="180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ind w:left="180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ind w:left="180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56030A">
        <w:tc>
          <w:tcPr>
            <w:tcW w:w="1985" w:type="dxa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387" w:type="dxa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</w:tcPr>
          <w:p w:rsidR="009A49CF" w:rsidRPr="00FE0CA1" w:rsidRDefault="009A49CF" w:rsidP="003025F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9A49CF" w:rsidRPr="00FE0CA1" w:rsidTr="00652D6D">
        <w:tc>
          <w:tcPr>
            <w:tcW w:w="1985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5387" w:type="dxa"/>
          </w:tcPr>
          <w:p w:rsidR="009A49CF" w:rsidRPr="00FE0CA1" w:rsidRDefault="009A49CF" w:rsidP="00F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652D6D">
        <w:tc>
          <w:tcPr>
            <w:tcW w:w="1985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5387" w:type="dxa"/>
          </w:tcPr>
          <w:p w:rsidR="009A49CF" w:rsidRPr="00FE0CA1" w:rsidRDefault="009A49CF" w:rsidP="00F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652D6D">
        <w:tc>
          <w:tcPr>
            <w:tcW w:w="1985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5387" w:type="dxa"/>
          </w:tcPr>
          <w:p w:rsidR="009A49CF" w:rsidRPr="00FE0CA1" w:rsidRDefault="009A49CF" w:rsidP="00F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652D6D">
        <w:tc>
          <w:tcPr>
            <w:tcW w:w="1985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5387" w:type="dxa"/>
          </w:tcPr>
          <w:p w:rsidR="009A49CF" w:rsidRPr="00FE0CA1" w:rsidRDefault="009A49CF" w:rsidP="00F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Подготавливать исходное сырье и материалы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требования промышленной и экологической безопасности и охраны труда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технико-экономические показатели технологического процесса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ПК2.5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Соблюдать нормативы образования газовых выбросов, сточных вод и отходов производства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5387" w:type="dxa"/>
          </w:tcPr>
          <w:p w:rsidR="009A49CF" w:rsidRPr="00FE0CA1" w:rsidRDefault="009A49CF" w:rsidP="00912A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5387" w:type="dxa"/>
          </w:tcPr>
          <w:p w:rsidR="009A49CF" w:rsidRPr="00FE0CA1" w:rsidRDefault="009A49CF" w:rsidP="00912A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5387" w:type="dxa"/>
          </w:tcPr>
          <w:p w:rsidR="009A49CF" w:rsidRPr="00FE0CA1" w:rsidRDefault="009A49CF" w:rsidP="00912A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A49CF" w:rsidRPr="00FE0CA1" w:rsidTr="00040C1F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вести учет расхода сырья, материалов, энергоресурсов, полупродуктов, готовой продукции и отходов.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040C1F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tabs>
                <w:tab w:val="left" w:pos="8647"/>
                <w:tab w:val="left" w:pos="935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Контролировать качество сырья, полупродуктов и готовой продукции.</w:t>
            </w:r>
          </w:p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040C1F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 устранять причины технологического брака.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040C1F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tabs>
                <w:tab w:val="left" w:pos="8647"/>
                <w:tab w:val="left" w:pos="935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1">
              <w:rPr>
                <w:rFonts w:ascii="Times New Roman" w:hAnsi="Times New Roman"/>
                <w:sz w:val="24"/>
                <w:szCs w:val="24"/>
              </w:rPr>
              <w:t>Принимать участие в разработке мероприятий по снижению расхода сырья, энергоресурсов и материалов для повышения качества продукции.</w:t>
            </w:r>
          </w:p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9A49CF" w:rsidRPr="00FE0CA1" w:rsidTr="000447DD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CA1">
        <w:rPr>
          <w:rFonts w:ascii="Times New Roman" w:hAnsi="Times New Roman"/>
          <w:sz w:val="24"/>
          <w:szCs w:val="24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spacing w:after="0" w:line="240" w:lineRule="auto"/>
              <w:ind w:left="20" w:right="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Организовывать обучение безопасным методам труда, правилам технической эксплуатации оборудования, техники безопасности.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Участвовать в оценке и обеспечении экономической эффективности работы подразделения.</w:t>
            </w:r>
          </w:p>
        </w:tc>
        <w:tc>
          <w:tcPr>
            <w:tcW w:w="2977" w:type="dxa"/>
            <w:vAlign w:val="center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CF" w:rsidRPr="00FE0CA1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977"/>
      </w:tblGrid>
      <w:tr w:rsidR="009A49CF" w:rsidRPr="00FE0CA1" w:rsidTr="00EA6339">
        <w:tc>
          <w:tcPr>
            <w:tcW w:w="1985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387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</w:tcPr>
          <w:p w:rsidR="009A49CF" w:rsidRPr="00FE0CA1" w:rsidRDefault="009A49CF" w:rsidP="00EA633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соей бедующей профессии, проявлять к ней устойчивый интерес.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 ситуациях и нести за них ответственность.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9A49CF" w:rsidRPr="00FE0CA1" w:rsidTr="00EA6339">
        <w:tc>
          <w:tcPr>
            <w:tcW w:w="1985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5387" w:type="dxa"/>
            <w:vAlign w:val="center"/>
          </w:tcPr>
          <w:p w:rsidR="009A49CF" w:rsidRPr="00FE0CA1" w:rsidRDefault="009A49CF" w:rsidP="00EA63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A1">
              <w:rPr>
                <w:rFonts w:ascii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за результат выполнения заданий.</w:t>
            </w:r>
          </w:p>
        </w:tc>
        <w:tc>
          <w:tcPr>
            <w:tcW w:w="2977" w:type="dxa"/>
          </w:tcPr>
          <w:p w:rsidR="009A49CF" w:rsidRPr="00FE0CA1" w:rsidRDefault="009A49CF" w:rsidP="00FE0C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CA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</w:tbl>
    <w:p w:rsidR="009A49CF" w:rsidRPr="0056030A" w:rsidRDefault="009A49CF" w:rsidP="005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49CF" w:rsidRPr="0056030A" w:rsidSect="007565A5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94" w:rsidRDefault="00893A94" w:rsidP="00424CFD">
      <w:pPr>
        <w:spacing w:after="0" w:line="240" w:lineRule="auto"/>
      </w:pPr>
      <w:r>
        <w:separator/>
      </w:r>
    </w:p>
  </w:endnote>
  <w:endnote w:type="continuationSeparator" w:id="0">
    <w:p w:rsidR="00893A94" w:rsidRDefault="00893A94" w:rsidP="004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F" w:rsidRDefault="00893A9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617C3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94" w:rsidRDefault="00893A94" w:rsidP="00424CFD">
      <w:pPr>
        <w:spacing w:after="0" w:line="240" w:lineRule="auto"/>
      </w:pPr>
      <w:r>
        <w:separator/>
      </w:r>
    </w:p>
  </w:footnote>
  <w:footnote w:type="continuationSeparator" w:id="0">
    <w:p w:rsidR="00893A94" w:rsidRDefault="00893A94" w:rsidP="0042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218"/>
    <w:multiLevelType w:val="hybridMultilevel"/>
    <w:tmpl w:val="AFF4BC78"/>
    <w:lvl w:ilvl="0" w:tplc="8E167F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DC73B8"/>
    <w:multiLevelType w:val="hybridMultilevel"/>
    <w:tmpl w:val="4DCACCA4"/>
    <w:lvl w:ilvl="0" w:tplc="475E66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743"/>
    <w:rsid w:val="00002E07"/>
    <w:rsid w:val="0001554E"/>
    <w:rsid w:val="00030959"/>
    <w:rsid w:val="00040C1F"/>
    <w:rsid w:val="000447DD"/>
    <w:rsid w:val="000F2DC8"/>
    <w:rsid w:val="00192CF6"/>
    <w:rsid w:val="00272C78"/>
    <w:rsid w:val="003025F0"/>
    <w:rsid w:val="0036712E"/>
    <w:rsid w:val="003E59D1"/>
    <w:rsid w:val="004236D3"/>
    <w:rsid w:val="00424CFD"/>
    <w:rsid w:val="0056030A"/>
    <w:rsid w:val="00652D6D"/>
    <w:rsid w:val="007565A5"/>
    <w:rsid w:val="00821841"/>
    <w:rsid w:val="00893A94"/>
    <w:rsid w:val="00912AFB"/>
    <w:rsid w:val="009A49CF"/>
    <w:rsid w:val="00A66743"/>
    <w:rsid w:val="00AF24EE"/>
    <w:rsid w:val="00B51BAC"/>
    <w:rsid w:val="00C617C3"/>
    <w:rsid w:val="00E81653"/>
    <w:rsid w:val="00EA6339"/>
    <w:rsid w:val="00F13BF5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7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743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6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6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A66743"/>
    <w:rPr>
      <w:rFonts w:cs="Times New Roman"/>
    </w:rPr>
  </w:style>
  <w:style w:type="paragraph" w:styleId="a6">
    <w:name w:val="No Spacing"/>
    <w:uiPriority w:val="99"/>
    <w:qFormat/>
    <w:rsid w:val="00A66743"/>
    <w:rPr>
      <w:sz w:val="22"/>
      <w:szCs w:val="22"/>
      <w:lang w:eastAsia="en-US"/>
    </w:rPr>
  </w:style>
  <w:style w:type="paragraph" w:styleId="a7">
    <w:name w:val="List"/>
    <w:basedOn w:val="a"/>
    <w:uiPriority w:val="99"/>
    <w:rsid w:val="00A6674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667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B51BAC"/>
    <w:rPr>
      <w:rFonts w:ascii="Arial Unicode MS" w:eastAsia="Arial Unicode MS" w:hAnsi="Arial Unicode MS"/>
      <w:color w:val="000000"/>
      <w:sz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B51BAC"/>
    <w:pPr>
      <w:shd w:val="clear" w:color="auto" w:fill="FFFFFF"/>
      <w:spacing w:before="7980" w:after="0" w:line="240" w:lineRule="atLeast"/>
      <w:ind w:hanging="720"/>
    </w:pPr>
    <w:rPr>
      <w:rFonts w:ascii="Arial Unicode MS" w:eastAsia="Arial Unicode MS" w:hAnsi="Arial Unicode MS"/>
      <w:color w:val="000000"/>
      <w:sz w:val="2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51BAC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51BAC"/>
    <w:rPr>
      <w:rFonts w:ascii="Calibri" w:eastAsia="Times New Roman" w:hAnsi="Calibri" w:cs="Times New Roman"/>
      <w:lang w:val="ru-RU" w:eastAsia="ru-RU" w:bidi="ar-SA"/>
    </w:rPr>
  </w:style>
  <w:style w:type="character" w:customStyle="1" w:styleId="21">
    <w:name w:val="Основной текст (2)_"/>
    <w:link w:val="22"/>
    <w:locked/>
    <w:rsid w:val="00B51BAC"/>
    <w:rPr>
      <w:rFonts w:cs="Times New Roman"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B51BAC"/>
    <w:pPr>
      <w:shd w:val="clear" w:color="auto" w:fill="FFFFFF"/>
      <w:spacing w:after="420" w:line="240" w:lineRule="atLeast"/>
    </w:pPr>
    <w:rPr>
      <w:rFonts w:ascii="Times New Roman" w:hAnsi="Times New Roman"/>
      <w:noProof/>
      <w:sz w:val="27"/>
      <w:szCs w:val="27"/>
      <w:lang w:eastAsia="ru-RU"/>
    </w:rPr>
  </w:style>
  <w:style w:type="paragraph" w:styleId="a9">
    <w:name w:val="caption"/>
    <w:basedOn w:val="a"/>
    <w:next w:val="a"/>
    <w:uiPriority w:val="35"/>
    <w:qFormat/>
    <w:locked/>
    <w:rsid w:val="003E59D1"/>
    <w:pPr>
      <w:spacing w:line="240" w:lineRule="auto"/>
    </w:pPr>
    <w:rPr>
      <w:b/>
      <w:bCs/>
      <w:color w:val="2DA2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B94F-A7A4-4049-8648-67107A38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WorkBoss</dc:creator>
  <cp:keywords/>
  <dc:description/>
  <cp:lastModifiedBy>3</cp:lastModifiedBy>
  <cp:revision>3</cp:revision>
  <dcterms:created xsi:type="dcterms:W3CDTF">2014-10-01T20:48:00Z</dcterms:created>
  <dcterms:modified xsi:type="dcterms:W3CDTF">2017-02-10T14:00:00Z</dcterms:modified>
</cp:coreProperties>
</file>