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FCF" w:rsidRPr="00F21A74" w:rsidRDefault="00060FCF" w:rsidP="00060FCF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060FCF" w:rsidRPr="00F21A74" w:rsidRDefault="00060FCF" w:rsidP="00060FCF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060FCF" w:rsidRPr="00F21A74" w:rsidRDefault="0031005A" w:rsidP="00060FCF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0F4ABE">
        <w:rPr>
          <w:bCs/>
          <w:sz w:val="24"/>
          <w:szCs w:val="24"/>
        </w:rPr>
        <w:t>20.02.05 Организация оперативного (экстренного) реагирования в чрезвычайных ситуациях</w:t>
      </w:r>
    </w:p>
    <w:p w:rsidR="00060FCF" w:rsidRPr="00F21A74" w:rsidRDefault="00060FCF" w:rsidP="00060FCF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060FCF" w:rsidRPr="00F21A74" w:rsidRDefault="00060FCF" w:rsidP="00060FCF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060FCF" w:rsidRPr="00F21A74" w:rsidRDefault="00060FCF" w:rsidP="00060FCF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060FCF" w:rsidRPr="00F21A74" w:rsidRDefault="00060FCF" w:rsidP="00060FCF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060FCF" w:rsidRPr="00F21A74" w:rsidTr="00301842">
        <w:trPr>
          <w:trHeight w:val="1575"/>
        </w:trPr>
        <w:tc>
          <w:tcPr>
            <w:tcW w:w="5495" w:type="dxa"/>
          </w:tcPr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060FCF" w:rsidRPr="00F21A74" w:rsidRDefault="00060FCF" w:rsidP="00301842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060FCF" w:rsidRPr="00F21A74" w:rsidRDefault="00060FCF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060FCF" w:rsidRPr="00F21A74" w:rsidRDefault="00060FCF" w:rsidP="00060FCF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060FCF" w:rsidRPr="00F21A74" w:rsidRDefault="00060FCF" w:rsidP="00060FCF">
      <w:pPr>
        <w:spacing w:line="240" w:lineRule="auto"/>
        <w:jc w:val="center"/>
        <w:rPr>
          <w:b/>
          <w:sz w:val="24"/>
          <w:szCs w:val="24"/>
        </w:rPr>
      </w:pPr>
    </w:p>
    <w:p w:rsidR="00060FCF" w:rsidRPr="00F21A74" w:rsidRDefault="00060FCF" w:rsidP="00060FCF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060FCF" w:rsidRPr="00F21A74" w:rsidRDefault="00060FCF" w:rsidP="00060FCF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060FCF" w:rsidRPr="00F21A74" w:rsidRDefault="00060FCF" w:rsidP="00060FCF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060FCF" w:rsidRPr="00A746B6" w:rsidRDefault="00060FCF" w:rsidP="00060FCF">
      <w:pPr>
        <w:pStyle w:val="Default"/>
        <w:jc w:val="center"/>
      </w:pPr>
      <w:r w:rsidRPr="00F21A74">
        <w:rPr>
          <w:b/>
        </w:rPr>
        <w:t xml:space="preserve">Специальность </w:t>
      </w:r>
      <w:r w:rsidR="0031005A" w:rsidRPr="000F4ABE">
        <w:rPr>
          <w:bCs/>
        </w:rPr>
        <w:t>20.02.05 Организация оперативного (экстренного) реагирования в чрезвычайных ситуациях</w:t>
      </w:r>
    </w:p>
    <w:p w:rsidR="00060FCF" w:rsidRPr="00F21A74" w:rsidRDefault="00060FCF" w:rsidP="00060FCF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  <w:u w:val="single"/>
        </w:rPr>
      </w:pPr>
    </w:p>
    <w:p w:rsidR="00060FCF" w:rsidRPr="00F21A74" w:rsidRDefault="00060FCF" w:rsidP="00060FCF">
      <w:pPr>
        <w:spacing w:line="240" w:lineRule="auto"/>
        <w:jc w:val="center"/>
        <w:rPr>
          <w:bCs/>
          <w:i/>
          <w:sz w:val="24"/>
          <w:szCs w:val="24"/>
        </w:rPr>
      </w:pP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060FCF" w:rsidRPr="00F21A74" w:rsidRDefault="00060FCF" w:rsidP="00060FCF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31005A" w:rsidRPr="006A5856" w:rsidRDefault="00060FCF" w:rsidP="0031005A">
      <w:pPr>
        <w:jc w:val="center"/>
        <w:rPr>
          <w:bCs/>
          <w:i/>
          <w:sz w:val="24"/>
          <w:szCs w:val="24"/>
          <w:u w:val="single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="0031005A" w:rsidRPr="007A26BA">
        <w:rPr>
          <w:sz w:val="24"/>
          <w:szCs w:val="24"/>
          <w:u w:val="single"/>
        </w:rPr>
        <w:t>специалист по приему и обработке экстренных вызовов</w:t>
      </w:r>
    </w:p>
    <w:p w:rsidR="0031005A" w:rsidRDefault="0031005A" w:rsidP="0031005A">
      <w:pPr>
        <w:jc w:val="center"/>
      </w:pPr>
    </w:p>
    <w:p w:rsidR="00060FCF" w:rsidRPr="00F21A74" w:rsidRDefault="00060FCF" w:rsidP="0031005A">
      <w:pPr>
        <w:spacing w:line="240" w:lineRule="auto"/>
        <w:jc w:val="both"/>
        <w:rPr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64" w:lineRule="auto"/>
        <w:rPr>
          <w:sz w:val="24"/>
          <w:szCs w:val="24"/>
        </w:rPr>
      </w:pPr>
    </w:p>
    <w:p w:rsidR="00060FCF" w:rsidRPr="00F21A74" w:rsidRDefault="00060FCF" w:rsidP="00060FCF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060FCF" w:rsidRPr="007E7C80" w:rsidTr="00301842">
        <w:tc>
          <w:tcPr>
            <w:tcW w:w="3394" w:type="dxa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31005A" w:rsidRPr="00175F99" w:rsidRDefault="00060FCF" w:rsidP="0031005A">
      <w:r w:rsidRPr="0096335F">
        <w:rPr>
          <w:sz w:val="24"/>
          <w:szCs w:val="24"/>
        </w:rPr>
        <w:t xml:space="preserve">Программа государственной итоговой аттестации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- СПО) </w:t>
      </w:r>
      <w:r w:rsidR="0031005A" w:rsidRPr="000F4ABE">
        <w:rPr>
          <w:bCs/>
          <w:sz w:val="24"/>
          <w:szCs w:val="24"/>
        </w:rPr>
        <w:t>20.02.05 Организация оперативного (экстренного) реагирования в чрезвычайных ситуациях</w:t>
      </w:r>
      <w:r w:rsidR="0031005A">
        <w:rPr>
          <w:bCs/>
          <w:sz w:val="24"/>
          <w:szCs w:val="24"/>
        </w:rPr>
        <w:t>,</w:t>
      </w:r>
      <w:r w:rsidR="0031005A" w:rsidRPr="0096335F">
        <w:rPr>
          <w:sz w:val="24"/>
          <w:szCs w:val="24"/>
        </w:rPr>
        <w:t xml:space="preserve"> </w:t>
      </w:r>
      <w:r w:rsidR="0031005A">
        <w:rPr>
          <w:sz w:val="24"/>
          <w:szCs w:val="24"/>
        </w:rPr>
        <w:t xml:space="preserve"> </w:t>
      </w:r>
      <w:r w:rsidR="0031005A" w:rsidRPr="00F21978">
        <w:rPr>
          <w:bCs/>
          <w:sz w:val="24"/>
          <w:szCs w:val="24"/>
        </w:rPr>
        <w:t xml:space="preserve">утвержденного Приказом Минпросвещения России </w:t>
      </w:r>
      <w:r w:rsidR="0031005A" w:rsidRPr="000F4ABE">
        <w:rPr>
          <w:bCs/>
          <w:sz w:val="24"/>
          <w:szCs w:val="24"/>
        </w:rPr>
        <w:t xml:space="preserve">от </w:t>
      </w:r>
      <w:r w:rsidR="0031005A">
        <w:rPr>
          <w:bCs/>
          <w:sz w:val="24"/>
          <w:szCs w:val="24"/>
        </w:rPr>
        <w:t>09</w:t>
      </w:r>
      <w:r w:rsidR="0031005A" w:rsidRPr="000F4ABE">
        <w:rPr>
          <w:bCs/>
          <w:sz w:val="24"/>
          <w:szCs w:val="24"/>
        </w:rPr>
        <w:t xml:space="preserve"> </w:t>
      </w:r>
      <w:r w:rsidR="0031005A">
        <w:rPr>
          <w:bCs/>
          <w:sz w:val="24"/>
          <w:szCs w:val="24"/>
        </w:rPr>
        <w:t>ноября</w:t>
      </w:r>
      <w:r w:rsidR="0031005A" w:rsidRPr="000F4ABE">
        <w:rPr>
          <w:bCs/>
          <w:sz w:val="24"/>
          <w:szCs w:val="24"/>
        </w:rPr>
        <w:t xml:space="preserve"> 202</w:t>
      </w:r>
      <w:r w:rsidR="0031005A">
        <w:rPr>
          <w:bCs/>
          <w:sz w:val="24"/>
          <w:szCs w:val="24"/>
        </w:rPr>
        <w:t>3</w:t>
      </w:r>
      <w:r w:rsidR="0031005A" w:rsidRPr="000F4ABE">
        <w:rPr>
          <w:bCs/>
          <w:sz w:val="24"/>
          <w:szCs w:val="24"/>
        </w:rPr>
        <w:t xml:space="preserve"> г.</w:t>
      </w:r>
      <w:r w:rsidR="0031005A">
        <w:rPr>
          <w:bCs/>
          <w:sz w:val="24"/>
          <w:szCs w:val="24"/>
        </w:rPr>
        <w:t xml:space="preserve"> </w:t>
      </w:r>
      <w:r w:rsidR="0031005A" w:rsidRPr="000F4ABE">
        <w:rPr>
          <w:bCs/>
          <w:sz w:val="24"/>
          <w:szCs w:val="24"/>
        </w:rPr>
        <w:t xml:space="preserve">№ </w:t>
      </w:r>
      <w:r w:rsidR="0031005A">
        <w:rPr>
          <w:bCs/>
          <w:sz w:val="24"/>
          <w:szCs w:val="24"/>
        </w:rPr>
        <w:t>842</w:t>
      </w:r>
    </w:p>
    <w:p w:rsidR="0031005A" w:rsidRPr="00F77A4F" w:rsidRDefault="0031005A" w:rsidP="0031005A"/>
    <w:p w:rsidR="00060FCF" w:rsidRDefault="00060FCF">
      <w:pPr>
        <w:rPr>
          <w:sz w:val="24"/>
          <w:szCs w:val="24"/>
        </w:rPr>
      </w:pPr>
    </w:p>
    <w:p w:rsidR="00060FCF" w:rsidRPr="00060FCF" w:rsidRDefault="00060FCF" w:rsidP="00060FCF">
      <w:pPr>
        <w:rPr>
          <w:sz w:val="24"/>
          <w:szCs w:val="24"/>
        </w:rPr>
      </w:pPr>
    </w:p>
    <w:p w:rsidR="00060FCF" w:rsidRDefault="00060FCF" w:rsidP="00060FCF">
      <w:pPr>
        <w:rPr>
          <w:sz w:val="24"/>
          <w:szCs w:val="24"/>
        </w:rPr>
      </w:pPr>
    </w:p>
    <w:p w:rsidR="00060FCF" w:rsidRPr="00F21A74" w:rsidRDefault="00060FCF" w:rsidP="00060FC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Организация-разработчик: ГБПОУ МО «Щелковский колледж»</w:t>
      </w:r>
    </w:p>
    <w:p w:rsidR="00060FCF" w:rsidRPr="00F21A74" w:rsidRDefault="00060FCF" w:rsidP="00060FCF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</w:p>
    <w:p w:rsidR="004A6342" w:rsidRDefault="00060FCF" w:rsidP="00060FCF">
      <w:pPr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Разработчик</w:t>
      </w: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31005A" w:rsidRDefault="00060FCF" w:rsidP="0031005A">
      <w:pPr>
        <w:pStyle w:val="1"/>
        <w:keepNext/>
        <w:spacing w:before="0" w:after="0" w:line="264" w:lineRule="auto"/>
        <w:rPr>
          <w:sz w:val="24"/>
          <w:szCs w:val="24"/>
        </w:rPr>
      </w:pPr>
      <w:r w:rsidRPr="00F21A74">
        <w:rPr>
          <w:sz w:val="24"/>
          <w:szCs w:val="24"/>
        </w:rPr>
        <w:t>1. Общие положения</w:t>
      </w:r>
    </w:p>
    <w:p w:rsidR="0031005A" w:rsidRDefault="0031005A" w:rsidP="0031005A">
      <w:pPr>
        <w:pStyle w:val="1"/>
        <w:keepNext/>
        <w:spacing w:before="0" w:after="0" w:line="264" w:lineRule="auto"/>
        <w:rPr>
          <w:sz w:val="24"/>
          <w:szCs w:val="24"/>
        </w:rPr>
      </w:pPr>
    </w:p>
    <w:p w:rsidR="00060FCF" w:rsidRPr="0031005A" w:rsidRDefault="00060FCF" w:rsidP="0031005A">
      <w:pPr>
        <w:pStyle w:val="1"/>
        <w:keepNext/>
        <w:spacing w:before="0" w:after="0" w:line="264" w:lineRule="auto"/>
        <w:rPr>
          <w:rFonts w:eastAsia="Calibri"/>
          <w:b w:val="0"/>
          <w:color w:val="auto"/>
          <w:sz w:val="24"/>
          <w:szCs w:val="24"/>
        </w:rPr>
      </w:pPr>
      <w:r w:rsidRPr="0031005A">
        <w:rPr>
          <w:rFonts w:eastAsia="Calibri"/>
          <w:b w:val="0"/>
          <w:sz w:val="24"/>
          <w:szCs w:val="24"/>
        </w:rPr>
        <w:t xml:space="preserve">1.1. </w:t>
      </w:r>
      <w:proofErr w:type="gramStart"/>
      <w:r w:rsidRPr="0031005A">
        <w:rPr>
          <w:rFonts w:eastAsia="Calibri"/>
          <w:b w:val="0"/>
          <w:sz w:val="24"/>
          <w:szCs w:val="24"/>
        </w:rPr>
        <w:t xml:space="preserve">Настоящая программа государственной итоговой аттестации (далее – ГИА) </w:t>
      </w:r>
      <w:r w:rsidRPr="0031005A">
        <w:rPr>
          <w:rFonts w:eastAsia="Calibri"/>
          <w:b w:val="0"/>
          <w:color w:val="auto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(далее – ФГОС СПО) по специальности </w:t>
      </w:r>
      <w:r w:rsidR="0031005A" w:rsidRPr="0031005A">
        <w:rPr>
          <w:rFonts w:eastAsia="Calibri"/>
          <w:b w:val="0"/>
          <w:color w:val="auto"/>
          <w:sz w:val="24"/>
          <w:szCs w:val="24"/>
        </w:rPr>
        <w:t>20.02.05 Организация оперативного (экстренного) реагирования в чрезвычайных ситуациях,  утвержденного Приказом Минпросвещения России от 09 ноября 2023 г. № 842</w:t>
      </w:r>
      <w:r w:rsidR="0031005A" w:rsidRPr="0031005A">
        <w:rPr>
          <w:rFonts w:eastAsia="Calibri"/>
          <w:b w:val="0"/>
          <w:color w:val="auto"/>
          <w:sz w:val="24"/>
          <w:szCs w:val="24"/>
        </w:rPr>
        <w:br/>
      </w:r>
      <w:r w:rsidRPr="0031005A">
        <w:rPr>
          <w:rFonts w:eastAsia="Calibri"/>
          <w:b w:val="0"/>
          <w:color w:val="auto"/>
          <w:sz w:val="24"/>
          <w:szCs w:val="24"/>
        </w:rPr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</w:t>
      </w:r>
      <w:proofErr w:type="gramEnd"/>
      <w:r w:rsidRPr="0031005A">
        <w:rPr>
          <w:rFonts w:eastAsia="Calibri"/>
          <w:b w:val="0"/>
          <w:color w:val="auto"/>
          <w:sz w:val="24"/>
          <w:szCs w:val="24"/>
        </w:rPr>
        <w:t xml:space="preserve"> здоровья и (или) инвалидов, порядок присвоения квалификации осуществляется в соответствии со </w:t>
      </w:r>
      <w:proofErr w:type="gramStart"/>
      <w:r w:rsidRPr="0031005A">
        <w:rPr>
          <w:rFonts w:eastAsia="Calibri"/>
          <w:b w:val="0"/>
          <w:color w:val="auto"/>
          <w:sz w:val="24"/>
          <w:szCs w:val="24"/>
        </w:rPr>
        <w:t>следующими</w:t>
      </w:r>
      <w:proofErr w:type="gramEnd"/>
      <w:r w:rsidRPr="0031005A">
        <w:rPr>
          <w:rFonts w:eastAsia="Calibri"/>
          <w:b w:val="0"/>
          <w:color w:val="auto"/>
          <w:sz w:val="24"/>
          <w:szCs w:val="24"/>
        </w:rPr>
        <w:t xml:space="preserve"> документами:</w:t>
      </w:r>
    </w:p>
    <w:p w:rsidR="00060FCF" w:rsidRPr="0031005A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31005A" w:rsidRPr="00182D24" w:rsidRDefault="0031005A" w:rsidP="0031005A">
      <w:pPr>
        <w:numPr>
          <w:ilvl w:val="0"/>
          <w:numId w:val="1"/>
        </w:numPr>
        <w:suppressAutoHyphens/>
        <w:spacing w:line="276" w:lineRule="auto"/>
        <w:jc w:val="both"/>
        <w:rPr>
          <w:bCs/>
          <w:sz w:val="24"/>
          <w:szCs w:val="24"/>
        </w:rPr>
      </w:pPr>
      <w:r w:rsidRPr="00182D24">
        <w:rPr>
          <w:bCs/>
          <w:sz w:val="24"/>
          <w:szCs w:val="24"/>
        </w:rPr>
        <w:t xml:space="preserve">Приказ Минобрнауки России </w:t>
      </w:r>
      <w:r w:rsidRPr="0080590A"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>09</w:t>
      </w:r>
      <w:r w:rsidRPr="0080590A">
        <w:rPr>
          <w:bCs/>
          <w:sz w:val="24"/>
          <w:szCs w:val="24"/>
        </w:rPr>
        <w:t xml:space="preserve"> апреля 202</w:t>
      </w:r>
      <w:r>
        <w:rPr>
          <w:bCs/>
          <w:sz w:val="24"/>
          <w:szCs w:val="24"/>
        </w:rPr>
        <w:t>3</w:t>
      </w:r>
      <w:r w:rsidRPr="0080590A">
        <w:rPr>
          <w:bCs/>
          <w:sz w:val="24"/>
          <w:szCs w:val="24"/>
        </w:rPr>
        <w:t xml:space="preserve"> г. № </w:t>
      </w:r>
      <w:r>
        <w:rPr>
          <w:bCs/>
          <w:sz w:val="24"/>
          <w:szCs w:val="24"/>
        </w:rPr>
        <w:t>842</w:t>
      </w:r>
      <w:r w:rsidRPr="00182D24">
        <w:rPr>
          <w:bCs/>
          <w:i/>
          <w:sz w:val="24"/>
          <w:szCs w:val="24"/>
        </w:rPr>
        <w:t xml:space="preserve"> </w:t>
      </w:r>
      <w:r w:rsidRPr="00182D24">
        <w:rPr>
          <w:bCs/>
          <w:sz w:val="24"/>
          <w:szCs w:val="24"/>
        </w:rPr>
        <w:t>«</w:t>
      </w:r>
      <w:r w:rsidRPr="00182D24">
        <w:rPr>
          <w:bCs/>
          <w:sz w:val="24"/>
          <w:szCs w:val="24"/>
          <w:lang w:val="uk-UA"/>
        </w:rPr>
        <w:t xml:space="preserve">Об </w:t>
      </w:r>
      <w:r w:rsidRPr="00182D24">
        <w:rPr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</w:t>
      </w:r>
      <w:r>
        <w:rPr>
          <w:bCs/>
          <w:sz w:val="24"/>
          <w:szCs w:val="24"/>
        </w:rPr>
        <w:t>по специальности 20.02.05 Организация оперативного (экстренного) реагирования в чрезвычайных ситуациях»</w:t>
      </w:r>
      <w:r w:rsidRPr="00182D24">
        <w:rPr>
          <w:bCs/>
          <w:sz w:val="24"/>
          <w:szCs w:val="24"/>
        </w:rPr>
        <w:t>;</w:t>
      </w:r>
    </w:p>
    <w:p w:rsidR="00060FCF" w:rsidRPr="00F21A74" w:rsidRDefault="0031005A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</w:t>
      </w:r>
      <w:r w:rsidR="00060FCF" w:rsidRPr="00F21A74">
        <w:rPr>
          <w:rFonts w:eastAsia="Calibri"/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060FCF" w:rsidRPr="00F21A74" w:rsidRDefault="00060FCF" w:rsidP="00060FCF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Программа включает уровень демонстрационного экзамена и спецификацию контрольных измерительных материалов.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</w:t>
      </w:r>
      <w:r w:rsidR="0031005A" w:rsidRPr="0031005A">
        <w:rPr>
          <w:sz w:val="24"/>
          <w:szCs w:val="24"/>
          <w:lang w:eastAsia="en-US"/>
        </w:rPr>
        <w:t>20.02.05 Организация оперативного (экстренного) реагирования в чрезвычайных ситуациях</w:t>
      </w:r>
      <w:r w:rsidRPr="00F21A74">
        <w:rPr>
          <w:sz w:val="24"/>
          <w:szCs w:val="24"/>
        </w:rPr>
        <w:t>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060FCF" w:rsidRPr="00060FCF" w:rsidRDefault="00060FCF" w:rsidP="00060FCF">
      <w:pPr>
        <w:pStyle w:val="a4"/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567"/>
        <w:contextualSpacing/>
        <w:jc w:val="both"/>
        <w:rPr>
          <w:rFonts w:eastAsia="Calibri"/>
          <w:bCs/>
          <w:sz w:val="24"/>
          <w:szCs w:val="24"/>
        </w:rPr>
      </w:pPr>
    </w:p>
    <w:p w:rsidR="00060FCF" w:rsidRPr="007E7C80" w:rsidRDefault="00060FCF" w:rsidP="00060FCF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</w:p>
    <w:p w:rsidR="00060FCF" w:rsidRPr="007E7C80" w:rsidRDefault="00060FCF" w:rsidP="00060FCF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060FCF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60FCF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31005A" w:rsidP="00301842">
            <w:pPr>
              <w:spacing w:line="264" w:lineRule="auto"/>
              <w:rPr>
                <w:sz w:val="24"/>
                <w:szCs w:val="24"/>
              </w:rPr>
            </w:pPr>
            <w:r w:rsidRPr="0031005A">
              <w:rPr>
                <w:sz w:val="24"/>
                <w:szCs w:val="24"/>
                <w:lang w:eastAsia="en-US"/>
              </w:rPr>
              <w:t>20.02.05 Организация оперативного (экстренного) реагирования в чрезвычайных ситуациях</w:t>
            </w:r>
          </w:p>
        </w:tc>
      </w:tr>
      <w:tr w:rsidR="00060FCF" w:rsidRPr="00F21A74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F21A74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060FCF" w:rsidRPr="00F21A74" w:rsidRDefault="00060FCF" w:rsidP="00060FCF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060FCF" w:rsidRPr="00F21A74" w:rsidRDefault="00060FCF" w:rsidP="00060FCF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060FCF" w:rsidRPr="00F21A74" w:rsidRDefault="00060FCF" w:rsidP="00060FCF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 6 недель (216 академических часов).</w:t>
      </w:r>
    </w:p>
    <w:p w:rsidR="00060FCF" w:rsidRPr="007E7C80" w:rsidRDefault="00060FCF" w:rsidP="00060FCF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lastRenderedPageBreak/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060FCF" w:rsidRPr="00F21A74" w:rsidRDefault="00060FCF" w:rsidP="00060FCF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060FCF" w:rsidRPr="00F21A74" w:rsidRDefault="00060FCF" w:rsidP="00060FCF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060FCF" w:rsidRPr="00F21A74" w:rsidRDefault="00060FCF" w:rsidP="00060FCF">
      <w:pPr>
        <w:spacing w:line="264" w:lineRule="auto"/>
        <w:ind w:firstLine="709"/>
        <w:rPr>
          <w:sz w:val="24"/>
          <w:szCs w:val="24"/>
        </w:rPr>
      </w:pPr>
    </w:p>
    <w:p w:rsidR="00060FCF" w:rsidRPr="00F21A74" w:rsidRDefault="00060FCF" w:rsidP="00060FCF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060FCF" w:rsidRPr="00F21A74" w:rsidRDefault="00060FCF" w:rsidP="00060FCF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060FCF" w:rsidRDefault="0031005A" w:rsidP="00301842">
            <w:pPr>
              <w:spacing w:line="264" w:lineRule="auto"/>
              <w:rPr>
                <w:color w:val="4F81BD" w:themeColor="accent1"/>
                <w:sz w:val="24"/>
                <w:szCs w:val="24"/>
                <w:u w:val="single"/>
              </w:rPr>
            </w:pPr>
            <w:r w:rsidRPr="0031005A">
              <w:rPr>
                <w:color w:val="4F81BD" w:themeColor="accent1"/>
                <w:u w:val="single"/>
              </w:rPr>
              <w:t>https://bom.firpo.ru/Public/6600</w:t>
            </w:r>
          </w:p>
        </w:tc>
      </w:tr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060FCF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31005A" w:rsidP="00301842">
            <w:pPr>
              <w:spacing w:line="264" w:lineRule="auto"/>
              <w:rPr>
                <w:sz w:val="24"/>
                <w:szCs w:val="24"/>
              </w:rPr>
            </w:pPr>
            <w:r w:rsidRPr="0031005A">
              <w:rPr>
                <w:sz w:val="24"/>
                <w:szCs w:val="24"/>
                <w:lang w:eastAsia="en-US"/>
              </w:rPr>
              <w:t>20.02.05 Организация оперативного (экстренного) реагирования в чрезвычайных ситуациях</w:t>
            </w:r>
          </w:p>
        </w:tc>
      </w:tr>
      <w:tr w:rsidR="00060FCF" w:rsidRPr="00F21A74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7E7C80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060FCF" w:rsidRPr="00F21A74" w:rsidRDefault="00060FCF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</w:t>
      </w:r>
      <w:r w:rsidRPr="00F21A74">
        <w:rPr>
          <w:sz w:val="24"/>
          <w:szCs w:val="24"/>
        </w:rPr>
        <w:lastRenderedPageBreak/>
        <w:t>которыми выпускник вправе пользоваться, и прямо предусмотренные ею случаи, когда 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0F53BA" w:rsidRDefault="000F53BA" w:rsidP="00060FCF">
      <w:pPr>
        <w:spacing w:line="264" w:lineRule="auto"/>
        <w:jc w:val="center"/>
        <w:rPr>
          <w:b/>
          <w:bCs/>
          <w:sz w:val="24"/>
          <w:szCs w:val="24"/>
        </w:rPr>
      </w:pPr>
    </w:p>
    <w:p w:rsidR="00060FCF" w:rsidRPr="00F21A74" w:rsidRDefault="00060FCF" w:rsidP="00060FCF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4. УСЛОВИЯ ПОДГОТОВКИ И ПРОВЕДЕНИЯ ГИА</w:t>
      </w:r>
    </w:p>
    <w:p w:rsidR="00060FCF" w:rsidRPr="00F21A74" w:rsidRDefault="00060FCF" w:rsidP="00060FCF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060FCF" w:rsidRPr="00F21A74" w:rsidRDefault="00060FCF" w:rsidP="00060FCF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sz w:val="24"/>
          <w:szCs w:val="24"/>
        </w:rPr>
      </w:pPr>
    </w:p>
    <w:p w:rsidR="00060FCF" w:rsidRPr="00F21A74" w:rsidRDefault="00060FCF" w:rsidP="00060FCF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Действия образовательной организации (колледжа):</w:t>
      </w:r>
    </w:p>
    <w:p w:rsidR="00060FCF" w:rsidRPr="00F21A74" w:rsidRDefault="00060FCF" w:rsidP="00060FCF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060FCF" w:rsidRPr="00F21A74" w:rsidRDefault="00060FCF" w:rsidP="00060FCF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060FCF" w:rsidRPr="00F21A74" w:rsidRDefault="00060FCF" w:rsidP="00060FCF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5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31005A" w:rsidRPr="0031005A" w:rsidRDefault="00060FCF" w:rsidP="00060FCF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31005A">
        <w:rPr>
          <w:b/>
          <w:bCs/>
          <w:sz w:val="24"/>
          <w:szCs w:val="24"/>
        </w:rPr>
        <w:t>Подготовка площадки (ЦПДЭ):</w:t>
      </w:r>
      <w:r w:rsidRPr="0031005A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экзамена в соответствии с инфраструктурным листом ИРПО для специальности </w:t>
      </w:r>
      <w:r w:rsidR="0031005A" w:rsidRPr="0031005A">
        <w:rPr>
          <w:sz w:val="24"/>
          <w:szCs w:val="24"/>
          <w:lang w:eastAsia="en-US"/>
        </w:rPr>
        <w:t>20.02.05 Организация оперативного (экстренного) реагирования в чрезвычайных ситуациях</w:t>
      </w:r>
      <w:r w:rsidR="0031005A" w:rsidRPr="0031005A">
        <w:rPr>
          <w:b/>
          <w:bCs/>
          <w:sz w:val="24"/>
          <w:szCs w:val="24"/>
        </w:rPr>
        <w:t xml:space="preserve"> </w:t>
      </w:r>
    </w:p>
    <w:p w:rsidR="00060FCF" w:rsidRPr="0031005A" w:rsidRDefault="00060FCF" w:rsidP="00060FCF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31005A">
        <w:rPr>
          <w:b/>
          <w:bCs/>
          <w:sz w:val="24"/>
          <w:szCs w:val="24"/>
        </w:rPr>
        <w:t>Утверждение расписания:</w:t>
      </w:r>
      <w:r w:rsidRPr="0031005A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31005A">
        <w:rPr>
          <w:b/>
          <w:bCs/>
          <w:sz w:val="24"/>
          <w:szCs w:val="24"/>
        </w:rPr>
        <w:t xml:space="preserve">не </w:t>
      </w:r>
      <w:proofErr w:type="gramStart"/>
      <w:r w:rsidRPr="0031005A">
        <w:rPr>
          <w:b/>
          <w:bCs/>
          <w:sz w:val="24"/>
          <w:szCs w:val="24"/>
        </w:rPr>
        <w:t>позднее</w:t>
      </w:r>
      <w:proofErr w:type="gramEnd"/>
      <w:r w:rsidRPr="0031005A">
        <w:rPr>
          <w:b/>
          <w:bCs/>
          <w:sz w:val="24"/>
          <w:szCs w:val="24"/>
        </w:rPr>
        <w:t xml:space="preserve"> чем за 2 недели</w:t>
      </w:r>
      <w:r w:rsidRPr="0031005A">
        <w:rPr>
          <w:sz w:val="24"/>
          <w:szCs w:val="24"/>
        </w:rPr>
        <w:t xml:space="preserve"> до начала экзамена.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060FCF" w:rsidRPr="00F21A74" w:rsidRDefault="00060FCF" w:rsidP="00060FCF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060FCF" w:rsidRPr="00F21A74" w:rsidRDefault="00060FCF" w:rsidP="00060FCF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060FCF" w:rsidRPr="00F21A74" w:rsidRDefault="00060FCF" w:rsidP="00060FCF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lastRenderedPageBreak/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060FCF" w:rsidRPr="00F21A74" w:rsidRDefault="00060FCF" w:rsidP="00060FCF">
      <w:pPr>
        <w:numPr>
          <w:ilvl w:val="0"/>
          <w:numId w:val="4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060FCF" w:rsidRPr="00F21A74" w:rsidRDefault="00060FCF" w:rsidP="00060FCF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060FCF" w:rsidRPr="00F21A74" w:rsidRDefault="00060FCF" w:rsidP="00060FCF">
      <w:pPr>
        <w:spacing w:line="264" w:lineRule="auto"/>
        <w:rPr>
          <w:b/>
          <w:bCs/>
          <w:sz w:val="24"/>
          <w:szCs w:val="24"/>
        </w:rPr>
      </w:pPr>
    </w:p>
    <w:p w:rsidR="000F53BA" w:rsidRPr="00F21A74" w:rsidRDefault="000F53BA" w:rsidP="000F53BA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5. ПОРЯДОК ОЦЕНИВАНИЯ РЕЗУЛЬТАТОВ ГОСУДАРСТВЕННОЙ ИТОГОВОЙ АТТЕСТАЦИИ</w:t>
      </w:r>
    </w:p>
    <w:p w:rsidR="000F53BA" w:rsidRPr="00F21A74" w:rsidRDefault="000F53BA" w:rsidP="000F53BA">
      <w:pPr>
        <w:spacing w:line="264" w:lineRule="auto"/>
        <w:ind w:firstLine="709"/>
        <w:rPr>
          <w:sz w:val="24"/>
          <w:szCs w:val="24"/>
        </w:rPr>
      </w:pPr>
    </w:p>
    <w:p w:rsidR="000F53BA" w:rsidRPr="007E7C80" w:rsidRDefault="000F53BA" w:rsidP="000F53BA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0" w:name="_Hlk135686002"/>
      <w:r w:rsidRPr="007E7C80">
        <w:rPr>
          <w:rFonts w:eastAsia="Calibri"/>
          <w:bCs/>
          <w:sz w:val="24"/>
          <w:szCs w:val="24"/>
          <w:lang w:eastAsia="en-US"/>
        </w:rPr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0F53BA" w:rsidRPr="007E7C80" w:rsidRDefault="000F53BA" w:rsidP="000F53BA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0F53BA" w:rsidRPr="007E7C80" w:rsidRDefault="000F53BA" w:rsidP="000F53BA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0F53BA" w:rsidRPr="007E7C80" w:rsidRDefault="000F53BA" w:rsidP="000F53BA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0F53BA" w:rsidRPr="007E7C80" w:rsidRDefault="000F53BA" w:rsidP="000F53BA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</w:t>
      </w:r>
      <w:r w:rsidRPr="007E7C80">
        <w:rPr>
          <w:sz w:val="24"/>
          <w:szCs w:val="22"/>
          <w:lang w:eastAsia="en-US"/>
        </w:rPr>
        <w:lastRenderedPageBreak/>
        <w:t>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0F53BA" w:rsidRPr="00F21A74" w:rsidRDefault="000F53BA" w:rsidP="000F53BA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0F53BA" w:rsidRPr="00F21A74" w:rsidRDefault="000F53BA" w:rsidP="000F53BA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0F53BA" w:rsidRPr="00305EBE" w:rsidRDefault="000F53BA" w:rsidP="000F53BA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0F53BA" w:rsidRPr="00305EBE" w:rsidRDefault="000F53BA" w:rsidP="000F53BA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0F53BA" w:rsidRPr="00305EBE" w:rsidRDefault="000F53BA" w:rsidP="000F53BA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0F53BA" w:rsidRPr="00305EBE" w:rsidTr="00301842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0F53BA" w:rsidRPr="00305EBE" w:rsidTr="00301842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F53BA" w:rsidRPr="00305EBE" w:rsidRDefault="000F53BA" w:rsidP="00301842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F53BA" w:rsidRPr="00305EBE" w:rsidRDefault="000F53BA" w:rsidP="00301842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F53BA" w:rsidRPr="00305EBE" w:rsidRDefault="000F53BA" w:rsidP="00301842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0F53BA" w:rsidRPr="00305EBE" w:rsidRDefault="000F53BA" w:rsidP="00301842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0F53BA" w:rsidRPr="00305EBE" w:rsidTr="00301842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0F53BA" w:rsidRPr="00305EBE" w:rsidRDefault="000F53BA" w:rsidP="00301842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0F53BA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0F53BA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0F53BA" w:rsidRPr="00F21A74" w:rsidTr="00301842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53BA" w:rsidRPr="00305EBE" w:rsidRDefault="000F53BA" w:rsidP="00301842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0F53BA" w:rsidRPr="00305EBE" w:rsidRDefault="000F53BA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305EBE" w:rsidRDefault="000F53BA" w:rsidP="00301842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3BA" w:rsidRPr="00F21A74" w:rsidRDefault="000F53BA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F53BA" w:rsidRPr="00F21A74" w:rsidRDefault="000F53BA" w:rsidP="000F53BA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0"/>
    <w:p w:rsidR="000F53BA" w:rsidRPr="00F21A74" w:rsidRDefault="000F53BA" w:rsidP="000F53BA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0F53BA" w:rsidRPr="00305EBE" w:rsidRDefault="000F53BA" w:rsidP="000F53BA">
      <w:pPr>
        <w:spacing w:line="264" w:lineRule="auto"/>
        <w:ind w:firstLine="709"/>
        <w:jc w:val="both"/>
        <w:rPr>
          <w:sz w:val="24"/>
          <w:szCs w:val="24"/>
        </w:rPr>
      </w:pPr>
      <w:bookmarkStart w:id="1" w:name="l505"/>
      <w:bookmarkStart w:id="2" w:name="l506"/>
      <w:bookmarkStart w:id="3" w:name="l510"/>
      <w:bookmarkStart w:id="4" w:name="l511"/>
      <w:bookmarkStart w:id="5" w:name="l512"/>
      <w:bookmarkStart w:id="6" w:name="l513"/>
      <w:bookmarkStart w:id="7" w:name="l514"/>
      <w:bookmarkEnd w:id="1"/>
      <w:bookmarkEnd w:id="2"/>
      <w:bookmarkEnd w:id="3"/>
      <w:bookmarkEnd w:id="4"/>
      <w:bookmarkEnd w:id="5"/>
      <w:bookmarkEnd w:id="6"/>
      <w:bookmarkEnd w:id="7"/>
      <w:r w:rsidRPr="00305EBE">
        <w:rPr>
          <w:sz w:val="24"/>
          <w:szCs w:val="24"/>
        </w:rPr>
        <w:lastRenderedPageBreak/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0F53BA" w:rsidRDefault="000F53BA" w:rsidP="000F53BA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0F53BA" w:rsidRPr="00305EBE" w:rsidRDefault="000F53BA" w:rsidP="000F53BA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0F53BA" w:rsidRPr="00305EBE" w:rsidRDefault="000F53BA" w:rsidP="000F53BA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0F53BA" w:rsidRPr="00305EBE" w:rsidRDefault="000F53BA" w:rsidP="000F53BA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0F53BA" w:rsidRPr="00305EBE" w:rsidRDefault="000F53BA" w:rsidP="000F53BA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0F53BA" w:rsidRPr="00305EBE" w:rsidRDefault="000F53BA" w:rsidP="000F53BA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0F53BA" w:rsidRPr="00F21A74" w:rsidRDefault="000F53BA" w:rsidP="000F53BA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0F53BA" w:rsidRPr="00F21A74" w:rsidRDefault="000F53BA" w:rsidP="000F53BA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0F53BA" w:rsidRPr="00F21A74" w:rsidRDefault="000F53BA" w:rsidP="000F53BA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апелляционной комиссией не позднее трех рабочих дней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с момента ее поступления.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апелляцию, видеозаписи хода проведения демонстрационного экзамена (при наличии).</w:t>
      </w:r>
      <w:proofErr w:type="gramEnd"/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0F53BA" w:rsidRDefault="000F53BA" w:rsidP="000F53BA">
      <w:pPr>
        <w:spacing w:line="264" w:lineRule="auto"/>
        <w:jc w:val="both"/>
        <w:rPr>
          <w:b/>
          <w:bCs/>
          <w:sz w:val="24"/>
          <w:szCs w:val="24"/>
        </w:rPr>
      </w:pPr>
    </w:p>
    <w:p w:rsidR="000F53BA" w:rsidRPr="00F21A74" w:rsidRDefault="000F53BA" w:rsidP="000F53BA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0F53BA" w:rsidRPr="00F21A74" w:rsidRDefault="000F53BA" w:rsidP="000F53BA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BA" w:rsidRPr="00F21A74" w:rsidRDefault="000F53BA" w:rsidP="000F53BA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Default="00060FCF" w:rsidP="00060FCF">
      <w:pPr>
        <w:ind w:firstLine="708"/>
        <w:rPr>
          <w:sz w:val="24"/>
          <w:szCs w:val="24"/>
        </w:rPr>
      </w:pPr>
    </w:p>
    <w:p w:rsidR="00060FCF" w:rsidRPr="00060FCF" w:rsidRDefault="00060FCF" w:rsidP="00060FCF">
      <w:pPr>
        <w:ind w:firstLine="708"/>
        <w:rPr>
          <w:sz w:val="24"/>
          <w:szCs w:val="24"/>
        </w:rPr>
      </w:pPr>
    </w:p>
    <w:sectPr w:rsidR="00060FCF" w:rsidRPr="00060FCF" w:rsidSect="0066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CF"/>
    <w:rsid w:val="00060FCF"/>
    <w:rsid w:val="000A6214"/>
    <w:rsid w:val="000F53BA"/>
    <w:rsid w:val="0031005A"/>
    <w:rsid w:val="00661DBD"/>
    <w:rsid w:val="00AE45A9"/>
    <w:rsid w:val="00E70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FCF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0FCF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060F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060FCF"/>
    <w:pPr>
      <w:spacing w:line="240" w:lineRule="auto"/>
      <w:ind w:hanging="540"/>
      <w:jc w:val="right"/>
    </w:pPr>
    <w:rPr>
      <w:rFonts w:eastAsia="Calibri"/>
    </w:rPr>
  </w:style>
  <w:style w:type="paragraph" w:customStyle="1" w:styleId="Default">
    <w:name w:val="Default"/>
    <w:rsid w:val="00060F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0FCF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FontStyle94">
    <w:name w:val="Font Style94"/>
    <w:basedOn w:val="a0"/>
    <w:rsid w:val="00060FCF"/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060F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0FCF"/>
    <w:pPr>
      <w:widowControl w:val="0"/>
      <w:shd w:val="clear" w:color="auto" w:fill="FFFFFF"/>
      <w:spacing w:line="250" w:lineRule="exact"/>
      <w:ind w:hanging="620"/>
    </w:pPr>
    <w:rPr>
      <w:sz w:val="22"/>
      <w:szCs w:val="22"/>
      <w:lang w:eastAsia="en-US"/>
    </w:rPr>
  </w:style>
  <w:style w:type="paragraph" w:styleId="a4">
    <w:name w:val="List Paragraph"/>
    <w:aliases w:val="Содержание. 2 уровень,подтабл,!Абзац списка,Этапы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5"/>
    <w:uiPriority w:val="34"/>
    <w:qFormat/>
    <w:rsid w:val="00060FCF"/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,Bullet List Знак,FooterText Знак,numbered Знак,Paragraphe de liste1 Знак,lp1 Знак,Use Case List Paragraph Знак,Маркер Знак,ТЗ список Знак"/>
    <w:link w:val="a4"/>
    <w:uiPriority w:val="34"/>
    <w:qFormat/>
    <w:locked/>
    <w:rsid w:val="00060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uiPriority w:val="99"/>
    <w:unhideWhenUsed/>
    <w:rsid w:val="00060FCF"/>
    <w:rPr>
      <w:color w:val="0563C1"/>
      <w:u w:val="single"/>
    </w:rPr>
  </w:style>
  <w:style w:type="paragraph" w:customStyle="1" w:styleId="ConsPlusNormal">
    <w:name w:val="ConsPlusNormal"/>
    <w:rsid w:val="000F53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TableGrid1">
    <w:name w:val="TableGrid1"/>
    <w:rsid w:val="000F53B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TAHrOzAVuHgJdusLx6IeT8SneV3DbOGKRYHhLvWonVQL3A9bCOoUN_w49SeMPWgP5HPEhmhwe7HfMyd2qwmOf7KOBW5F1zl_HcQNr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3795</Words>
  <Characters>21636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2026-10-22T10:34:00Z</dcterms:created>
  <dcterms:modified xsi:type="dcterms:W3CDTF">2026-10-22T11:47:00Z</dcterms:modified>
</cp:coreProperties>
</file>