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82" w:rsidRPr="00825782" w:rsidRDefault="00825782" w:rsidP="00825782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825782">
        <w:rPr>
          <w:rFonts w:ascii="Times New Roman" w:hAnsi="Times New Roman"/>
          <w:b/>
          <w:sz w:val="24"/>
          <w:szCs w:val="24"/>
        </w:rPr>
        <w:t>Приложение</w:t>
      </w:r>
    </w:p>
    <w:p w:rsidR="00825782" w:rsidRPr="00825782" w:rsidRDefault="00825782" w:rsidP="00825782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825782">
        <w:rPr>
          <w:rFonts w:ascii="Times New Roman" w:hAnsi="Times New Roman"/>
          <w:sz w:val="24"/>
          <w:szCs w:val="24"/>
        </w:rPr>
        <w:t xml:space="preserve">к ООП СПО по специальности </w:t>
      </w:r>
    </w:p>
    <w:p w:rsidR="00825782" w:rsidRPr="00825782" w:rsidRDefault="00825782" w:rsidP="00825782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82578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20.02.04 Пожарная безопасность</w:t>
      </w:r>
    </w:p>
    <w:p w:rsidR="00825782" w:rsidRPr="00825782" w:rsidRDefault="00825782" w:rsidP="00DA04E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5782" w:rsidRPr="00825782" w:rsidRDefault="00825782" w:rsidP="00DA04E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5782" w:rsidRPr="00825782" w:rsidRDefault="00825782" w:rsidP="00DA04E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5782" w:rsidRPr="00825782" w:rsidRDefault="00825782" w:rsidP="00DA04E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5782" w:rsidRPr="00825782" w:rsidRDefault="00825782" w:rsidP="00DA04E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5782" w:rsidRPr="00825782" w:rsidRDefault="00825782" w:rsidP="00DA04E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5782" w:rsidRPr="00825782" w:rsidRDefault="00825782" w:rsidP="00DA04E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04E7" w:rsidRPr="00825782" w:rsidRDefault="00DA04E7" w:rsidP="00DA04E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825782">
        <w:rPr>
          <w:rFonts w:ascii="Times New Roman" w:eastAsia="Calibri" w:hAnsi="Times New Roman" w:cs="Times New Roman"/>
          <w:b/>
          <w:sz w:val="24"/>
          <w:szCs w:val="24"/>
        </w:rPr>
        <w:t>УЧЕБНЫЙ ПЛАН</w:t>
      </w:r>
    </w:p>
    <w:p w:rsidR="00DA04E7" w:rsidRPr="00825782" w:rsidRDefault="00DA04E7" w:rsidP="00DA04E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25782">
        <w:rPr>
          <w:rFonts w:ascii="Times New Roman" w:eastAsia="Calibri" w:hAnsi="Times New Roman" w:cs="Times New Roman"/>
          <w:sz w:val="24"/>
          <w:szCs w:val="24"/>
        </w:rPr>
        <w:t>основной образовательной программы</w:t>
      </w:r>
    </w:p>
    <w:p w:rsidR="00DA04E7" w:rsidRPr="00825782" w:rsidRDefault="00DA04E7" w:rsidP="00DA04E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25782">
        <w:rPr>
          <w:rFonts w:ascii="Times New Roman" w:eastAsia="Calibri" w:hAnsi="Times New Roman" w:cs="Times New Roman"/>
          <w:sz w:val="24"/>
          <w:szCs w:val="24"/>
        </w:rPr>
        <w:t>среднего профессионального образования</w:t>
      </w:r>
    </w:p>
    <w:p w:rsidR="00DA04E7" w:rsidRPr="00825782" w:rsidRDefault="00DA04E7" w:rsidP="00DA04E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2578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Государственного бюджетного профессионального </w:t>
      </w:r>
    </w:p>
    <w:p w:rsidR="00DA04E7" w:rsidRPr="00825782" w:rsidRDefault="00DA04E7" w:rsidP="00DA04E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25782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образовательного учреждения Московской области</w:t>
      </w:r>
    </w:p>
    <w:p w:rsidR="00DA04E7" w:rsidRPr="00825782" w:rsidRDefault="00DA04E7" w:rsidP="00DA04E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25782">
        <w:rPr>
          <w:rFonts w:ascii="Times New Roman" w:eastAsia="Calibri" w:hAnsi="Times New Roman" w:cs="Times New Roman"/>
          <w:b/>
          <w:sz w:val="24"/>
          <w:szCs w:val="24"/>
          <w:u w:val="single"/>
        </w:rPr>
        <w:t>«Щелковский колледж»</w:t>
      </w:r>
    </w:p>
    <w:p w:rsidR="00DA04E7" w:rsidRPr="00825782" w:rsidRDefault="00DA04E7" w:rsidP="00DA04E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825782">
        <w:rPr>
          <w:rFonts w:ascii="Times New Roman" w:eastAsia="Calibri" w:hAnsi="Times New Roman" w:cs="Times New Roman"/>
          <w:sz w:val="20"/>
          <w:szCs w:val="20"/>
        </w:rPr>
        <w:t>наименование образовательного учреждения</w:t>
      </w:r>
    </w:p>
    <w:p w:rsidR="00DA04E7" w:rsidRPr="00825782" w:rsidRDefault="00DA04E7" w:rsidP="00DA04E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:rsidR="00DA04E7" w:rsidRPr="00825782" w:rsidRDefault="00DA04E7" w:rsidP="00DA04E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25782">
        <w:rPr>
          <w:rFonts w:ascii="Times New Roman" w:eastAsia="Calibri" w:hAnsi="Times New Roman" w:cs="Times New Roman"/>
          <w:sz w:val="24"/>
          <w:szCs w:val="24"/>
        </w:rPr>
        <w:t>программы подготовки специалистов среднего звена</w:t>
      </w:r>
    </w:p>
    <w:p w:rsidR="00DA04E7" w:rsidRPr="00825782" w:rsidRDefault="00DA04E7" w:rsidP="00DA04E7">
      <w:pPr>
        <w:spacing w:after="0" w:line="240" w:lineRule="auto"/>
        <w:ind w:firstLine="1418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25782">
        <w:rPr>
          <w:rFonts w:ascii="Times New Roman" w:eastAsia="Calibri" w:hAnsi="Times New Roman" w:cs="Times New Roman"/>
          <w:sz w:val="24"/>
          <w:szCs w:val="24"/>
        </w:rPr>
        <w:t>по специальности</w:t>
      </w:r>
      <w:r w:rsidRPr="008257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2578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20.02.04 Пожарная безопасность</w:t>
      </w:r>
    </w:p>
    <w:p w:rsidR="00DA04E7" w:rsidRPr="00825782" w:rsidRDefault="00DA04E7" w:rsidP="00DA04E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825782">
        <w:rPr>
          <w:rFonts w:ascii="Times New Roman" w:eastAsia="Calibri" w:hAnsi="Times New Roman" w:cs="Times New Roman"/>
          <w:sz w:val="20"/>
          <w:szCs w:val="20"/>
        </w:rPr>
        <w:t>код и наименование специальности СПО</w:t>
      </w:r>
    </w:p>
    <w:p w:rsidR="00DA04E7" w:rsidRPr="00825782" w:rsidRDefault="00DA04E7" w:rsidP="00DA04E7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DA04E7" w:rsidRPr="00825782" w:rsidRDefault="00DA04E7" w:rsidP="00DA04E7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04E7" w:rsidRPr="00825782" w:rsidRDefault="00DA04E7" w:rsidP="00DA04E7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04E7" w:rsidRPr="00825782" w:rsidRDefault="00DA04E7" w:rsidP="00DA04E7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04E7" w:rsidRPr="00825782" w:rsidRDefault="00DA04E7" w:rsidP="00825782">
      <w:pPr>
        <w:spacing w:after="0" w:line="240" w:lineRule="auto"/>
        <w:ind w:firstLine="3544"/>
        <w:outlineLvl w:val="0"/>
        <w:rPr>
          <w:rFonts w:ascii="Times New Roman" w:eastAsia="Calibri" w:hAnsi="Times New Roman" w:cs="Times New Roman"/>
          <w:sz w:val="24"/>
          <w:szCs w:val="24"/>
          <w:u w:val="single"/>
        </w:rPr>
      </w:pPr>
      <w:bookmarkStart w:id="0" w:name="_GoBack"/>
      <w:r w:rsidRPr="00825782">
        <w:rPr>
          <w:rFonts w:ascii="Times New Roman" w:eastAsia="Calibri" w:hAnsi="Times New Roman" w:cs="Times New Roman"/>
          <w:sz w:val="24"/>
          <w:szCs w:val="24"/>
        </w:rPr>
        <w:t xml:space="preserve">Квалификация: </w:t>
      </w:r>
      <w:r w:rsidRPr="00825782">
        <w:rPr>
          <w:rFonts w:ascii="Times New Roman" w:hAnsi="Times New Roman"/>
          <w:sz w:val="24"/>
          <w:szCs w:val="24"/>
          <w:u w:val="single"/>
        </w:rPr>
        <w:t>специалист по пожарной безопасности</w:t>
      </w:r>
    </w:p>
    <w:p w:rsidR="00DA04E7" w:rsidRPr="00825782" w:rsidRDefault="00DA04E7" w:rsidP="00825782">
      <w:pPr>
        <w:spacing w:after="0" w:line="240" w:lineRule="auto"/>
        <w:ind w:firstLine="3544"/>
        <w:outlineLvl w:val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25782">
        <w:rPr>
          <w:rFonts w:ascii="Times New Roman" w:eastAsia="Calibri" w:hAnsi="Times New Roman" w:cs="Times New Roman"/>
          <w:sz w:val="24"/>
          <w:szCs w:val="24"/>
        </w:rPr>
        <w:t xml:space="preserve">Форма обучения: </w:t>
      </w:r>
      <w:r w:rsidRPr="00825782">
        <w:rPr>
          <w:rFonts w:ascii="Times New Roman" w:eastAsia="Calibri" w:hAnsi="Times New Roman" w:cs="Times New Roman"/>
          <w:sz w:val="24"/>
          <w:szCs w:val="24"/>
          <w:u w:val="single"/>
        </w:rPr>
        <w:t>очная</w:t>
      </w:r>
    </w:p>
    <w:p w:rsidR="00DA04E7" w:rsidRPr="00825782" w:rsidRDefault="00DA04E7" w:rsidP="00825782">
      <w:pPr>
        <w:spacing w:after="0" w:line="240" w:lineRule="auto"/>
        <w:ind w:firstLine="3544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25782">
        <w:rPr>
          <w:rFonts w:ascii="Times New Roman" w:eastAsia="Calibri" w:hAnsi="Times New Roman" w:cs="Times New Roman"/>
          <w:sz w:val="24"/>
          <w:szCs w:val="24"/>
        </w:rPr>
        <w:t xml:space="preserve">Нормативный срок обучения: </w:t>
      </w:r>
      <w:r w:rsidRPr="00825782">
        <w:rPr>
          <w:rFonts w:ascii="Times New Roman" w:eastAsia="Calibri" w:hAnsi="Times New Roman" w:cs="Times New Roman"/>
          <w:sz w:val="24"/>
          <w:szCs w:val="24"/>
          <w:u w:val="single"/>
        </w:rPr>
        <w:t>3 года 10 месяцев</w:t>
      </w:r>
      <w:r w:rsidRPr="0082578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A04E7" w:rsidRPr="00825782" w:rsidRDefault="00DA04E7" w:rsidP="00825782">
      <w:pPr>
        <w:spacing w:after="0" w:line="240" w:lineRule="auto"/>
        <w:ind w:firstLine="3544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25782">
        <w:rPr>
          <w:rFonts w:ascii="Times New Roman" w:eastAsia="Calibri" w:hAnsi="Times New Roman" w:cs="Times New Roman"/>
          <w:sz w:val="24"/>
          <w:szCs w:val="24"/>
        </w:rPr>
        <w:t xml:space="preserve">на базе </w:t>
      </w:r>
      <w:r w:rsidRPr="00825782">
        <w:rPr>
          <w:rFonts w:ascii="Times New Roman" w:eastAsia="Calibri" w:hAnsi="Times New Roman" w:cs="Times New Roman"/>
          <w:sz w:val="24"/>
          <w:szCs w:val="24"/>
          <w:u w:val="single"/>
        </w:rPr>
        <w:t>основного общего</w:t>
      </w:r>
      <w:r w:rsidRPr="00825782">
        <w:rPr>
          <w:rFonts w:ascii="Times New Roman" w:eastAsia="Calibri" w:hAnsi="Times New Roman" w:cs="Times New Roman"/>
          <w:sz w:val="24"/>
          <w:szCs w:val="24"/>
        </w:rPr>
        <w:t xml:space="preserve"> образования</w:t>
      </w:r>
    </w:p>
    <w:p w:rsidR="00DA04E7" w:rsidRPr="00825782" w:rsidRDefault="00DA04E7" w:rsidP="00825782">
      <w:pPr>
        <w:spacing w:after="0" w:line="240" w:lineRule="auto"/>
        <w:ind w:firstLine="3544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DA04E7" w:rsidRPr="00825782" w:rsidRDefault="00DA04E7" w:rsidP="00825782">
      <w:pPr>
        <w:spacing w:after="0" w:line="240" w:lineRule="auto"/>
        <w:ind w:firstLine="3544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2578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A04E7" w:rsidRPr="00825782" w:rsidRDefault="00DA04E7" w:rsidP="00825782">
      <w:pPr>
        <w:spacing w:after="0" w:line="240" w:lineRule="auto"/>
        <w:ind w:firstLine="3544"/>
        <w:outlineLvl w:val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25782">
        <w:rPr>
          <w:rFonts w:ascii="Times New Roman" w:eastAsia="Calibri" w:hAnsi="Times New Roman" w:cs="Times New Roman"/>
          <w:sz w:val="24"/>
          <w:szCs w:val="24"/>
        </w:rPr>
        <w:t xml:space="preserve">Приказ об утверждении ФГОС </w:t>
      </w:r>
      <w:r w:rsidRPr="0082578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от </w:t>
      </w:r>
      <w:r w:rsidRPr="00825782">
        <w:rPr>
          <w:rFonts w:ascii="Times New Roman" w:hAnsi="Times New Roman"/>
          <w:sz w:val="24"/>
          <w:szCs w:val="24"/>
          <w:u w:val="single"/>
        </w:rPr>
        <w:t>07.07.2022 г. № 537</w:t>
      </w:r>
    </w:p>
    <w:p w:rsidR="00DA04E7" w:rsidRPr="00825782" w:rsidRDefault="00DA04E7" w:rsidP="00825782">
      <w:pPr>
        <w:spacing w:after="0" w:line="240" w:lineRule="auto"/>
        <w:ind w:firstLine="3544"/>
        <w:outlineLvl w:val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25782">
        <w:rPr>
          <w:rFonts w:ascii="Times New Roman" w:eastAsia="Calibri" w:hAnsi="Times New Roman" w:cs="Times New Roman"/>
          <w:sz w:val="24"/>
          <w:szCs w:val="24"/>
        </w:rPr>
        <w:t xml:space="preserve">Группа </w:t>
      </w:r>
      <w:r w:rsidRPr="00825782">
        <w:rPr>
          <w:rFonts w:ascii="Times New Roman" w:hAnsi="Times New Roman"/>
          <w:sz w:val="24"/>
          <w:szCs w:val="24"/>
          <w:u w:val="single"/>
        </w:rPr>
        <w:t>2</w:t>
      </w:r>
      <w:r w:rsidR="002B7819">
        <w:rPr>
          <w:rFonts w:ascii="Times New Roman" w:hAnsi="Times New Roman"/>
          <w:sz w:val="24"/>
          <w:szCs w:val="24"/>
          <w:u w:val="single"/>
        </w:rPr>
        <w:t>5</w:t>
      </w:r>
      <w:r w:rsidRPr="00825782">
        <w:rPr>
          <w:rFonts w:ascii="Times New Roman" w:hAnsi="Times New Roman"/>
          <w:sz w:val="24"/>
          <w:szCs w:val="24"/>
          <w:u w:val="single"/>
        </w:rPr>
        <w:t>01</w:t>
      </w:r>
    </w:p>
    <w:p w:rsidR="00DA04E7" w:rsidRPr="00825782" w:rsidRDefault="00DA04E7" w:rsidP="00825782">
      <w:pPr>
        <w:ind w:firstLine="3544"/>
        <w:rPr>
          <w:rFonts w:ascii="Times New Roman" w:hAnsi="Times New Roman"/>
          <w:sz w:val="24"/>
          <w:szCs w:val="24"/>
          <w:u w:val="single"/>
        </w:rPr>
      </w:pPr>
      <w:r w:rsidRPr="00825782">
        <w:rPr>
          <w:rFonts w:ascii="Times New Roman" w:eastAsia="Calibri" w:hAnsi="Times New Roman" w:cs="Times New Roman"/>
          <w:sz w:val="24"/>
          <w:szCs w:val="24"/>
        </w:rPr>
        <w:t xml:space="preserve">Год начала подготовки </w:t>
      </w:r>
      <w:bookmarkEnd w:id="0"/>
      <w:r w:rsidRPr="00825782">
        <w:rPr>
          <w:rFonts w:ascii="Times New Roman" w:eastAsia="Calibri" w:hAnsi="Times New Roman" w:cs="Times New Roman"/>
          <w:sz w:val="24"/>
          <w:szCs w:val="24"/>
        </w:rPr>
        <w:t xml:space="preserve">по УП: </w:t>
      </w:r>
      <w:r w:rsidR="00825782" w:rsidRPr="00825782">
        <w:rPr>
          <w:rFonts w:ascii="Times New Roman" w:hAnsi="Times New Roman"/>
          <w:sz w:val="24"/>
          <w:szCs w:val="24"/>
          <w:u w:val="single"/>
        </w:rPr>
        <w:t>202</w:t>
      </w:r>
      <w:r w:rsidR="002B7819">
        <w:rPr>
          <w:rFonts w:ascii="Times New Roman" w:hAnsi="Times New Roman"/>
          <w:sz w:val="24"/>
          <w:szCs w:val="24"/>
          <w:u w:val="single"/>
        </w:rPr>
        <w:t>5</w:t>
      </w:r>
    </w:p>
    <w:p w:rsidR="00DA04E7" w:rsidRDefault="00DA04E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5782" w:rsidRDefault="0082578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:rsidR="00CC615B" w:rsidRPr="00706C95" w:rsidRDefault="00CC615B" w:rsidP="00CC61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06C9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CC615B" w:rsidRPr="00706C95" w:rsidRDefault="00CC615B" w:rsidP="00CC615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615B" w:rsidRPr="00706C95" w:rsidRDefault="00CC615B" w:rsidP="00CC615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06C95">
        <w:rPr>
          <w:rFonts w:ascii="Times New Roman" w:eastAsia="Calibri" w:hAnsi="Times New Roman" w:cs="Times New Roman"/>
          <w:b/>
          <w:bCs/>
          <w:sz w:val="24"/>
          <w:szCs w:val="24"/>
        </w:rPr>
        <w:t>Нормативная база реализации ОПОП СПО</w:t>
      </w:r>
    </w:p>
    <w:p w:rsidR="00CC615B" w:rsidRPr="00706C95" w:rsidRDefault="00CC615B" w:rsidP="00CC615B">
      <w:pPr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615B" w:rsidRPr="00706C95" w:rsidRDefault="00CC615B" w:rsidP="00CC615B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6C95">
        <w:rPr>
          <w:rFonts w:ascii="Times New Roman" w:eastAsia="Calibri" w:hAnsi="Times New Roman" w:cs="Times New Roman"/>
          <w:bCs/>
          <w:sz w:val="24"/>
          <w:szCs w:val="24"/>
        </w:rPr>
        <w:t xml:space="preserve">    Настоящий учебный план основной профессиональной образовательной программы </w:t>
      </w:r>
      <w:r w:rsidRPr="00706C95">
        <w:rPr>
          <w:rFonts w:ascii="Times New Roman" w:eastAsia="Calibri" w:hAnsi="Times New Roman" w:cs="Times New Roman"/>
          <w:sz w:val="24"/>
          <w:szCs w:val="24"/>
        </w:rPr>
        <w:t>среднего профессионального образования Государственное бюджетное профессиональное образовательное учреждение Московской области «Щелковский колледж»</w:t>
      </w:r>
      <w:r w:rsidRPr="00706C9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06C95">
        <w:rPr>
          <w:rFonts w:ascii="Times New Roman" w:eastAsia="Calibri" w:hAnsi="Times New Roman" w:cs="Times New Roman"/>
          <w:sz w:val="24"/>
          <w:szCs w:val="24"/>
        </w:rPr>
        <w:t>разработан на основе федерального государственного образовательного стандарта (далее – ФГОС) среднего профессионального образования (далее – СПО) по специальности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0C8A" w:rsidRPr="00550C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20.02.04 Пожарная безопасность</w:t>
      </w:r>
      <w:r w:rsidR="00550C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,</w:t>
      </w:r>
      <w:r w:rsidRPr="00706C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утвержденный приказом Минобрнауки России от </w:t>
      </w:r>
      <w:r w:rsidR="00550C8A" w:rsidRPr="00550C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7 июля 2022 г. N 537 </w:t>
      </w:r>
      <w:r w:rsidRPr="00706C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ФГОС СПО).</w:t>
      </w:r>
    </w:p>
    <w:p w:rsidR="00550C8A" w:rsidRPr="00706C95" w:rsidRDefault="00550C8A" w:rsidP="00550C8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06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ФГОС среднего общего образования, утвержденного приказом Министерства образования и науки Российской Федерации от 17 мая 2012 г. N 413, зарегистрированного Министерством юстиции (7 июня 2012 г. N 24480), реализуемого в пределах ОПОП с учетом технического профиля получаемого профессионального образования.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50C8A" w:rsidRPr="00550C8A" w:rsidRDefault="00550C8A" w:rsidP="00550C8A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с учетом проекта примерной основной образовательной программы по профессии </w:t>
      </w:r>
      <w:r w:rsidRPr="00550C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20.02.04 Пожарная безопасность</w:t>
      </w: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 xml:space="preserve"> (по отраслям)» (далее – ПООП). </w:t>
      </w: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550C8A" w:rsidRPr="00550C8A" w:rsidRDefault="00550C8A" w:rsidP="00746EAE">
      <w:pPr>
        <w:pStyle w:val="a3"/>
        <w:tabs>
          <w:tab w:val="left" w:pos="2127"/>
          <w:tab w:val="right" w:leader="underscore" w:pos="96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0C8A">
        <w:rPr>
          <w:rFonts w:ascii="Times New Roman" w:eastAsia="Calibri" w:hAnsi="Times New Roman" w:cs="Times New Roman"/>
          <w:b/>
          <w:sz w:val="24"/>
          <w:szCs w:val="24"/>
        </w:rPr>
        <w:t>Нормативную правовую основу разработки ОПОП СПО составляют:</w:t>
      </w:r>
    </w:p>
    <w:p w:rsidR="00550C8A" w:rsidRPr="00550C8A" w:rsidRDefault="00550C8A" w:rsidP="00550C8A">
      <w:pPr>
        <w:pStyle w:val="a3"/>
        <w:numPr>
          <w:ilvl w:val="0"/>
          <w:numId w:val="2"/>
        </w:numPr>
        <w:spacing w:after="0" w:line="240" w:lineRule="auto"/>
        <w:rPr>
          <w:rFonts w:ascii="Symbol" w:eastAsia="Times New Roman" w:hAnsi="Symbol" w:cs="Arial"/>
          <w:lang w:eastAsia="ru-RU"/>
        </w:rPr>
      </w:pPr>
      <w:r w:rsidRPr="00550C8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550C8A">
        <w:rPr>
          <w:rFonts w:ascii="Times New Roman" w:eastAsia="Times New Roman" w:hAnsi="Times New Roman" w:cs="Times New Roman"/>
          <w:lang w:eastAsia="ru-RU"/>
        </w:rPr>
        <w:t xml:space="preserve">Федеральным законом «Об образовании в Российской Федерации» от 29.12.2012 г. № 273-ФЗ; </w:t>
      </w:r>
    </w:p>
    <w:p w:rsidR="00550C8A" w:rsidRPr="00550C8A" w:rsidRDefault="00550C8A" w:rsidP="00550C8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Приказ Минпросвещения России от 24.08.2022 N 762 (ред. от 20.12.2022)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(Зарегистрировано в Минюсте России 21.09.2022 N 70167); </w:t>
      </w:r>
    </w:p>
    <w:p w:rsidR="00550C8A" w:rsidRPr="00550C8A" w:rsidRDefault="00550C8A" w:rsidP="00550C8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>- Приказ Минпросвещения России от 23.11.2022 № 1014 «Об утверждении федеральной образовательной программы среднего общего образования» (Зарегистрировано в Минюсте России 22.12.2022 № 71763);</w:t>
      </w:r>
    </w:p>
    <w:p w:rsidR="00550C8A" w:rsidRPr="00550C8A" w:rsidRDefault="00550C8A" w:rsidP="00550C8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Приказ Минобрнауки России N 845, Минпросвещения России N 369 от 30.07.2020 "Об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 (Зарегистрировано в Минюсте России 28.08.2020 N 59557); </w:t>
      </w:r>
    </w:p>
    <w:p w:rsidR="00550C8A" w:rsidRPr="00550C8A" w:rsidRDefault="00550C8A" w:rsidP="00550C8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>- Приказ Министерства науки и высшего образования РФ и Министерства просвещения РФ от 5 августа 2020 г. N 885/390 "О практической подготовке обучающихся". (Зарегистрировано в Минюсте РФ 11 сентября 2020 г. Регистрационный N 59778);</w:t>
      </w:r>
    </w:p>
    <w:p w:rsidR="00550C8A" w:rsidRPr="00550C8A" w:rsidRDefault="00550C8A" w:rsidP="00550C8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>- Приказ Министерства науки и высшего образования РФ и Министерства просвещения РФ от 5 августа 2020 г. N 882/391 "Об организации и осуществлении образовательной деятельности при сетевой форме реализации образовательных программ". (Зарегистрировано в Минюсте РФ 10 сентября 2020 г. Регистрационный N 59764);</w:t>
      </w:r>
    </w:p>
    <w:p w:rsidR="00550C8A" w:rsidRPr="00550C8A" w:rsidRDefault="00550C8A" w:rsidP="00550C8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>- Приказ Министерства просвещения РФ от 26 августа 2020 г. N 438 "Об утверждении Порядка организации и осуществления образовательной деятельности по основным программам профессионального обучения". (Зарегистрировано в Минюсте РФ 11 сентября 2020 г. Регистрационный N 59784);</w:t>
      </w:r>
    </w:p>
    <w:p w:rsidR="00550C8A" w:rsidRPr="00550C8A" w:rsidRDefault="00550C8A" w:rsidP="00550C8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Приказ Минпросвещения России от 02.09.2020 N 457 "Об утверждении Порядка приема на обучение по образовательным программам среднего профессионального образования" (Зарегистрировано в Минюсте России 06.11.2020 N 60770);</w:t>
      </w:r>
    </w:p>
    <w:p w:rsidR="00550C8A" w:rsidRPr="00550C8A" w:rsidRDefault="00550C8A" w:rsidP="00550C8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>- Приказ Минпросвещения России от 17.12.2020 N 747 "О внесении изменений в федеральные государственные образовательные стандарты среднего профессионального образования" (Зарегистрировано в Минюсте России 22.01.2021 N 62178);</w:t>
      </w:r>
    </w:p>
    <w:p w:rsidR="00550C8A" w:rsidRPr="00550C8A" w:rsidRDefault="00550C8A" w:rsidP="00550C8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Минпросвещения России от 08.11.2021 N 800 (ред. от 19.01.2023) 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(Зарегистрировано в Минюсте России 07.12.2021 N 66211); </w:t>
      </w:r>
    </w:p>
    <w:p w:rsidR="00550C8A" w:rsidRPr="00550C8A" w:rsidRDefault="00550C8A" w:rsidP="00550C8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 Министерства образования и науки Российской Федерации от 17.05.2012 N 413 "Об утверждении федерального государственного образовательного стандарта среднего общего образования" (Зарегистрировано в Минюсте России 07.06.2012 N 24480);</w:t>
      </w:r>
    </w:p>
    <w:p w:rsidR="00550C8A" w:rsidRPr="00550C8A" w:rsidRDefault="00550C8A" w:rsidP="00550C8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Приказ Минпросвещения России от 14.10.2022 N 906 "Об утверждении Порядка заполнения, учета и выдачи дипломов о среднем профессиональном образовании и их дубликатов" (Зарегистрировано в Минюсте России 24.11.2022 N 71119); </w:t>
      </w:r>
    </w:p>
    <w:p w:rsidR="00550C8A" w:rsidRPr="00550C8A" w:rsidRDefault="00550C8A" w:rsidP="00550C8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>- Приказ Министерства образования и науки Российской Федерации от 20.01.2014 N 22 "Об утверждении перечней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технологий", зарегистрированного в Минюсте России 21.02.2014 N 31377;</w:t>
      </w:r>
    </w:p>
    <w:p w:rsidR="00550C8A" w:rsidRPr="00550C8A" w:rsidRDefault="00550C8A" w:rsidP="00550C8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>- Приказ Министерства образования и науки Российской Федерации от 29 октября 2013г. № 1199 «Об утверждении перечней профессий и специальностей среднего профессионального об</w:t>
      </w: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softHyphen/>
        <w:t>разования» (зарегистрирован Министерством юстиции Российской Федерации 26 декабря 2013 г., регистрационный N 30861);</w:t>
      </w:r>
    </w:p>
    <w:p w:rsidR="00550C8A" w:rsidRPr="00550C8A" w:rsidRDefault="00550C8A" w:rsidP="00550C8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2 июля 2013 г. № 513 «Об утверждении Перечня профессий рабочих, должностей служащих, по которым осуществляется профессиональное обучение»;</w:t>
      </w:r>
    </w:p>
    <w:p w:rsidR="00746EAE" w:rsidRPr="00746EAE" w:rsidRDefault="00746EAE" w:rsidP="00746EA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46EAE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государственный образовательный стандарт по специальности среднего профессионального образования (далее – СПО), утвержденного приказом Министерства образования и науки Российской Федерации от </w:t>
      </w:r>
      <w:r w:rsidRPr="00746EAE">
        <w:rPr>
          <w:rFonts w:ascii="Times New Roman" w:eastAsia="Times New Roman" w:hAnsi="Times New Roman"/>
          <w:b/>
          <w:sz w:val="24"/>
          <w:szCs w:val="24"/>
          <w:lang w:eastAsia="ru-RU"/>
        </w:rPr>
        <w:t>7 июля 2022 г. N 537</w:t>
      </w:r>
      <w:r w:rsidRPr="00746EAE">
        <w:rPr>
          <w:rFonts w:ascii="Times New Roman" w:eastAsia="Times New Roman" w:hAnsi="Times New Roman"/>
          <w:sz w:val="24"/>
          <w:szCs w:val="24"/>
          <w:lang w:eastAsia="ru-RU"/>
        </w:rPr>
        <w:t>, Зарегистрировано в Минюсте РФ 8 августа 2022 2014 г. Регистрационный N 69571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6EAE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20.02.04 Пожарная безопасность;</w:t>
      </w:r>
      <w:proofErr w:type="gramEnd"/>
    </w:p>
    <w:p w:rsidR="002D088A" w:rsidRPr="002B7819" w:rsidRDefault="00746EAE" w:rsidP="00746EA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46EA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Министерства труда и социальной защиты Российской Федерации от 29 сентября 2014 г. № 667н «О реестре профессиональных стандартов (перечне видов профессиональной деятельности)» (зарегистрирован Министерством юстиции </w:t>
      </w:r>
      <w:r w:rsidRPr="002B7819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 19 ноября 2014 г., регистрационный № 34779</w:t>
      </w:r>
      <w:proofErr w:type="gramEnd"/>
    </w:p>
    <w:p w:rsidR="002B7819" w:rsidRPr="002B7819" w:rsidRDefault="002B7819" w:rsidP="002B781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1" w:name="_Hlk192585323"/>
      <w:proofErr w:type="gramStart"/>
      <w:r w:rsidRPr="002B7819">
        <w:rPr>
          <w:rFonts w:ascii="Times New Roman" w:hAnsi="Times New Roman"/>
          <w:bCs/>
          <w:sz w:val="24"/>
          <w:szCs w:val="24"/>
        </w:rPr>
        <w:t>Приказ Минпросвещения России от 17.05.2022 N 336 (ред. от 07.11.2024) 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 профессий</w:t>
      </w:r>
      <w:proofErr w:type="gramEnd"/>
      <w:r w:rsidRPr="002B7819">
        <w:rPr>
          <w:rFonts w:ascii="Times New Roman" w:hAnsi="Times New Roman"/>
          <w:bCs/>
          <w:sz w:val="24"/>
          <w:szCs w:val="24"/>
        </w:rPr>
        <w:t xml:space="preserve"> и специальностей среднего профессионального образования" (Зарегистрировано в Минюсте России 17.06.2022 N 68887);</w:t>
      </w:r>
    </w:p>
    <w:p w:rsidR="002B7819" w:rsidRPr="0033343B" w:rsidRDefault="002B7819" w:rsidP="002B781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2" w:name="_Hlk192585366"/>
      <w:bookmarkEnd w:id="1"/>
      <w:r w:rsidRPr="00D65071">
        <w:rPr>
          <w:rFonts w:ascii="Times New Roman" w:hAnsi="Times New Roman"/>
          <w:bCs/>
          <w:sz w:val="24"/>
          <w:szCs w:val="24"/>
        </w:rPr>
        <w:lastRenderedPageBreak/>
        <w:t xml:space="preserve">Приказ Минпросвещения России от 18.05.2023 N 371 (ред. от 09.10.2024) "Об утверждении федеральной образовательной программы среднего общего образования" (Зарегистрировано в Минюсте России 12.07.2023 N 74228) (с </w:t>
      </w:r>
      <w:proofErr w:type="spellStart"/>
      <w:r w:rsidRPr="00D65071">
        <w:rPr>
          <w:rFonts w:ascii="Times New Roman" w:hAnsi="Times New Roman"/>
          <w:bCs/>
          <w:sz w:val="24"/>
          <w:szCs w:val="24"/>
        </w:rPr>
        <w:t>изм</w:t>
      </w:r>
      <w:proofErr w:type="spellEnd"/>
      <w:r w:rsidRPr="00D65071">
        <w:rPr>
          <w:rFonts w:ascii="Times New Roman" w:hAnsi="Times New Roman"/>
          <w:bCs/>
          <w:sz w:val="24"/>
          <w:szCs w:val="24"/>
        </w:rPr>
        <w:t>. и доп., вступ. в силу с 01.09.2025);</w:t>
      </w:r>
      <w:bookmarkEnd w:id="2"/>
    </w:p>
    <w:p w:rsidR="002B7819" w:rsidRPr="00D65071" w:rsidRDefault="002B7819" w:rsidP="002B7819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bCs/>
        </w:rPr>
      </w:pPr>
      <w:r w:rsidRPr="00D65071">
        <w:rPr>
          <w:rFonts w:ascii="Times New Roman" w:hAnsi="Times New Roman"/>
          <w:bCs/>
        </w:rPr>
        <w:t>Приказ Минпросвещения России от 13.12.2023 N 932 "Об утверждении перечня профессий и специальностей среднего профессионального образования, реализация о</w:t>
      </w:r>
      <w:r w:rsidRPr="00D65071">
        <w:rPr>
          <w:rFonts w:ascii="Times New Roman" w:hAnsi="Times New Roman"/>
          <w:bCs/>
        </w:rPr>
        <w:t>б</w:t>
      </w:r>
      <w:r w:rsidRPr="00D65071">
        <w:rPr>
          <w:rFonts w:ascii="Times New Roman" w:hAnsi="Times New Roman"/>
          <w:bCs/>
        </w:rPr>
        <w:t>разовательных программ по которым не допускается с применением исключительно электронного обучения, дистанционных образовательных технологий" (Зарегистриров</w:t>
      </w:r>
      <w:r w:rsidRPr="00D65071">
        <w:rPr>
          <w:rFonts w:ascii="Times New Roman" w:hAnsi="Times New Roman"/>
          <w:bCs/>
        </w:rPr>
        <w:t>а</w:t>
      </w:r>
      <w:r w:rsidRPr="00D65071">
        <w:rPr>
          <w:rFonts w:ascii="Times New Roman" w:hAnsi="Times New Roman"/>
          <w:bCs/>
        </w:rPr>
        <w:t>но в Минюсте России 23.01.2024 N 76946);</w:t>
      </w:r>
    </w:p>
    <w:p w:rsidR="002B7819" w:rsidRPr="00D65071" w:rsidRDefault="002B7819" w:rsidP="002B781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5071">
        <w:rPr>
          <w:rFonts w:ascii="Times New Roman" w:hAnsi="Times New Roman"/>
          <w:bCs/>
          <w:sz w:val="24"/>
          <w:szCs w:val="24"/>
        </w:rPr>
        <w:t>&lt;Письмо&gt; Минпросвещения России от 14.06.2024 N 05-1971 "О направлении рекомендаций" (вместе с "Рекомендациями по реализации среднего общего образования в пределах освоения образовательной программы среднего профессионального образования");</w:t>
      </w:r>
    </w:p>
    <w:p w:rsidR="002B7819" w:rsidRPr="00D65071" w:rsidRDefault="002B7819" w:rsidP="002B781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D65071">
        <w:rPr>
          <w:rFonts w:ascii="Times New Roman" w:hAnsi="Times New Roman"/>
          <w:bCs/>
          <w:sz w:val="24"/>
          <w:szCs w:val="24"/>
        </w:rPr>
        <w:t>Постановление Главного государственного санитарного врача РФ от 28.09.2020 N 28 (ред. от 30.08.2024)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(вместе с "СП 2.4.3648-20.</w:t>
      </w:r>
      <w:proofErr w:type="gramEnd"/>
      <w:r w:rsidRPr="00D65071">
        <w:rPr>
          <w:rFonts w:ascii="Times New Roman" w:hAnsi="Times New Roman"/>
          <w:bCs/>
          <w:sz w:val="24"/>
          <w:szCs w:val="24"/>
        </w:rPr>
        <w:t xml:space="preserve"> Санитарные правила...") (Зарегистрировано в Минюсте России 18.12.2020 N 61573); </w:t>
      </w:r>
    </w:p>
    <w:p w:rsidR="002B7819" w:rsidRPr="00746EAE" w:rsidRDefault="002B7819" w:rsidP="00746EA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6EAE" w:rsidRDefault="00746EAE" w:rsidP="00746EAE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15F1" w:rsidRPr="00832F14" w:rsidRDefault="009E15F1" w:rsidP="009E15F1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832F14">
        <w:rPr>
          <w:rFonts w:ascii="Times New Roman" w:eastAsia="Calibri" w:hAnsi="Times New Roman" w:cs="Times New Roman"/>
          <w:b/>
          <w:bCs/>
          <w:sz w:val="24"/>
          <w:szCs w:val="24"/>
        </w:rPr>
        <w:t>2. Организация учебного процесса и режим занятий</w:t>
      </w:r>
    </w:p>
    <w:p w:rsidR="009E15F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5F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учебных занятий – 1 сентября, окончание – в 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календарным учебным графиком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15F1" w:rsidRPr="00581D14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</w:t>
      </w:r>
      <w:r w:rsidRPr="00581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программы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36 академических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неделю, включая </w:t>
      </w:r>
      <w:r w:rsidRPr="00581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обучающихся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взаимодействии с преподавателем (урок, практическое занятие, лабораторное занятие, консультация, лекция, семинар), практики (в профессиональном цикле) и самостоятельную работу.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7B5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07B5F">
        <w:rPr>
          <w:rFonts w:ascii="Times New Roman" w:eastAsia="Calibri" w:hAnsi="Times New Roman" w:cs="Times New Roman"/>
          <w:bCs/>
          <w:sz w:val="24"/>
          <w:szCs w:val="24"/>
        </w:rPr>
        <w:t>родолжительность учебной недели шестидневная.</w:t>
      </w:r>
    </w:p>
    <w:p w:rsidR="009E15F1" w:rsidRPr="00470E7F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59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p w:rsidR="009E15F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5F1" w:rsidRPr="00C51E8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ФГОС предусматривает выделение во всех учебных циклах объема работы, обучающихся во взаимодействии с преподавателем по различным видам учебных занятий (урок, практическое занятие, лабораторное занятие, консультация, лекция, семинар) и самостоятельной работы обучающихся, а в профессиональном цикле – также практики. На проведение учебных занятий и практик при освоении учебных циклов образовательной программы в очной форме обучения должно быть выделено не менее 70% от объема учебных циклов образовательной программы. Таким образом, ФГОС устанавливает минимальные требования к соотношению учебных занятий, практик и самостоятельной работы обучающихся. </w:t>
      </w:r>
    </w:p>
    <w:p w:rsidR="009E15F1" w:rsidRPr="00C51E8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часов, необходимом для выполнения заданий самостоятельной работы обучающихся, предусмотренных содержанием учебной дисциплины и профессионального модуля.</w:t>
      </w:r>
    </w:p>
    <w:p w:rsidR="009E15F1" w:rsidRPr="00C51E8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8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образовательной программе данное соотношение изменено в сторону увеличения объема учебных занятий и практик. При этом объем обязательных учебных (аудиторных) занятий и практики не превышает 36 академических в неделю.</w:t>
      </w:r>
    </w:p>
    <w:p w:rsidR="009E15F1" w:rsidRPr="00193464" w:rsidRDefault="009E15F1" w:rsidP="001934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F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            </w:t>
      </w:r>
      <w:r w:rsidRPr="009E1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Перечень, содержание, объем и порядок реализации дисциплин и </w:t>
      </w:r>
      <w:r w:rsidRPr="009E15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профессиональных модулей образовательной программы определен с учетом примерной основной образовательной программы по специальности</w:t>
      </w:r>
      <w:r w:rsidRPr="001934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E15F1">
        <w:rPr>
          <w:rFonts w:ascii="Times New Roman" w:eastAsia="Times New Roman" w:hAnsi="Times New Roman"/>
          <w:sz w:val="24"/>
          <w:szCs w:val="24"/>
          <w:lang w:eastAsia="ru-RU"/>
        </w:rPr>
        <w:t xml:space="preserve">20.02.04 Пожарная безопасность </w:t>
      </w:r>
      <w:r w:rsidRPr="006609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потребностями регионального рынка труда  и направлена на соблюдение последовательности освоения профессиональных компетенций,  принятой в отрасли.</w:t>
      </w:r>
    </w:p>
    <w:p w:rsidR="009E15F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дисциплина «Физическая культура» реализуется в соответствии с требованиями ФГОС СПО в рамках общего гуманитарного и социально-экономического учебного цикла   в объеме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академических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часов. Для обучающихся инвалидов и лиц с ограниченными возможностями здоровья устанавливается особый порядок освоения дисциплины «Физическая культура» с учетом состояния их здоровья.</w:t>
      </w:r>
    </w:p>
    <w:p w:rsidR="009E15F1" w:rsidRPr="001D0D7D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дисциплина</w:t>
      </w:r>
      <w:r w:rsidRPr="001D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"Безопасность жизнедеятельности"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реализуется в соответствии с требованиями ФГОС СПО</w:t>
      </w:r>
      <w:r w:rsidRPr="001D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r w:rsidRPr="001D0D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общепрофессионального учебного цикла в объеме 68 академических часов, из них на освоение основ военной службы (для юношей) - 70 процентов от общего объема времени, отведенного на указанную дисциплину.</w:t>
      </w:r>
    </w:p>
    <w:p w:rsidR="009E15F1" w:rsidRPr="001D0D7D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D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программой для подгрупп девушек может быть предусмотрено использование 70 процентов от общего объема времени дисциплины "Безопасность жизнедеятельности", предусмотренного на изучение основ военной службы, на освоение основ медицинских знаний.</w:t>
      </w:r>
    </w:p>
    <w:p w:rsidR="00746EAE" w:rsidRPr="009E15F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3464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9E15F1">
        <w:rPr>
          <w:rFonts w:ascii="Times New Roman" w:eastAsia="Times New Roman" w:hAnsi="Times New Roman"/>
          <w:sz w:val="24"/>
          <w:szCs w:val="24"/>
          <w:lang w:eastAsia="ru-RU"/>
        </w:rPr>
        <w:t>Обязательная часть общепрофессионального цикла образовательной программы должна предусматривать изучение следующих дисциплин: "Инженерная графика", "Техническая механика", "Теория горения и взрыва", "Здания и сооружения", "Автоматизированные системы управления и связь", "Пожарно-строевая подготовка", "Экономические аспекты обеспечения пожарной безопасности".</w:t>
      </w:r>
    </w:p>
    <w:p w:rsidR="009E15F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15F1">
        <w:rPr>
          <w:rFonts w:ascii="Times New Roman" w:eastAsia="Times New Roman" w:hAnsi="Times New Roman"/>
          <w:sz w:val="24"/>
          <w:szCs w:val="24"/>
          <w:lang w:eastAsia="ru-RU"/>
        </w:rPr>
        <w:t>Профессиональный цикл образовательной программы включает профессиональные модули, которые формируются в соответствии с видами деятельности.</w:t>
      </w:r>
    </w:p>
    <w:p w:rsidR="009E15F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всего периода обучения в рамках реализации ППССЗ проводится текущий контроль, промежуточная аттестация и государственная итоговая аттестация. Текущий контроль проводится в пределах учебного времени, отведенного на изучение соответствующей дисциплины, междисциплинарного курса.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успеваемости предусматривает и контроль самостоятельной работы.</w:t>
      </w:r>
    </w:p>
    <w:p w:rsidR="009E15F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является одной из форм рубежного контроля уровня освоения учебной дисциплины и междисциплинарного курса, если он продолжается более одного семестра.</w:t>
      </w:r>
    </w:p>
    <w:p w:rsidR="009E15F1" w:rsidRPr="000F5E86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Завершающей формой контроля по дисциплине и междисциплинарному курсу является экзамен или дифференцированный зачет. </w:t>
      </w:r>
    </w:p>
    <w:p w:rsidR="009E15F1" w:rsidRPr="000F5E86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часов, предусмотренный на проведение промежуточной аттестации, включает часы экзаменов, консультаций.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кзамен проводится в день, освобожденный от других форм учебной нагрузки.</w:t>
      </w:r>
    </w:p>
    <w:p w:rsidR="009E15F1" w:rsidRPr="000F5E86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экзаменов в каждом учебном году в процессе промежуточной аттестации обучающихся СПО не должно превышать 8, а количество зачетов – 10. В указанное количество не входят экзамены и зачеты по физической культуре. </w:t>
      </w:r>
    </w:p>
    <w:p w:rsidR="009E15F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часов, выделенная на проведение промежуточной аттестации и не использованная на экзамены, реализуется для проведения групповых и индивидуальных консультаций перед экзаменами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на </w:t>
      </w:r>
      <w:r w:rsidRPr="000E1BE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0E1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E1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экзаменационной сессии</w:t>
      </w: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15F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ачеты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дифференцированные зачеты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проводятся за счет часов, отведенных на изучение дисциплин и междисциплинарных курсов, практик. Формы промежуточной аттестации указаны в </w:t>
      </w: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 учебного процесса (колонки 3, 4, 5)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E15F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Итоговой формой аттестации по профессиональному модулю в последнем семестре его изучения является экзамен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модулю</w:t>
      </w: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проверки котор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выносится решение: </w:t>
      </w:r>
      <w:r w:rsidRPr="0023119E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«основной вид деятельности освоен/не освоен» с выставлением оценки: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15F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ПМ.01 </w:t>
      </w:r>
      <w:r w:rsidRPr="009E15F1">
        <w:rPr>
          <w:rFonts w:ascii="Times New Roman" w:eastAsia="Times New Roman" w:hAnsi="Times New Roman"/>
          <w:sz w:val="24"/>
          <w:szCs w:val="24"/>
          <w:lang w:eastAsia="ru-RU"/>
        </w:rPr>
        <w:t>Выполнение работ по осуществлению караульной службы, тушению пожаров, проведению аварийно-спасательных работ</w:t>
      </w:r>
      <w:r w:rsidR="00562E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562EDA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="00562EDA">
        <w:rPr>
          <w:rFonts w:ascii="Times New Roman" w:eastAsia="Times New Roman" w:hAnsi="Times New Roman"/>
          <w:sz w:val="24"/>
          <w:szCs w:val="24"/>
          <w:lang w:eastAsia="ru-RU"/>
        </w:rPr>
        <w:t>6 семестр)</w:t>
      </w:r>
    </w:p>
    <w:p w:rsidR="009E15F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ПМ.02 </w:t>
      </w:r>
      <w:r w:rsidRPr="009E15F1">
        <w:rPr>
          <w:rFonts w:ascii="Times New Roman" w:eastAsia="Times New Roman" w:hAnsi="Times New Roman"/>
          <w:sz w:val="24"/>
          <w:szCs w:val="24"/>
          <w:lang w:eastAsia="ru-RU"/>
        </w:rPr>
        <w:t>Выполнение работ по профилактике пожаров</w:t>
      </w:r>
      <w:r w:rsidR="00562EDA">
        <w:rPr>
          <w:rFonts w:ascii="Times New Roman" w:eastAsia="Times New Roman" w:hAnsi="Times New Roman"/>
          <w:sz w:val="24"/>
          <w:szCs w:val="24"/>
          <w:lang w:eastAsia="ru-RU"/>
        </w:rPr>
        <w:t xml:space="preserve"> (8 семестр)</w:t>
      </w:r>
    </w:p>
    <w:p w:rsidR="00562EDA" w:rsidRPr="009E15F1" w:rsidRDefault="00562EDA" w:rsidP="00193464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ПМ.03 </w:t>
      </w:r>
      <w:r w:rsidRPr="00562EDA">
        <w:rPr>
          <w:rFonts w:ascii="Times New Roman" w:eastAsia="Times New Roman" w:hAnsi="Times New Roman"/>
          <w:sz w:val="24"/>
          <w:szCs w:val="24"/>
          <w:lang w:eastAsia="ru-RU"/>
        </w:rPr>
        <w:t>Организация тушения пожаров и провед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ения аварийно-спасательных работ ( 7семестр)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19346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Квалификационный экзамен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          ПМ.04</w:t>
      </w:r>
      <w:r w:rsidRPr="00562EDA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 работ по одной или нескольким профессиям рабочих, должностям служащи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х </w:t>
      </w:r>
      <w:r w:rsidRPr="00562EDA">
        <w:rPr>
          <w:rFonts w:ascii="Times New Roman" w:eastAsia="Times New Roman" w:hAnsi="Times New Roman"/>
          <w:sz w:val="24"/>
          <w:szCs w:val="24"/>
          <w:lang w:eastAsia="ru-RU"/>
        </w:rPr>
        <w:t>ОК 016-94 16781 Пожарный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( 7 семестр)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          ПМ.05 </w:t>
      </w:r>
      <w:r w:rsidRPr="00562EDA">
        <w:rPr>
          <w:rFonts w:ascii="Times New Roman" w:eastAsia="Times New Roman" w:hAnsi="Times New Roman"/>
          <w:sz w:val="24"/>
          <w:szCs w:val="24"/>
          <w:lang w:eastAsia="ru-RU"/>
        </w:rPr>
        <w:t>Выполнение работ по профессии 11442 Водитель автомобиля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(8 семестр)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562EDA" w:rsidRPr="000F5E86" w:rsidRDefault="00562EDA" w:rsidP="00562E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курсового проекта (работы) рассматривается как вид учебной деятельности по общепрофессиональной дисциплине (дисциплинам) и (или) профессиональному модулю (модулям) и реализуется в пределах времени, отведенного на их изучение. </w:t>
      </w:r>
    </w:p>
    <w:p w:rsidR="00562EDA" w:rsidRDefault="00562EDA" w:rsidP="00562ED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ыполнение курсовых работ предусмотрено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62E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ПМ.02 </w:t>
      </w:r>
      <w:r w:rsidRPr="009E15F1">
        <w:rPr>
          <w:rFonts w:ascii="Times New Roman" w:eastAsia="Times New Roman" w:hAnsi="Times New Roman"/>
          <w:sz w:val="24"/>
          <w:szCs w:val="24"/>
          <w:lang w:eastAsia="ru-RU"/>
        </w:rPr>
        <w:t>Выполнение работ по профилактике пожаров</w:t>
      </w:r>
    </w:p>
    <w:p w:rsidR="006100CC" w:rsidRDefault="00562EDA" w:rsidP="001934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ПМ.03 </w:t>
      </w:r>
      <w:r w:rsidRPr="00562EDA">
        <w:rPr>
          <w:rFonts w:ascii="Times New Roman" w:eastAsia="Times New Roman" w:hAnsi="Times New Roman"/>
          <w:sz w:val="24"/>
          <w:szCs w:val="24"/>
          <w:lang w:eastAsia="ru-RU"/>
        </w:rPr>
        <w:t>Организация тушения пожаров и провед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ения аварийно-спасательных работ</w:t>
      </w:r>
    </w:p>
    <w:p w:rsidR="006100CC" w:rsidRDefault="006100CC" w:rsidP="006100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и производственная практика реализуются в рамках профессиональных модулей профессионального учебного цикла по каждому из основных видов деятельности. </w:t>
      </w:r>
      <w:r w:rsidRPr="006316D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профессионального цикла образовательной программы, выделяемого на проведение практик, не может быть менее 25 процентов от профессионального цикла образовательной программы.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7819" w:rsidRPr="00775359" w:rsidRDefault="002B7819" w:rsidP="002B781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Практика входит в </w:t>
      </w:r>
      <w:proofErr w:type="gramStart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профессиональный</w:t>
      </w:r>
      <w:proofErr w:type="gramEnd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цикл и имеет следующие виды - учебная практика и производственная практика, которые реализуются в форме практической подготовки. Учебная и </w:t>
      </w:r>
      <w:proofErr w:type="gramStart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</w:t>
      </w:r>
      <w:proofErr w:type="gramEnd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практики реализуются как в несколько периодов, так и рассредоточение, чередуясь с учебными занятиями. Типы практики устанавливаются образовательной организацией самостоятельно с учетом </w:t>
      </w:r>
      <w:r w:rsidRPr="002B7819">
        <w:rPr>
          <w:rFonts w:ascii="Times New Roman" w:eastAsia="Times New Roman" w:hAnsi="Times New Roman"/>
          <w:sz w:val="24"/>
          <w:szCs w:val="24"/>
          <w:lang w:eastAsia="ru-RU"/>
        </w:rPr>
        <w:t>ПОП.</w:t>
      </w:r>
    </w:p>
    <w:p w:rsidR="006100CC" w:rsidRPr="006100CC" w:rsidRDefault="006100CC" w:rsidP="002B7819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819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реализации </w:t>
      </w:r>
      <w:r w:rsidR="002B7819" w:rsidRPr="002B7819">
        <w:rPr>
          <w:rFonts w:ascii="Times New Roman" w:eastAsia="Times New Roman" w:hAnsi="Times New Roman"/>
          <w:sz w:val="24"/>
          <w:szCs w:val="24"/>
          <w:lang w:eastAsia="ru-RU"/>
        </w:rPr>
        <w:t>ПОП</w:t>
      </w:r>
      <w:r w:rsidRPr="006100CC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предусматриваются следующие виды практик: учебная и производственная;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100CC">
        <w:rPr>
          <w:rFonts w:ascii="Times New Roman" w:eastAsia="Times New Roman" w:hAnsi="Times New Roman"/>
          <w:sz w:val="24"/>
          <w:szCs w:val="24"/>
          <w:lang w:eastAsia="ru-RU"/>
        </w:rPr>
        <w:t>  производственная практика состоит из двух этапов: практики по профилю специальности и преддипломной практики;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="002B7819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6100CC">
        <w:rPr>
          <w:rFonts w:ascii="Times New Roman" w:eastAsia="Times New Roman" w:hAnsi="Times New Roman"/>
          <w:sz w:val="24"/>
          <w:szCs w:val="24"/>
          <w:lang w:eastAsia="ru-RU"/>
        </w:rPr>
        <w:t>чебная практика и производственная практика (по профилю специальности) проводятся при освоении обучающимися профессиональных компетенций в рамках профессиональных модулей и реализуются концентрированно или рассредоточено, чередуясь с теоретическими занятиями в рамках профессиональных модулей в соответствии с положением «О прохождении учебной и производственной практик обучающимися, осваивающими образовательные программы среднего профессионального образования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ГБПОУ МО «Щёлковский колледж»;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6100CC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</w:t>
      </w:r>
      <w:proofErr w:type="gramEnd"/>
      <w:r w:rsidRPr="006100CC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практика проводится в организациях, направление деятельности которых соответствует профилю подготовки обучающихся;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100CC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 </w:t>
      </w:r>
      <w:r w:rsidR="00193464" w:rsidRPr="00193464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6100CC">
        <w:rPr>
          <w:rFonts w:ascii="Times New Roman" w:eastAsia="Times New Roman" w:hAnsi="Times New Roman"/>
          <w:sz w:val="24"/>
          <w:szCs w:val="24"/>
          <w:lang w:eastAsia="ru-RU"/>
        </w:rPr>
        <w:t>ормой аттестации по практике (учебной и производственной) является дифференцированный зачет. Аттестация по итогам учебной практики проводится в форме дифференцированного зачета; аттестация по итогам производственной практики проводится в форме дифференцированного зачета с учетом (или на основании) результатов, подтвержденных документами соответствующих организаций. Аттестация по практике может проводиться в виде комплексного дифференцированного зачета с периодичностью, установленной настоящим учебным планом.</w:t>
      </w:r>
    </w:p>
    <w:p w:rsidR="00193464" w:rsidRDefault="00193464" w:rsidP="001934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данному </w:t>
      </w:r>
      <w:r w:rsidRPr="0062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учебному плану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практики составляет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1080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часа,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составляет более 25% от часов, отведенных на профессиональный учебный цикл. </w:t>
      </w:r>
    </w:p>
    <w:p w:rsidR="00193464" w:rsidRDefault="00193464" w:rsidP="001934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учебному плану выделено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540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одственную практику выделено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(396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часов): и 4 недели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(144 часа) на производст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венную практику (преддипломную). </w:t>
      </w:r>
    </w:p>
    <w:p w:rsidR="00193464" w:rsidRPr="000F5E86" w:rsidRDefault="00193464" w:rsidP="001934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Государственная итоговая аттестация включает защиту выпускной квалификационной работы (дипломная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(дипломный проект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государственной итоговой аттестации предусматривает процедуру проведения демонстрационного экзамена.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Демонстрационный экзамен включается в выпускную квалификационную работу.</w:t>
      </w: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3464" w:rsidRDefault="00193464" w:rsidP="001934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464" w:rsidRPr="00D54FEB" w:rsidRDefault="00193464" w:rsidP="001934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продолжительность каникул при освоении образовательной программы по специальност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D54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недели, в том числе не менее 2 недель в зимний период. </w:t>
      </w:r>
    </w:p>
    <w:p w:rsidR="00F97B52" w:rsidRPr="007309FA" w:rsidRDefault="00F97B52" w:rsidP="00F97B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2F14">
        <w:rPr>
          <w:rFonts w:ascii="Times New Roman" w:eastAsia="Calibri" w:hAnsi="Times New Roman" w:cs="Times New Roman"/>
          <w:b/>
          <w:bCs/>
          <w:sz w:val="24"/>
          <w:szCs w:val="24"/>
        </w:rPr>
        <w:t>3. Общеобразовательный цикл</w:t>
      </w:r>
    </w:p>
    <w:p w:rsidR="00F97B52" w:rsidRPr="00522DDC" w:rsidRDefault="00F97B52" w:rsidP="00F97B5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2DDC">
        <w:rPr>
          <w:rFonts w:ascii="Times New Roman" w:eastAsia="Calibri" w:hAnsi="Times New Roman" w:cs="Times New Roman"/>
          <w:bCs/>
          <w:sz w:val="24"/>
          <w:szCs w:val="24"/>
        </w:rPr>
        <w:t xml:space="preserve">Получение среднего профессионального образования на базе основного общего образования осуществляется </w:t>
      </w:r>
      <w:r w:rsidRPr="00522DDC">
        <w:rPr>
          <w:rFonts w:ascii="Times New Roman" w:eastAsia="Calibri" w:hAnsi="Times New Roman" w:cs="Times New Roman"/>
          <w:b/>
          <w:bCs/>
          <w:sz w:val="24"/>
          <w:szCs w:val="24"/>
        </w:rPr>
        <w:t>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</w:t>
      </w:r>
      <w:r w:rsidRPr="00522DDC">
        <w:rPr>
          <w:rFonts w:ascii="Times New Roman" w:eastAsia="Calibri" w:hAnsi="Times New Roman" w:cs="Times New Roman"/>
          <w:bCs/>
          <w:sz w:val="24"/>
          <w:szCs w:val="24"/>
        </w:rPr>
        <w:t xml:space="preserve"> В этом случае образовательная программа среднего профессионального образования, реализуемая на базе основного общего образования, разрабатывается </w:t>
      </w:r>
      <w:r w:rsidRPr="00522D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основе требований </w:t>
      </w:r>
      <w:r w:rsidRPr="00522DDC">
        <w:rPr>
          <w:rFonts w:ascii="Times New Roman" w:eastAsia="Calibri" w:hAnsi="Times New Roman" w:cs="Times New Roman"/>
          <w:bCs/>
          <w:sz w:val="24"/>
          <w:szCs w:val="24"/>
        </w:rPr>
        <w:t xml:space="preserve">соответствующих федеральных государственных образовательных </w:t>
      </w:r>
      <w:r w:rsidRPr="00522D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стандартов среднего общего и среднего профессионального образования </w:t>
      </w:r>
      <w:r w:rsidRPr="00522DDC">
        <w:rPr>
          <w:rFonts w:ascii="Times New Roman" w:eastAsia="Calibri" w:hAnsi="Times New Roman" w:cs="Times New Roman"/>
          <w:bCs/>
          <w:sz w:val="24"/>
          <w:szCs w:val="24"/>
        </w:rPr>
        <w:t>с учетом получаемой специальности среднего профессионального образования.</w:t>
      </w:r>
    </w:p>
    <w:p w:rsidR="00F97B52" w:rsidRDefault="00F97B52" w:rsidP="00F97B5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2DDC">
        <w:rPr>
          <w:rFonts w:ascii="Times New Roman" w:eastAsia="Calibri" w:hAnsi="Times New Roman" w:cs="Times New Roman"/>
          <w:bCs/>
          <w:sz w:val="24"/>
          <w:szCs w:val="24"/>
        </w:rPr>
        <w:t xml:space="preserve">Образовательные программы среднего профессионального образования, реализуемые на базе основного общего образования, разрабатываются </w:t>
      </w:r>
      <w:r w:rsidRPr="00522D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основе требований </w:t>
      </w:r>
      <w:r>
        <w:rPr>
          <w:rFonts w:ascii="Times New Roman" w:eastAsia="Calibri" w:hAnsi="Times New Roman" w:cs="Times New Roman"/>
          <w:bCs/>
          <w:sz w:val="24"/>
          <w:szCs w:val="24"/>
        </w:rPr>
        <w:t>ФГОС</w:t>
      </w:r>
      <w:r w:rsidRPr="00522D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среднего общего и среднего профессионального образования с учетом получаемой специальности</w:t>
      </w:r>
      <w:r w:rsidRPr="00522DDC">
        <w:rPr>
          <w:rFonts w:ascii="Times New Roman" w:eastAsia="Calibri" w:hAnsi="Times New Roman" w:cs="Times New Roman"/>
          <w:bCs/>
          <w:sz w:val="24"/>
          <w:szCs w:val="24"/>
        </w:rPr>
        <w:t xml:space="preserve"> среднего профессионального образования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6100CC" w:rsidRPr="00F97B52" w:rsidRDefault="00F97B52" w:rsidP="00F97B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Общий объем образовательной программы СПО, реализуемой на базе основного общего образования, увеличивается на 1476 часов. Данный объем</w:t>
      </w:r>
      <w:r w:rsidRPr="00CB7B6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специальности. Данный объем предусматривает изучение учебных предметов, направленных на формирование как личностных, метапредметных и предметных результатов, предусмотренных ФГОС среднего общего образования, так и общих и профессиональных компетенций, предусмотренных ФГОС СПО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F97B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7B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20.02.04 Пожарная безопасность</w:t>
      </w:r>
    </w:p>
    <w:p w:rsidR="00F97B52" w:rsidRPr="008F5F9A" w:rsidRDefault="00F97B52" w:rsidP="00F97B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0F5E86">
        <w:rPr>
          <w:rFonts w:ascii="Times New Roman" w:eastAsia="Calibri" w:hAnsi="Times New Roman" w:cs="Times New Roman"/>
          <w:bCs/>
          <w:sz w:val="24"/>
          <w:szCs w:val="24"/>
        </w:rPr>
        <w:t xml:space="preserve">Общеобразовательный цикл учебного плана включает в себя: базовые, профильные </w:t>
      </w:r>
      <w:r w:rsidRPr="008F5F9A">
        <w:rPr>
          <w:rFonts w:ascii="Times New Roman" w:eastAsia="Calibri" w:hAnsi="Times New Roman" w:cs="Times New Roman"/>
          <w:bCs/>
          <w:sz w:val="24"/>
          <w:szCs w:val="24"/>
        </w:rPr>
        <w:t xml:space="preserve">Общеобразовательный цикл является частью </w:t>
      </w:r>
      <w:r>
        <w:rPr>
          <w:rFonts w:ascii="Times New Roman" w:eastAsia="Calibri" w:hAnsi="Times New Roman" w:cs="Times New Roman"/>
          <w:bCs/>
          <w:sz w:val="24"/>
          <w:szCs w:val="24"/>
        </w:rPr>
        <w:t>образовательной программы</w:t>
      </w:r>
      <w:r w:rsidRPr="008F5F9A">
        <w:rPr>
          <w:rFonts w:ascii="Times New Roman" w:eastAsia="Calibri" w:hAnsi="Times New Roman" w:cs="Times New Roman"/>
          <w:bCs/>
          <w:sz w:val="24"/>
          <w:szCs w:val="24"/>
        </w:rPr>
        <w:t xml:space="preserve"> СПО, которая включает в себя обязательные общеобразовательные дисциплины учебного плана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образовательной программы </w:t>
      </w:r>
      <w:r w:rsidRPr="008F5F9A">
        <w:rPr>
          <w:rFonts w:ascii="Times New Roman" w:eastAsia="Calibri" w:hAnsi="Times New Roman" w:cs="Times New Roman"/>
          <w:bCs/>
          <w:sz w:val="24"/>
          <w:szCs w:val="24"/>
        </w:rPr>
        <w:t xml:space="preserve">СПО на базе основного общего образования, а также индивидуальный проект с выделением отдельных часов в учебном плане, в совокупности, обеспечивающие достижение результатов на базовом уровне, требования к которым установлены ФГОС СОО. </w:t>
      </w:r>
    </w:p>
    <w:p w:rsidR="002B7819" w:rsidRPr="00D65071" w:rsidRDefault="00F97B52" w:rsidP="002B781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Yu Mincho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bookmarkStart w:id="3" w:name="_Hlk193881299"/>
      <w:r w:rsidR="002B7819" w:rsidRPr="002B7819">
        <w:rPr>
          <w:rFonts w:ascii="Times New Roman" w:hAnsi="Times New Roman"/>
          <w:bCs/>
          <w:sz w:val="24"/>
          <w:szCs w:val="24"/>
        </w:rPr>
        <w:t>Общеобразовательный цикл образовательной программы СПО содержит следующие обязательные общеобразовательные дисциплины: «Русский язык», «Литература», «Математика»,</w:t>
      </w:r>
      <w:r w:rsidR="002B7819" w:rsidRPr="002B7819">
        <w:rPr>
          <w:rFonts w:ascii="Times New Roman" w:eastAsia="Yu Mincho" w:hAnsi="Times New Roman"/>
          <w:sz w:val="24"/>
          <w:szCs w:val="24"/>
          <w:lang w:eastAsia="ru-RU"/>
        </w:rPr>
        <w:t xml:space="preserve"> «Иностранный язык», «Информатика», «Физика», «Химия», «Биология», «История», «Обществознание», «География», «Физическая культура», «Основы безопасности и защиты Родины».</w:t>
      </w:r>
    </w:p>
    <w:bookmarkEnd w:id="3"/>
    <w:p w:rsidR="00F97B52" w:rsidRPr="0075705A" w:rsidRDefault="00F97B52" w:rsidP="00F97B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75705A">
        <w:rPr>
          <w:rFonts w:ascii="Times New Roman" w:eastAsia="Calibri" w:hAnsi="Times New Roman" w:cs="Times New Roman"/>
          <w:bCs/>
          <w:sz w:val="24"/>
          <w:szCs w:val="24"/>
        </w:rPr>
        <w:t>В учебном плане предусмотрено выполнение обучающимися индивидуальног</w:t>
      </w:r>
      <w:proofErr w:type="gramStart"/>
      <w:r w:rsidRPr="0075705A">
        <w:rPr>
          <w:rFonts w:ascii="Times New Roman" w:eastAsia="Calibri" w:hAnsi="Times New Roman" w:cs="Times New Roman"/>
          <w:bCs/>
          <w:sz w:val="24"/>
          <w:szCs w:val="24"/>
        </w:rPr>
        <w:t>о(</w:t>
      </w:r>
      <w:proofErr w:type="gramEnd"/>
      <w:r w:rsidRPr="0075705A">
        <w:rPr>
          <w:rFonts w:ascii="Times New Roman" w:eastAsia="Calibri" w:hAnsi="Times New Roman" w:cs="Times New Roman"/>
          <w:bCs/>
          <w:sz w:val="24"/>
          <w:szCs w:val="24"/>
        </w:rPr>
        <w:t>ых) проекта(</w:t>
      </w:r>
      <w:proofErr w:type="spellStart"/>
      <w:r w:rsidRPr="0075705A">
        <w:rPr>
          <w:rFonts w:ascii="Times New Roman" w:eastAsia="Calibri" w:hAnsi="Times New Roman" w:cs="Times New Roman"/>
          <w:bCs/>
          <w:sz w:val="24"/>
          <w:szCs w:val="24"/>
        </w:rPr>
        <w:t>ов</w:t>
      </w:r>
      <w:proofErr w:type="spellEnd"/>
      <w:r w:rsidRPr="0075705A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:rsidR="00F97B52" w:rsidRPr="0075705A" w:rsidRDefault="00F97B52" w:rsidP="00F97B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97B52" w:rsidRDefault="00F97B52" w:rsidP="00F97B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7A33C8">
        <w:rPr>
          <w:rFonts w:ascii="Times New Roman" w:eastAsia="Calibri" w:hAnsi="Times New Roman" w:cs="Times New Roman"/>
          <w:bCs/>
          <w:sz w:val="24"/>
          <w:szCs w:val="24"/>
        </w:rPr>
        <w:t xml:space="preserve">Индивидуальный проект представлен в виде учебного исследования или учебного проекта. Индивидуальный проект выполняется обучающимся самостоятельно под руководством преподавателя по выбранной теме в рамках дисциплин(ы)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с учетом получаемой </w:t>
      </w:r>
      <w:r w:rsidRPr="007A33C8">
        <w:rPr>
          <w:rFonts w:ascii="Times New Roman" w:eastAsia="Calibri" w:hAnsi="Times New Roman" w:cs="Times New Roman"/>
          <w:bCs/>
          <w:sz w:val="24"/>
          <w:szCs w:val="24"/>
        </w:rPr>
        <w:t>профессии.</w:t>
      </w:r>
    </w:p>
    <w:p w:rsidR="00F97B52" w:rsidRPr="007A33C8" w:rsidRDefault="00F97B52" w:rsidP="00F97B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7A33C8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Учебная деятельность обучающихся предусматривает учебные занятия (урок, практическое занятие, лабораторное занятие, консультация, лекция, семинар), самостоятельную работу, выполнение индивидуального проекта, а также другие виды учебной деятельности, определенные учебным планом.</w:t>
      </w:r>
    </w:p>
    <w:p w:rsidR="00F97B52" w:rsidRPr="007A33C8" w:rsidRDefault="00F97B52" w:rsidP="00F97B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97B52" w:rsidRPr="007A33C8" w:rsidRDefault="00F97B52" w:rsidP="00F97B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7A33C8">
        <w:rPr>
          <w:rFonts w:ascii="Times New Roman" w:eastAsia="Calibri" w:hAnsi="Times New Roman" w:cs="Times New Roman"/>
          <w:bCs/>
          <w:sz w:val="24"/>
          <w:szCs w:val="24"/>
        </w:rPr>
        <w:t xml:space="preserve">Освоение образовательной программы СПО, в том числе общеобразовательного цикла ОП СПО, сопровождается текущим контролем успеваемости и промежуточной аттестацией обучающихся. </w:t>
      </w:r>
    </w:p>
    <w:p w:rsidR="00F97B52" w:rsidRPr="007A33C8" w:rsidRDefault="00F97B52" w:rsidP="00F97B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7A33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7A33C8">
        <w:rPr>
          <w:rFonts w:ascii="Times New Roman" w:eastAsia="Calibri" w:hAnsi="Times New Roman" w:cs="Times New Roman"/>
          <w:bCs/>
          <w:sz w:val="24"/>
          <w:szCs w:val="24"/>
        </w:rPr>
        <w:t>Текущий контроль проводится в пределах учебного времени, отведенного на освоение соответствующих общеобразовательных дисциплин. Формы, периодичность и порядок проведения текущего контроля успеваемости обучающихся определяются локальным нормативным актом образовательной организации.</w:t>
      </w:r>
    </w:p>
    <w:p w:rsidR="00F97B52" w:rsidRPr="007A33C8" w:rsidRDefault="00F97B52" w:rsidP="00F97B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7A33C8">
        <w:rPr>
          <w:rFonts w:ascii="Times New Roman" w:eastAsia="Calibri" w:hAnsi="Times New Roman" w:cs="Times New Roman"/>
          <w:bCs/>
          <w:sz w:val="24"/>
          <w:szCs w:val="24"/>
        </w:rPr>
        <w:t>В рамках общеобразовательного цикла ОП СПО предусматривает промежуточную аттестацию обучающихся, которая осуществляется в рамках освоения указанного цикла в соответствии с формой, установленной учебным планом, и оценочными материалами, позволяющими оценить достижение запланированных по общеобразовательным дисциплинам.</w:t>
      </w:r>
    </w:p>
    <w:p w:rsidR="00F97B52" w:rsidRDefault="00F97B52" w:rsidP="00F97B5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97B52" w:rsidRDefault="00F97B52" w:rsidP="00F97B5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sz w:val="24"/>
          <w:szCs w:val="24"/>
        </w:rPr>
        <w:t>4.</w:t>
      </w:r>
      <w:r w:rsidRPr="00832F14">
        <w:rPr>
          <w:rFonts w:ascii="Times New Roman" w:hAnsi="Times New Roman"/>
          <w:b/>
          <w:bCs/>
          <w:sz w:val="24"/>
          <w:szCs w:val="24"/>
        </w:rPr>
        <w:t xml:space="preserve"> Формирование вариативной части ОПОП</w:t>
      </w:r>
    </w:p>
    <w:p w:rsidR="00F97B52" w:rsidRDefault="00F97B52" w:rsidP="00F97B5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7B52" w:rsidRPr="00A30455" w:rsidRDefault="00F97B52" w:rsidP="00F97B5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Пример расчета вариативной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части по специальности </w:t>
      </w:r>
      <w:r w:rsidRPr="006A3A08">
        <w:rPr>
          <w:rFonts w:eastAsia="Times New Roman"/>
          <w:i/>
          <w:lang w:eastAsia="ru-RU"/>
        </w:rPr>
        <w:t>08.02.01 Строительство и эксплуатация зданий и сооружений</w:t>
      </w:r>
      <w:r w:rsidRPr="00B670E5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:rsidR="00F97B52" w:rsidRPr="00A30455" w:rsidRDefault="00F97B52" w:rsidP="00F97B5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Общий объем образовательной программы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образования: </w:t>
      </w: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5940 часов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F97B52" w:rsidRPr="00A30455" w:rsidRDefault="00F97B52" w:rsidP="00F97B5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5940 - 1476 (общеобразовательный цикл) 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216 (ГИА)=4248</w:t>
      </w:r>
    </w:p>
    <w:p w:rsidR="00F97B52" w:rsidRPr="00A30455" w:rsidRDefault="00F97B52" w:rsidP="00F97B5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В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ариативная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0%)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4248*30/100=1274,4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больше или равно)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F97B52" w:rsidRPr="00A30455" w:rsidRDefault="00F97B52" w:rsidP="00F97B5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бязательная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(7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: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4248-1274=2974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равно или меньше)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F97B52" w:rsidRPr="00A30455" w:rsidRDefault="00F97B52" w:rsidP="00F97B5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F97B52" w:rsidRDefault="00F97B52" w:rsidP="0006449D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 ФГОС СПО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ариативная часть: 5940-1476-468-144-612-1728-216=1296 (что соответствует не менее 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).</w:t>
      </w:r>
    </w:p>
    <w:p w:rsidR="0006449D" w:rsidRPr="006100CC" w:rsidRDefault="00F97B52" w:rsidP="0006449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времени в количестве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1296</w:t>
      </w:r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часов, отведенных на вариативную часть циклов ППССЗ, распределен следующим образом: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3402"/>
        <w:gridCol w:w="1417"/>
        <w:gridCol w:w="3402"/>
      </w:tblGrid>
      <w:tr w:rsidR="0006449D" w:rsidRPr="007A575B" w:rsidTr="006978EE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6449D" w:rsidRPr="007A575B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449D" w:rsidRPr="007A575B" w:rsidRDefault="0006449D" w:rsidP="006978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449D" w:rsidRPr="007A575B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Вариативная часть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449D" w:rsidRPr="007A575B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Обоснование</w:t>
            </w:r>
          </w:p>
        </w:tc>
      </w:tr>
      <w:tr w:rsidR="0006449D" w:rsidRPr="007168B3" w:rsidTr="006978EE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ОП. 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бережливого производства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На введение новых дисциплин </w:t>
            </w:r>
            <w:r w:rsidRPr="007168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 соответствии с потребностями регионального рынка </w:t>
            </w:r>
            <w:r w:rsidRPr="007168B3">
              <w:rPr>
                <w:rFonts w:ascii="Times New Roman" w:hAnsi="Times New Roman" w:cs="Times New Roman"/>
                <w:i/>
                <w:sz w:val="24"/>
                <w:szCs w:val="24"/>
              </w:rPr>
              <w:t>для</w:t>
            </w:r>
            <w:r w:rsidRPr="007168B3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</w:rPr>
              <w:t xml:space="preserve">   </w:t>
            </w:r>
            <w:r w:rsidRPr="007168B3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получения новых знаний и умений</w:t>
            </w:r>
            <w:r w:rsidRPr="007168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</w:tc>
      </w:tr>
      <w:tr w:rsidR="0006449D" w:rsidRPr="007168B3" w:rsidTr="006978EE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Основы караульной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Добавлены часы для</w:t>
            </w:r>
            <w:r w:rsidRPr="007168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  </w:t>
            </w:r>
            <w:r w:rsidRPr="007168B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получения дополнительных умений и знаний к дисциплине, указанной в </w:t>
            </w:r>
            <w:r w:rsidRPr="0071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примерной основной образовательной программе по специальности и </w:t>
            </w:r>
            <w:r w:rsidRPr="00716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Усиление </w:t>
            </w:r>
            <w:r w:rsidRPr="00716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общих и профессиональных компетенций</w:t>
            </w:r>
          </w:p>
        </w:tc>
      </w:tr>
      <w:tr w:rsidR="0006449D" w:rsidRPr="007168B3" w:rsidTr="006978EE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МДК.01.02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Тактика тушения пожаров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449D" w:rsidRPr="007168B3" w:rsidTr="006978EE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МДК.01.03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Тактика аварийно-спасательных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6449D" w:rsidRPr="007168B3" w:rsidTr="006978EE">
        <w:trPr>
          <w:trHeight w:val="2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МДК.01.04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Пожарно-спасательная техника и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9D" w:rsidRPr="007168B3" w:rsidTr="006978EE">
        <w:trPr>
          <w:trHeight w:val="3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УП.01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9D" w:rsidRPr="007168B3" w:rsidTr="006978EE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ПП.01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9D" w:rsidRPr="007168B3" w:rsidTr="006978EE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УП.02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6449D" w:rsidRPr="007168B3" w:rsidTr="006978EE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ПП.02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449D" w:rsidRPr="007168B3" w:rsidTr="0006449D">
        <w:trPr>
          <w:trHeight w:val="9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МДКн1 03.03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Организация службы и подготовки в подразделениях пожарной охраны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49D" w:rsidRPr="007168B3" w:rsidRDefault="0006449D" w:rsidP="00697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449D" w:rsidRPr="007168B3" w:rsidTr="006978EE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МДКн1 03.04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Мобильные средства пожаротушения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06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</w:t>
            </w: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449D" w:rsidRPr="007168B3" w:rsidTr="006978EE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МДКн1 03.05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Эксплуатация пожарных автомобилей и пожарного оборудования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449D" w:rsidRPr="007168B3" w:rsidTr="0006449D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УПн1.03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449D" w:rsidRPr="007168B3" w:rsidTr="006978EE">
        <w:trPr>
          <w:trHeight w:val="5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ППн1.03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449D" w:rsidRPr="007168B3" w:rsidTr="006978EE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МДК.04.01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449D" w:rsidRPr="007168B3" w:rsidTr="006978EE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УП.04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449D" w:rsidRPr="007168B3" w:rsidTr="006978EE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ПП.04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449D" w:rsidRPr="007168B3" w:rsidTr="006978EE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ПМ.05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профессии 11442 Водитель автомобиля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449D" w:rsidRPr="007168B3" w:rsidTr="006978EE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449D" w:rsidRPr="007168B3" w:rsidTr="006978EE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6449D" w:rsidRPr="007168B3" w:rsidRDefault="0006449D" w:rsidP="006978E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449D" w:rsidRPr="007168B3" w:rsidRDefault="0006449D" w:rsidP="006978E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49D" w:rsidRPr="007168B3" w:rsidRDefault="0006449D" w:rsidP="006978E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F97B52" w:rsidRPr="006100CC" w:rsidRDefault="00F97B52" w:rsidP="00F97B5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F97B52" w:rsidRPr="006100CC" w:rsidSect="002D0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5745"/>
    <w:multiLevelType w:val="hybridMultilevel"/>
    <w:tmpl w:val="5264288A"/>
    <w:lvl w:ilvl="0" w:tplc="E0466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7612E8"/>
    <w:multiLevelType w:val="hybridMultilevel"/>
    <w:tmpl w:val="5A6A050C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5645201"/>
    <w:multiLevelType w:val="hybridMultilevel"/>
    <w:tmpl w:val="A0B0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15B"/>
    <w:rsid w:val="0006449D"/>
    <w:rsid w:val="00193464"/>
    <w:rsid w:val="001A6B11"/>
    <w:rsid w:val="002B7819"/>
    <w:rsid w:val="002D088A"/>
    <w:rsid w:val="00355E6B"/>
    <w:rsid w:val="00550C8A"/>
    <w:rsid w:val="00562EDA"/>
    <w:rsid w:val="005C44B9"/>
    <w:rsid w:val="005E378E"/>
    <w:rsid w:val="006100CC"/>
    <w:rsid w:val="00746EAE"/>
    <w:rsid w:val="00825782"/>
    <w:rsid w:val="009E15F1"/>
    <w:rsid w:val="00B73A02"/>
    <w:rsid w:val="00CC615B"/>
    <w:rsid w:val="00DA04E7"/>
    <w:rsid w:val="00EE59A1"/>
    <w:rsid w:val="00F97B52"/>
    <w:rsid w:val="00FE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1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подтабл,List Paragraph"/>
    <w:basedOn w:val="a"/>
    <w:link w:val="a4"/>
    <w:uiPriority w:val="34"/>
    <w:qFormat/>
    <w:rsid w:val="00550C8A"/>
    <w:pPr>
      <w:ind w:left="720"/>
      <w:contextualSpacing/>
    </w:pPr>
  </w:style>
  <w:style w:type="character" w:customStyle="1" w:styleId="a5">
    <w:name w:val="Цветовое выделение"/>
    <w:uiPriority w:val="99"/>
    <w:rsid w:val="00746EAE"/>
    <w:rPr>
      <w:b/>
      <w:color w:val="26282F"/>
    </w:rPr>
  </w:style>
  <w:style w:type="paragraph" w:customStyle="1" w:styleId="a6">
    <w:name w:val="Прижатый влево"/>
    <w:basedOn w:val="a"/>
    <w:next w:val="a"/>
    <w:uiPriority w:val="99"/>
    <w:rsid w:val="00746E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4">
    <w:name w:val="Абзац списка Знак"/>
    <w:aliases w:val="Содержание. 2 уровень Знак,подтабл Знак,List Paragraph Знак"/>
    <w:link w:val="a3"/>
    <w:uiPriority w:val="34"/>
    <w:qFormat/>
    <w:locked/>
    <w:rsid w:val="002B78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2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3494</Words>
  <Characters>19922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2025-04-04T12:11:00Z</dcterms:created>
  <dcterms:modified xsi:type="dcterms:W3CDTF">2025-04-04T12:11:00Z</dcterms:modified>
</cp:coreProperties>
</file>