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2F1" w:rsidRPr="00AF578A" w:rsidRDefault="007A22F1" w:rsidP="007A22F1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Приложение</w:t>
      </w:r>
    </w:p>
    <w:p w:rsidR="007A22F1" w:rsidRPr="00AF578A" w:rsidRDefault="007A22F1" w:rsidP="007A22F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7A22F1" w:rsidRPr="00AF578A" w:rsidRDefault="007A22F1" w:rsidP="007A22F1">
      <w:pPr>
        <w:spacing w:after="590" w:line="265" w:lineRule="auto"/>
        <w:ind w:left="10" w:right="-1" w:hanging="10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.02.17 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 индустрии красоты</w:t>
      </w: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262" w:line="265" w:lineRule="auto"/>
        <w:ind w:left="125" w:right="298" w:hanging="10"/>
        <w:jc w:val="center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F578A">
        <w:rPr>
          <w:rFonts w:ascii="Times New Roman" w:hAnsi="Times New Roman"/>
          <w:b/>
          <w:sz w:val="24"/>
          <w:szCs w:val="24"/>
        </w:rPr>
        <w:t>УЧЕБНЫЙ ПЛАН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F578A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7A22F1" w:rsidRPr="00AF578A" w:rsidRDefault="007A22F1" w:rsidP="007A22F1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7A22F1" w:rsidRPr="00AF578A" w:rsidRDefault="007A22F1" w:rsidP="007A22F1">
      <w:pPr>
        <w:spacing w:after="0" w:line="240" w:lineRule="auto"/>
        <w:ind w:right="176"/>
        <w:rPr>
          <w:rFonts w:ascii="Times New Roman" w:hAnsi="Times New Roman"/>
          <w:sz w:val="24"/>
          <w:szCs w:val="24"/>
        </w:rPr>
      </w:pPr>
    </w:p>
    <w:p w:rsidR="007A22F1" w:rsidRPr="00AF578A" w:rsidRDefault="007A22F1" w:rsidP="007A22F1">
      <w:pPr>
        <w:spacing w:after="0" w:line="265" w:lineRule="auto"/>
        <w:ind w:left="10" w:right="173" w:hanging="10"/>
        <w:jc w:val="center"/>
        <w:rPr>
          <w:rFonts w:ascii="Times New Roman" w:hAnsi="Times New Roman"/>
          <w:sz w:val="24"/>
          <w:szCs w:val="24"/>
        </w:rPr>
      </w:pPr>
      <w:r w:rsidRPr="00AF578A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7A22F1" w:rsidRPr="00AF578A" w:rsidRDefault="007A22F1" w:rsidP="007A22F1">
      <w:pPr>
        <w:spacing w:after="0" w:line="240" w:lineRule="auto"/>
        <w:ind w:hanging="1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43</w:t>
      </w:r>
      <w:r w:rsidRPr="00AF578A">
        <w:rPr>
          <w:rFonts w:ascii="Times New Roman" w:hAnsi="Times New Roman"/>
          <w:b/>
          <w:sz w:val="24"/>
          <w:szCs w:val="24"/>
          <w:u w:val="single"/>
        </w:rPr>
        <w:t xml:space="preserve">.02.17 </w:t>
      </w:r>
      <w:r>
        <w:rPr>
          <w:rFonts w:ascii="Times New Roman" w:hAnsi="Times New Roman"/>
          <w:b/>
          <w:sz w:val="24"/>
          <w:szCs w:val="24"/>
          <w:u w:val="single"/>
        </w:rPr>
        <w:t>Технология индустрии красоты</w:t>
      </w:r>
    </w:p>
    <w:p w:rsidR="007A22F1" w:rsidRPr="00AF578A" w:rsidRDefault="007A22F1" w:rsidP="007A22F1">
      <w:pPr>
        <w:spacing w:after="0" w:line="240" w:lineRule="auto"/>
        <w:ind w:hanging="11"/>
        <w:jc w:val="center"/>
        <w:rPr>
          <w:rFonts w:ascii="Times New Roman" w:hAnsi="Times New Roman"/>
          <w:sz w:val="20"/>
          <w:szCs w:val="20"/>
        </w:rPr>
      </w:pPr>
      <w:r w:rsidRPr="00AF578A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7A22F1" w:rsidRPr="00AF578A" w:rsidRDefault="007A22F1" w:rsidP="007A22F1">
      <w:pPr>
        <w:spacing w:after="0" w:line="240" w:lineRule="auto"/>
        <w:ind w:left="11" w:hanging="11"/>
        <w:jc w:val="center"/>
        <w:rPr>
          <w:rFonts w:ascii="Times New Roman" w:hAnsi="Times New Roman"/>
          <w:sz w:val="20"/>
          <w:szCs w:val="20"/>
        </w:rPr>
      </w:pPr>
    </w:p>
    <w:p w:rsidR="007A22F1" w:rsidRPr="00AF578A" w:rsidRDefault="007A22F1" w:rsidP="007A22F1">
      <w:pPr>
        <w:spacing w:after="590" w:line="265" w:lineRule="auto"/>
        <w:ind w:left="10" w:right="173" w:hanging="1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Style w:val="a5"/>
        <w:tblW w:w="10163" w:type="dxa"/>
        <w:tblInd w:w="10" w:type="dxa"/>
        <w:tblLook w:val="04A0"/>
      </w:tblPr>
      <w:tblGrid>
        <w:gridCol w:w="3926"/>
        <w:gridCol w:w="6237"/>
      </w:tblGrid>
      <w:tr w:rsidR="007A22F1" w:rsidRPr="00AF578A" w:rsidTr="00F813DE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7A22F1" w:rsidRPr="00AF578A" w:rsidRDefault="007A22F1" w:rsidP="00F813DE">
            <w:pPr>
              <w:spacing w:after="590" w:line="265" w:lineRule="auto"/>
              <w:ind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индустрии красоты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Форма обучения — очная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Нормативный срок обучения - 2 года и 10 мес.</w:t>
            </w:r>
            <w:r w:rsidRPr="00AF578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>на базе основного общего образования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A22F1" w:rsidRPr="00AF578A" w:rsidRDefault="007A22F1" w:rsidP="00F813D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Приказ об </w:t>
            </w:r>
            <w:proofErr w:type="gramStart"/>
            <w:r w:rsidRPr="00AF578A">
              <w:rPr>
                <w:rFonts w:ascii="Times New Roman" w:hAnsi="Times New Roman"/>
                <w:sz w:val="24"/>
                <w:szCs w:val="24"/>
              </w:rPr>
              <w:t>утверждении</w:t>
            </w:r>
            <w:proofErr w:type="gramEnd"/>
            <w:r w:rsidRPr="00AF578A">
              <w:rPr>
                <w:rFonts w:ascii="Times New Roman" w:hAnsi="Times New Roman"/>
                <w:sz w:val="24"/>
                <w:szCs w:val="24"/>
              </w:rPr>
              <w:t xml:space="preserve"> ФГОС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26.08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 xml:space="preserve">.2022 г.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775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5537</w:t>
            </w:r>
          </w:p>
          <w:p w:rsidR="007A22F1" w:rsidRPr="00AF578A" w:rsidRDefault="007A22F1" w:rsidP="00F813DE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F578A">
              <w:rPr>
                <w:rFonts w:ascii="Times New Roman" w:hAnsi="Times New Roman"/>
                <w:sz w:val="24"/>
                <w:szCs w:val="24"/>
              </w:rPr>
              <w:t xml:space="preserve">Год начала подготовки по УП: </w:t>
            </w:r>
            <w:r w:rsidRPr="00AF578A">
              <w:rPr>
                <w:rFonts w:ascii="Times New Roman" w:hAnsi="Times New Roman"/>
                <w:sz w:val="24"/>
                <w:szCs w:val="24"/>
                <w:u w:val="single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</w:p>
          <w:p w:rsidR="007A22F1" w:rsidRPr="00AF578A" w:rsidRDefault="007A22F1" w:rsidP="00F81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22F1" w:rsidRDefault="007A22F1" w:rsidP="007A22F1">
      <w:pPr>
        <w:spacing w:after="0" w:line="240" w:lineRule="auto"/>
        <w:rPr>
          <w:b/>
          <w:i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A22F1" w:rsidRDefault="007A22F1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53EE6" w:rsidRPr="00832F14" w:rsidRDefault="00953EE6" w:rsidP="00953E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EE6" w:rsidRDefault="00953EE6" w:rsidP="00953EE6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953EE6" w:rsidRPr="00832F14" w:rsidRDefault="00953EE6" w:rsidP="00953EE6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53EE6" w:rsidRPr="003B2B54" w:rsidRDefault="00953EE6" w:rsidP="00953EE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32F14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32F14">
        <w:rPr>
          <w:rFonts w:ascii="Times New Roman" w:hAnsi="Times New Roman"/>
          <w:sz w:val="24"/>
          <w:szCs w:val="24"/>
        </w:rPr>
        <w:t xml:space="preserve">среднего профессионального образования </w:t>
      </w:r>
      <w:r w:rsidRPr="009F4C9C">
        <w:rPr>
          <w:rFonts w:ascii="Times New Roman" w:hAnsi="Times New Roman"/>
          <w:sz w:val="24"/>
          <w:szCs w:val="24"/>
        </w:rPr>
        <w:t>Государственное бюджетное профессиональное образовательное учреждение Московской области «Щелковский колледж»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разработан на основе федерального государственного образовательного стандарта</w:t>
      </w:r>
      <w:r>
        <w:rPr>
          <w:rFonts w:ascii="Times New Roman" w:hAnsi="Times New Roman"/>
          <w:sz w:val="24"/>
          <w:szCs w:val="24"/>
        </w:rPr>
        <w:t xml:space="preserve"> (далее – ФГОС)</w:t>
      </w:r>
      <w:r w:rsidRPr="00832F14">
        <w:rPr>
          <w:rFonts w:ascii="Times New Roman" w:hAnsi="Times New Roman"/>
          <w:sz w:val="24"/>
          <w:szCs w:val="24"/>
        </w:rPr>
        <w:t xml:space="preserve"> среднего профессионального образования (далее – СПО)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по специальности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8C0E6E">
        <w:rPr>
          <w:rFonts w:ascii="Times New Roman" w:hAnsi="Times New Roman"/>
          <w:bCs/>
          <w:sz w:val="24"/>
          <w:szCs w:val="24"/>
        </w:rPr>
        <w:t xml:space="preserve"> </w:t>
      </w:r>
      <w:r w:rsidRPr="00BF57FF">
        <w:rPr>
          <w:rFonts w:ascii="Times New Roman" w:hAnsi="Times New Roman"/>
          <w:bCs/>
          <w:sz w:val="24"/>
          <w:szCs w:val="24"/>
        </w:rPr>
        <w:t xml:space="preserve">утвержденного Приказом Минпросвещения России от </w:t>
      </w:r>
      <w:bookmarkStart w:id="0" w:name="_Hlk118365482"/>
      <w:r w:rsidRPr="00BF57FF">
        <w:rPr>
          <w:rFonts w:ascii="Times New Roman" w:hAnsi="Times New Roman"/>
          <w:bCs/>
          <w:sz w:val="24"/>
          <w:szCs w:val="24"/>
        </w:rPr>
        <w:t>26.08.2022 г. № 775</w:t>
      </w:r>
      <w:bookmarkEnd w:id="0"/>
      <w:r w:rsidRPr="00BF57FF">
        <w:rPr>
          <w:rFonts w:ascii="Times New Roman" w:hAnsi="Times New Roman"/>
          <w:bCs/>
          <w:sz w:val="24"/>
          <w:szCs w:val="24"/>
        </w:rPr>
        <w:t>.</w:t>
      </w:r>
      <w:r w:rsidRPr="0013609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Квалификация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3609D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1360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2B54">
        <w:rPr>
          <w:rFonts w:ascii="Times New Roman" w:hAnsi="Times New Roman"/>
          <w:bCs/>
          <w:sz w:val="24"/>
          <w:szCs w:val="24"/>
        </w:rPr>
        <w:t>Специалист индустрии красот</w:t>
      </w:r>
      <w:proofErr w:type="gramStart"/>
      <w:r w:rsidRPr="003B2B54">
        <w:rPr>
          <w:rFonts w:ascii="Times New Roman" w:hAnsi="Times New Roman"/>
          <w:bCs/>
          <w:sz w:val="24"/>
          <w:szCs w:val="24"/>
        </w:rPr>
        <w:t>ы</w:t>
      </w:r>
      <w:r w:rsidR="003B2B54" w:rsidRPr="003B2B54">
        <w:rPr>
          <w:rFonts w:ascii="Times New Roman" w:hAnsi="Times New Roman"/>
          <w:bCs/>
          <w:sz w:val="24"/>
          <w:szCs w:val="24"/>
        </w:rPr>
        <w:t>(</w:t>
      </w:r>
      <w:proofErr w:type="gramEnd"/>
      <w:r w:rsidR="003B2B54" w:rsidRPr="003B2B54">
        <w:rPr>
          <w:rFonts w:ascii="Times New Roman" w:hAnsi="Times New Roman"/>
          <w:bCs/>
          <w:sz w:val="24"/>
          <w:szCs w:val="24"/>
        </w:rPr>
        <w:t xml:space="preserve"> направление </w:t>
      </w:r>
      <w:r w:rsidRPr="003B2B54">
        <w:rPr>
          <w:rFonts w:ascii="Times New Roman" w:hAnsi="Times New Roman"/>
          <w:bCs/>
          <w:sz w:val="24"/>
          <w:szCs w:val="24"/>
        </w:rPr>
        <w:t xml:space="preserve"> </w:t>
      </w:r>
      <w:r w:rsidR="00F42DF2" w:rsidRPr="00F42DF2">
        <w:rPr>
          <w:rFonts w:ascii="Times New Roman" w:hAnsi="Times New Roman"/>
          <w:bCs/>
          <w:sz w:val="24"/>
          <w:szCs w:val="24"/>
        </w:rPr>
        <w:t xml:space="preserve">косметик  </w:t>
      </w:r>
      <w:r w:rsidR="003B2B54" w:rsidRPr="003B2B54">
        <w:rPr>
          <w:rFonts w:ascii="Times New Roman" w:hAnsi="Times New Roman"/>
          <w:bCs/>
          <w:sz w:val="24"/>
          <w:szCs w:val="24"/>
        </w:rPr>
        <w:t>)</w:t>
      </w:r>
    </w:p>
    <w:p w:rsidR="00953EE6" w:rsidRPr="00832F14" w:rsidRDefault="00953EE6" w:rsidP="00953EE6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 xml:space="preserve">на основе </w:t>
      </w:r>
      <w:r>
        <w:rPr>
          <w:rFonts w:ascii="Times New Roman" w:hAnsi="Times New Roman"/>
          <w:sz w:val="24"/>
          <w:szCs w:val="24"/>
        </w:rPr>
        <w:t>ФГОС</w:t>
      </w:r>
      <w:r w:rsidRPr="00832F14">
        <w:rPr>
          <w:rFonts w:ascii="Times New Roman" w:hAnsi="Times New Roman"/>
          <w:sz w:val="24"/>
          <w:szCs w:val="24"/>
        </w:rPr>
        <w:t xml:space="preserve">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32F14">
        <w:rPr>
          <w:rFonts w:ascii="Times New Roman" w:hAnsi="Times New Roman"/>
          <w:sz w:val="24"/>
          <w:szCs w:val="24"/>
        </w:rPr>
        <w:t xml:space="preserve">реализуемого в пределах ОПОП с учетом </w:t>
      </w:r>
      <w:r w:rsidRPr="009F4C9C">
        <w:rPr>
          <w:rFonts w:ascii="Times New Roman" w:hAnsi="Times New Roman"/>
          <w:sz w:val="24"/>
          <w:szCs w:val="24"/>
        </w:rPr>
        <w:t>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2F14">
        <w:rPr>
          <w:rFonts w:ascii="Times New Roman" w:hAnsi="Times New Roman"/>
          <w:sz w:val="24"/>
          <w:szCs w:val="24"/>
        </w:rPr>
        <w:t>профиля получаемого профессионального образования.</w:t>
      </w:r>
    </w:p>
    <w:p w:rsidR="00953EE6" w:rsidRPr="00832F14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953EE6" w:rsidRPr="0013609D" w:rsidRDefault="00953EE6" w:rsidP="00953EE6">
      <w:pPr>
        <w:tabs>
          <w:tab w:val="left" w:pos="2127"/>
          <w:tab w:val="right" w:leader="underscore" w:pos="9639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BF57FF">
        <w:rPr>
          <w:rFonts w:ascii="Times New Roman" w:hAnsi="Times New Roman"/>
          <w:bCs/>
          <w:sz w:val="24"/>
          <w:szCs w:val="24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F57FF">
          <w:rPr>
            <w:rFonts w:ascii="Times New Roman" w:hAnsi="Times New Roman"/>
            <w:bCs/>
            <w:sz w:val="24"/>
            <w:szCs w:val="24"/>
          </w:rPr>
          <w:t>2012 г</w:t>
        </w:r>
      </w:smartTag>
      <w:r w:rsidRPr="00BF57FF">
        <w:rPr>
          <w:rFonts w:ascii="Times New Roman" w:hAnsi="Times New Roman"/>
          <w:bCs/>
          <w:sz w:val="24"/>
          <w:szCs w:val="24"/>
        </w:rPr>
        <w:t>. №273-ФЗ «Об образовании в Российской Федерации»;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bookmarkStart w:id="1" w:name="_Hlk84521878"/>
      <w:r w:rsidRPr="0013609D">
        <w:rPr>
          <w:bCs/>
          <w:lang w:val="ru-RU"/>
        </w:rPr>
        <w:t xml:space="preserve">Приказ </w:t>
      </w:r>
      <w:r w:rsidRPr="009E6714">
        <w:rPr>
          <w:bCs/>
          <w:lang w:val="ru-RU"/>
        </w:rPr>
        <w:t>Минпросвещения России</w:t>
      </w:r>
      <w:r w:rsidRPr="0013609D">
        <w:rPr>
          <w:bCs/>
          <w:lang w:val="ru-RU"/>
        </w:rPr>
        <w:t xml:space="preserve"> от </w:t>
      </w:r>
      <w:r w:rsidRPr="009E6714">
        <w:rPr>
          <w:bCs/>
          <w:lang w:val="ru-RU"/>
        </w:rPr>
        <w:t>0</w:t>
      </w:r>
      <w:r w:rsidRPr="0013609D">
        <w:rPr>
          <w:bCs/>
          <w:lang w:val="ru-RU"/>
        </w:rPr>
        <w:t xml:space="preserve">8 </w:t>
      </w:r>
      <w:r w:rsidRPr="009E6714">
        <w:rPr>
          <w:bCs/>
          <w:lang w:val="ru-RU"/>
        </w:rPr>
        <w:t>апреля</w:t>
      </w:r>
      <w:r w:rsidRPr="0013609D">
        <w:rPr>
          <w:bCs/>
          <w:lang w:val="ru-RU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13609D">
          <w:rPr>
            <w:bCs/>
            <w:lang w:val="ru-RU"/>
          </w:rPr>
          <w:t>20</w:t>
        </w:r>
        <w:r w:rsidRPr="009E6714">
          <w:rPr>
            <w:bCs/>
            <w:lang w:val="ru-RU"/>
          </w:rPr>
          <w:t>21</w:t>
        </w:r>
        <w:r w:rsidRPr="0013609D">
          <w:rPr>
            <w:bCs/>
            <w:lang w:val="ru-RU"/>
          </w:rPr>
          <w:t xml:space="preserve"> г</w:t>
        </w:r>
      </w:smartTag>
      <w:r w:rsidRPr="0013609D">
        <w:rPr>
          <w:bCs/>
          <w:lang w:val="ru-RU"/>
        </w:rPr>
        <w:t xml:space="preserve">. № </w:t>
      </w:r>
      <w:r w:rsidRPr="009E6714">
        <w:rPr>
          <w:bCs/>
          <w:lang w:val="ru-RU"/>
        </w:rPr>
        <w:t>153</w:t>
      </w:r>
      <w:r w:rsidRPr="0013609D">
        <w:rPr>
          <w:bCs/>
          <w:lang w:val="ru-RU"/>
        </w:rPr>
        <w:t xml:space="preserve"> «Об утверждении Порядка разработки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, проведения их экспертизы и ведения реестра примерных основных образовательных программ</w:t>
      </w:r>
      <w:r w:rsidRPr="009E6714">
        <w:rPr>
          <w:bCs/>
          <w:lang w:val="ru-RU"/>
        </w:rPr>
        <w:t xml:space="preserve"> среднего профессионального образования</w:t>
      </w:r>
      <w:r w:rsidRPr="0013609D">
        <w:rPr>
          <w:bCs/>
          <w:lang w:val="ru-RU"/>
        </w:rPr>
        <w:t>»;</w:t>
      </w:r>
      <w:bookmarkEnd w:id="1"/>
    </w:p>
    <w:p w:rsidR="00953EE6" w:rsidRPr="00BF57FF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 xml:space="preserve"> Приказ Минпросвещения России от 26.08.2022 г. № 775 «</w:t>
      </w:r>
      <w:r w:rsidRPr="0013609D">
        <w:rPr>
          <w:bCs/>
          <w:lang w:val="ru-RU"/>
        </w:rPr>
        <w:t xml:space="preserve">Об </w:t>
      </w:r>
      <w:r w:rsidRPr="00BF57FF">
        <w:rPr>
          <w:bCs/>
          <w:lang w:val="ru-RU"/>
        </w:rPr>
        <w:t>утверждении федерального государственного образовательного стандарта среднего профессионального образования по специальности 43.02.17 Технология индустрии красоты»;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от 14 июня </w:t>
      </w:r>
      <w:smartTag w:uri="urn:schemas-microsoft-com:office:smarttags" w:element="metricconverter">
        <w:smartTagPr>
          <w:attr w:name="ProductID" w:val="2013 г"/>
        </w:smartTagPr>
        <w:r w:rsidRPr="0013609D">
          <w:rPr>
            <w:bCs/>
            <w:lang w:val="ru-RU"/>
          </w:rPr>
          <w:t>2013 г</w:t>
        </w:r>
      </w:smartTag>
      <w:r w:rsidRPr="0013609D">
        <w:rPr>
          <w:bCs/>
          <w:lang w:val="ru-RU"/>
        </w:rPr>
        <w:t>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>Приказ Мин</w:t>
      </w:r>
      <w:r w:rsidRPr="00902C19">
        <w:rPr>
          <w:bCs/>
          <w:lang w:val="ru-RU"/>
        </w:rPr>
        <w:t>просвещения</w:t>
      </w:r>
      <w:r w:rsidRPr="0013609D">
        <w:rPr>
          <w:bCs/>
          <w:lang w:val="ru-RU"/>
        </w:rPr>
        <w:t xml:space="preserve"> России от </w:t>
      </w:r>
      <w:r w:rsidRPr="00902C19">
        <w:rPr>
          <w:bCs/>
          <w:lang w:val="ru-RU"/>
        </w:rPr>
        <w:t>08 ноября</w:t>
      </w:r>
      <w:r w:rsidRPr="0013609D">
        <w:rPr>
          <w:bCs/>
          <w:lang w:val="ru-RU"/>
        </w:rPr>
        <w:t xml:space="preserve"> 20</w:t>
      </w:r>
      <w:r w:rsidRPr="00902C19">
        <w:rPr>
          <w:bCs/>
          <w:lang w:val="ru-RU"/>
        </w:rPr>
        <w:t>21</w:t>
      </w:r>
      <w:r w:rsidRPr="0013609D">
        <w:rPr>
          <w:bCs/>
          <w:lang w:val="ru-RU"/>
        </w:rPr>
        <w:t xml:space="preserve"> г. № </w:t>
      </w:r>
      <w:r w:rsidRPr="00902C19">
        <w:rPr>
          <w:bCs/>
          <w:lang w:val="ru-RU"/>
        </w:rPr>
        <w:t>800</w:t>
      </w:r>
      <w:r w:rsidRPr="0013609D">
        <w:rPr>
          <w:bCs/>
          <w:lang w:val="ru-RU"/>
        </w:rPr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13609D">
        <w:rPr>
          <w:bCs/>
          <w:lang w:val="ru-RU"/>
        </w:rPr>
        <w:t xml:space="preserve">Приказ Минобрнауки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885, Минпросвещения России </w:t>
      </w:r>
      <w:r w:rsidRPr="009E6714">
        <w:rPr>
          <w:bCs/>
          <w:lang w:val="ru-RU"/>
        </w:rPr>
        <w:t>№</w:t>
      </w:r>
      <w:r w:rsidRPr="0013609D">
        <w:rPr>
          <w:bCs/>
          <w:lang w:val="ru-RU"/>
        </w:rPr>
        <w:t xml:space="preserve"> 390 от 5</w:t>
      </w:r>
      <w:r w:rsidRPr="009E6714">
        <w:rPr>
          <w:bCs/>
          <w:lang w:val="ru-RU"/>
        </w:rPr>
        <w:t xml:space="preserve"> августа </w:t>
      </w:r>
      <w:smartTag w:uri="urn:schemas-microsoft-com:office:smarttags" w:element="metricconverter">
        <w:smartTagPr>
          <w:attr w:name="ProductID" w:val="2020 г"/>
        </w:smartTagPr>
        <w:r w:rsidRPr="0013609D">
          <w:rPr>
            <w:bCs/>
            <w:lang w:val="ru-RU"/>
          </w:rPr>
          <w:t xml:space="preserve">2020 </w:t>
        </w:r>
        <w:r w:rsidRPr="009E6714">
          <w:rPr>
            <w:bCs/>
            <w:lang w:val="ru-RU"/>
          </w:rPr>
          <w:t>г</w:t>
        </w:r>
      </w:smartTag>
      <w:r w:rsidRPr="009E6714">
        <w:rPr>
          <w:bCs/>
          <w:lang w:val="ru-RU"/>
        </w:rPr>
        <w:t>. «</w:t>
      </w:r>
      <w:r w:rsidRPr="0013609D">
        <w:rPr>
          <w:bCs/>
          <w:lang w:val="ru-RU"/>
        </w:rPr>
        <w:t>О практической подготовке обучающихся</w:t>
      </w:r>
      <w:r w:rsidRPr="009E6714">
        <w:rPr>
          <w:bCs/>
          <w:lang w:val="ru-RU"/>
        </w:rPr>
        <w:t>»</w:t>
      </w:r>
      <w:r w:rsidRPr="0013609D">
        <w:rPr>
          <w:bCs/>
          <w:lang w:val="ru-RU"/>
        </w:rPr>
        <w:t xml:space="preserve"> (вместе с </w:t>
      </w:r>
      <w:r w:rsidRPr="009E6714">
        <w:rPr>
          <w:bCs/>
          <w:lang w:val="ru-RU"/>
        </w:rPr>
        <w:t>«</w:t>
      </w:r>
      <w:r w:rsidRPr="0013609D">
        <w:rPr>
          <w:bCs/>
          <w:lang w:val="ru-RU"/>
        </w:rPr>
        <w:t>Положением о практической подготовке обучающихся</w:t>
      </w:r>
      <w:r w:rsidRPr="009E6714">
        <w:rPr>
          <w:bCs/>
          <w:lang w:val="ru-RU"/>
        </w:rPr>
        <w:t>»;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г.№1080н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</w:t>
      </w:r>
      <w:r w:rsidR="003B2B54" w:rsidRPr="0013609D">
        <w:rPr>
          <w:bCs/>
          <w:lang w:val="ru-RU"/>
        </w:rPr>
        <w:t>виражных</w:t>
      </w:r>
      <w:r w:rsidRPr="0013609D">
        <w:rPr>
          <w:bCs/>
          <w:lang w:val="ru-RU"/>
        </w:rPr>
        <w:t xml:space="preserve">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22 декабря 2014 г.№1069н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бытовых косметических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t>Приказ Министерства труда и социальной защиты Российской Федерации от 25 декабря 2014 г.№1126н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маникюрных и педикюрных услуг».</w:t>
      </w:r>
    </w:p>
    <w:p w:rsidR="00953EE6" w:rsidRPr="0013609D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BF57FF">
        <w:rPr>
          <w:bCs/>
          <w:lang w:val="ru-RU"/>
        </w:rPr>
        <w:lastRenderedPageBreak/>
        <w:t>Приказ Министерства труда и социальной защиты Российской Федерации от 25 декабря 2014 г.№1134н «Об утверждении профессионального стандарта</w:t>
      </w:r>
      <w:r w:rsidRPr="0013609D">
        <w:rPr>
          <w:bCs/>
          <w:lang w:val="ru-RU"/>
        </w:rPr>
        <w:t xml:space="preserve"> «Специалист по предоставлению парикмахерских услуг».</w:t>
      </w:r>
    </w:p>
    <w:p w:rsidR="00953EE6" w:rsidRPr="0037450A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37450A">
        <w:rPr>
          <w:bCs/>
          <w:lang w:val="ru-RU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953EE6" w:rsidRPr="00583EF0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953EE6" w:rsidRDefault="00953EE6" w:rsidP="00953EE6">
      <w:pPr>
        <w:pStyle w:val="1"/>
        <w:numPr>
          <w:ilvl w:val="0"/>
          <w:numId w:val="2"/>
        </w:numPr>
        <w:tabs>
          <w:tab w:val="left" w:pos="142"/>
          <w:tab w:val="left" w:pos="993"/>
          <w:tab w:val="left" w:pos="9639"/>
        </w:tabs>
        <w:spacing w:before="0" w:after="0" w:line="276" w:lineRule="auto"/>
        <w:ind w:left="0" w:firstLine="770"/>
        <w:jc w:val="both"/>
        <w:rPr>
          <w:bCs/>
          <w:lang w:val="ru-RU"/>
        </w:rPr>
      </w:pPr>
      <w:r w:rsidRPr="00583EF0">
        <w:rPr>
          <w:bCs/>
          <w:lang w:val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7A22F1" w:rsidRPr="007A22F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2" w:name="_Hlk192585323"/>
      <w:proofErr w:type="gramStart"/>
      <w:r w:rsidRPr="007A22F1">
        <w:rPr>
          <w:rFonts w:ascii="Times New Roman" w:hAnsi="Times New Roman"/>
          <w:bCs/>
          <w:sz w:val="24"/>
          <w:szCs w:val="24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7A22F1">
        <w:rPr>
          <w:rFonts w:ascii="Times New Roman" w:hAnsi="Times New Roman"/>
          <w:bCs/>
          <w:sz w:val="24"/>
          <w:szCs w:val="24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7A22F1" w:rsidRPr="0033343B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3" w:name="_Hlk192585366"/>
      <w:bookmarkEnd w:id="2"/>
      <w:r w:rsidRPr="00D65071">
        <w:rPr>
          <w:rFonts w:ascii="Times New Roman" w:hAnsi="Times New Roman"/>
          <w:bCs/>
          <w:sz w:val="24"/>
          <w:szCs w:val="24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D65071">
        <w:rPr>
          <w:rFonts w:ascii="Times New Roman" w:hAnsi="Times New Roman"/>
          <w:bCs/>
          <w:sz w:val="24"/>
          <w:szCs w:val="24"/>
        </w:rPr>
        <w:t>изм</w:t>
      </w:r>
      <w:proofErr w:type="spellEnd"/>
      <w:r w:rsidRPr="00D65071">
        <w:rPr>
          <w:rFonts w:ascii="Times New Roman" w:hAnsi="Times New Roman"/>
          <w:bCs/>
          <w:sz w:val="24"/>
          <w:szCs w:val="24"/>
        </w:rPr>
        <w:t>. и доп., вступ. в силу с 01.09.2025);</w:t>
      </w:r>
      <w:bookmarkEnd w:id="3"/>
    </w:p>
    <w:p w:rsidR="007A22F1" w:rsidRPr="00D65071" w:rsidRDefault="007A22F1" w:rsidP="007A22F1">
      <w:pPr>
        <w:pStyle w:val="a4"/>
        <w:numPr>
          <w:ilvl w:val="0"/>
          <w:numId w:val="2"/>
        </w:numPr>
        <w:ind w:left="0" w:firstLine="709"/>
        <w:contextualSpacing w:val="0"/>
        <w:jc w:val="both"/>
        <w:rPr>
          <w:rFonts w:ascii="Times New Roman" w:hAnsi="Times New Roman"/>
          <w:bCs/>
          <w:lang w:val="ru-RU"/>
        </w:rPr>
      </w:pPr>
      <w:r w:rsidRPr="00D65071">
        <w:rPr>
          <w:rFonts w:ascii="Times New Roman" w:hAnsi="Times New Roman"/>
          <w:bCs/>
          <w:lang w:val="ru-RU"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7A22F1" w:rsidRPr="00D6507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7A22F1" w:rsidRPr="00D65071" w:rsidRDefault="007A22F1" w:rsidP="007A22F1">
      <w:pPr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65071">
        <w:rPr>
          <w:rFonts w:ascii="Times New Roman" w:hAnsi="Times New Roman"/>
          <w:bCs/>
          <w:sz w:val="24"/>
          <w:szCs w:val="24"/>
        </w:rPr>
        <w:lastRenderedPageBreak/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D65071">
        <w:rPr>
          <w:rFonts w:ascii="Times New Roman" w:hAnsi="Times New Roman"/>
          <w:bCs/>
          <w:sz w:val="24"/>
          <w:szCs w:val="24"/>
        </w:rPr>
        <w:t xml:space="preserve"> Санитарные правила...") (Зарегистрировано в Минюсте России 18.12.2020 N 61573); </w:t>
      </w:r>
    </w:p>
    <w:p w:rsidR="007A22F1" w:rsidRPr="00583EF0" w:rsidRDefault="007A22F1" w:rsidP="007A22F1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770"/>
        <w:jc w:val="both"/>
        <w:rPr>
          <w:bCs/>
          <w:lang w:val="ru-RU"/>
        </w:rPr>
      </w:pPr>
    </w:p>
    <w:p w:rsidR="00953EE6" w:rsidRPr="0013609D" w:rsidRDefault="00953EE6" w:rsidP="00953EE6">
      <w:pPr>
        <w:pStyle w:val="a4"/>
        <w:suppressAutoHyphens/>
        <w:autoSpaceDN w:val="0"/>
        <w:ind w:left="644"/>
        <w:textAlignment w:val="baseline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br/>
        <w:t xml:space="preserve">          </w:t>
      </w:r>
      <w:r w:rsidRPr="0013609D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953EE6" w:rsidRPr="0013609D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hAnsi="Times New Roman"/>
          <w:lang w:val="ru-RU"/>
        </w:rPr>
      </w:pP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Начало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учебных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занятий – 1 сентября, окончание – в соответствии с календарным учебным графиком.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образовательной программы составляет 36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академических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Для всех видов аудиторных занятий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академический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 устанавливается продолжительностью 45 минут.</w:t>
      </w: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На проведение учебных занятий и практик при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освоении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отведенных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освоение дисциплины, профессионального модуля, включена в общий объем часов. Содержание самостоятельной работы отражается в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рабочей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программе учебной дисциплины, профессионального модуля.</w:t>
      </w:r>
    </w:p>
    <w:p w:rsidR="00953EE6" w:rsidRPr="006C0C09" w:rsidRDefault="00953EE6" w:rsidP="00953EE6">
      <w:pPr>
        <w:pStyle w:val="a4"/>
        <w:suppressAutoHyphens/>
        <w:autoSpaceDN w:val="0"/>
        <w:ind w:left="644"/>
        <w:jc w:val="both"/>
        <w:textAlignment w:val="baseline"/>
        <w:rPr>
          <w:rFonts w:ascii="Times New Roman" w:eastAsia="Times New Roman" w:hAnsi="Times New Roman"/>
          <w:bCs/>
          <w:lang w:val="ru-RU" w:bidi="ar-SA"/>
        </w:rPr>
      </w:pPr>
    </w:p>
    <w:p w:rsidR="00953EE6" w:rsidRPr="006C0C09" w:rsidRDefault="00953EE6" w:rsidP="00953EE6">
      <w:pPr>
        <w:suppressAutoHyphens/>
        <w:autoSpaceDN w:val="0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специальности 43.02.17 Технологии индустрии красоты Квалификация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: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953EE6">
        <w:rPr>
          <w:rFonts w:ascii="Times New Roman" w:eastAsia="Times New Roman" w:hAnsi="Times New Roman"/>
          <w:b/>
          <w:bCs/>
          <w:sz w:val="24"/>
          <w:szCs w:val="24"/>
        </w:rPr>
        <w:t xml:space="preserve">Специалист индустрии красоты </w:t>
      </w:r>
      <w:r w:rsidR="003B2B54" w:rsidRPr="003B2B54">
        <w:rPr>
          <w:rFonts w:ascii="Times New Roman" w:eastAsia="Times New Roman" w:hAnsi="Times New Roman"/>
          <w:bCs/>
          <w:sz w:val="24"/>
          <w:szCs w:val="24"/>
        </w:rPr>
        <w:t>соответствует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потребностями регионального рынка труда 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направлена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соблюдение последовательности освоения профессиональных компетенций,  принятой в отрасли.</w:t>
      </w:r>
    </w:p>
    <w:p w:rsidR="00953EE6" w:rsidRPr="006C0C09" w:rsidRDefault="00953EE6" w:rsidP="00953EE6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953EE6" w:rsidRPr="006C0C09" w:rsidRDefault="00953EE6" w:rsidP="00953EE6">
      <w:pPr>
        <w:pStyle w:val="ConsPlusNormal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 Образовательная программа включает: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 xml:space="preserve">- </w:t>
      </w:r>
      <w:proofErr w:type="gramStart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социально-гуманитарный</w:t>
      </w:r>
      <w:proofErr w:type="gramEnd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цикл;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- общепрофессиональный цикл;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 -  профессиональный цикл.</w:t>
      </w:r>
    </w:p>
    <w:p w:rsidR="00953EE6" w:rsidRPr="006C0C09" w:rsidRDefault="00953EE6" w:rsidP="00953EE6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В рамках образовательной программы выделяются обязательная часть и часть,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формируемая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участниками образовательных отношений (вариативная часть).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Обязательная часть образовательной программы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направлена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на формирование общих и профессиональных компетенций, предусмотренных </w:t>
      </w:r>
      <w:hyperlink w:anchor="sub_1300" w:history="1">
        <w:r w:rsidRPr="006C0C09">
          <w:rPr>
            <w:rFonts w:ascii="Times New Roman" w:eastAsia="Times New Roman" w:hAnsi="Times New Roman"/>
            <w:bCs/>
            <w:sz w:val="24"/>
            <w:szCs w:val="24"/>
          </w:rPr>
          <w:t>главой III</w:t>
        </w:r>
      </w:hyperlink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ФГОС СПО.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Объем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обязательной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953EE6" w:rsidRPr="006C0C09" w:rsidRDefault="00953EE6" w:rsidP="00953EE6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Обязательная часть </w:t>
      </w:r>
      <w:proofErr w:type="gramStart"/>
      <w:r w:rsidRPr="006C0C09">
        <w:rPr>
          <w:bCs/>
          <w:lang w:val="ru-RU"/>
        </w:rPr>
        <w:t>социально-гуманитарного</w:t>
      </w:r>
      <w:proofErr w:type="gramEnd"/>
      <w:r w:rsidRPr="006C0C09">
        <w:rPr>
          <w:bCs/>
          <w:lang w:val="ru-RU"/>
        </w:rPr>
        <w:t xml:space="preserve"> цикла образовательной программы предусматривает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время может быть использовано на освоение основ медицинских знаний.</w:t>
      </w: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Для обучающихся инвалидов и лиц с ограниченными возможностями здоровья </w:t>
      </w:r>
      <w:proofErr w:type="gramStart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</w:t>
      </w:r>
      <w:proofErr w:type="gramEnd"/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Обязательная часть общепрофессионального цикла образовательной программы предусматривает изучение следующих дисциплин: Информационное обеспечение профессиональной деятельности", "Анатомия и физиология человека", "Санитария и гигиена в сфере услуг", "Рисунок и живопись", "Организация и ведение коммерческой деятельности специалиста индустрии красоты", "Деловые и профессиональные коммуникации".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Профессиональный цикл образовательной программы включает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профессиональные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модули, которые формируются в соответствии с выбранными видами деятельности,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ПООП. Объем профессионального модуля составляет не менее 4 зачетных единиц.</w:t>
      </w:r>
    </w:p>
    <w:p w:rsidR="00953EE6" w:rsidRPr="006C0C09" w:rsidRDefault="00953EE6" w:rsidP="00953EE6">
      <w:pPr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Практика входит в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профессиональный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производственная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практики реализуются как в несколько периодов, так и </w:t>
      </w:r>
      <w:r w:rsidR="003B2B54" w:rsidRPr="006C0C09">
        <w:rPr>
          <w:rFonts w:ascii="Times New Roman" w:eastAsia="Times New Roman" w:hAnsi="Times New Roman"/>
          <w:bCs/>
          <w:sz w:val="24"/>
          <w:szCs w:val="24"/>
        </w:rPr>
        <w:t>рассредоточено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>, чередуясь с учебными занятиями. Типы практики устанавливаются образовательной организацией самостоятельно с учетом ПООП.</w:t>
      </w:r>
    </w:p>
    <w:p w:rsidR="00953EE6" w:rsidRPr="006C0C09" w:rsidRDefault="00953EE6" w:rsidP="00953EE6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6C0C0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Образовательная организация предоставляет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В течение всего периода обучения проводится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контроль, промежуточная аттестация и государственная итоговая аттестация.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Текущий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контроль успеваемости предусматривает и контроль самостоятельной работы.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Контрольная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6C0C09">
        <w:rPr>
          <w:rFonts w:ascii="Times New Roman" w:eastAsia="Times New Roman" w:hAnsi="Times New Roman"/>
          <w:bCs/>
          <w:sz w:val="24"/>
          <w:szCs w:val="24"/>
        </w:rPr>
        <w:t>дифференцированный</w:t>
      </w:r>
      <w:proofErr w:type="gramEnd"/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зачет. 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7A22F1" w:rsidRPr="007A22F1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консультаций, самостоятельная работа. Экзамен проводится в день, освобожденный от других форм учебной нагрузки.</w:t>
      </w:r>
    </w:p>
    <w:p w:rsidR="007A22F1" w:rsidRPr="007A22F1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7A22F1" w:rsidRPr="007A22F1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7A22F1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</w:p>
    <w:p w:rsidR="00953EE6" w:rsidRPr="006C0C09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Итоговой формой аттестации по профессиональному модулю в последнем семестре его изучения является экзамен по модулю:</w:t>
      </w:r>
    </w:p>
    <w:p w:rsidR="00F42DF2" w:rsidRDefault="00F42DF2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F42DF2">
        <w:rPr>
          <w:rFonts w:ascii="Times New Roman" w:eastAsia="Times New Roman" w:hAnsi="Times New Roman"/>
          <w:bCs/>
          <w:sz w:val="24"/>
          <w:szCs w:val="24"/>
        </w:rPr>
        <w:t>ПМн.02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F42DF2">
        <w:rPr>
          <w:rFonts w:ascii="Times New Roman" w:eastAsia="Times New Roman" w:hAnsi="Times New Roman"/>
          <w:bCs/>
          <w:sz w:val="24"/>
          <w:szCs w:val="24"/>
        </w:rPr>
        <w:t>Предоставление маникюрных и педикюрных услуг</w:t>
      </w:r>
    </w:p>
    <w:p w:rsidR="008C5C49" w:rsidRDefault="008C5C49" w:rsidP="008C5C49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>
        <w:rPr>
          <w:b/>
          <w:bCs/>
          <w:lang w:val="ru-RU"/>
        </w:rPr>
        <w:br/>
      </w:r>
      <w:r w:rsidRPr="008C5C49">
        <w:rPr>
          <w:b/>
          <w:bCs/>
          <w:lang w:val="ru-RU"/>
        </w:rPr>
        <w:t>квалификационный  экзамен</w:t>
      </w:r>
      <w:r>
        <w:rPr>
          <w:b/>
          <w:bCs/>
          <w:lang w:val="ru-RU"/>
        </w:rPr>
        <w:t>:</w:t>
      </w:r>
    </w:p>
    <w:p w:rsidR="008C5C49" w:rsidRDefault="008C5C49" w:rsidP="008C5C49">
      <w:pPr>
        <w:pStyle w:val="1"/>
        <w:tabs>
          <w:tab w:val="left" w:pos="142"/>
          <w:tab w:val="left" w:pos="993"/>
          <w:tab w:val="left" w:pos="9639"/>
        </w:tabs>
        <w:spacing w:before="0" w:after="0" w:line="276" w:lineRule="auto"/>
        <w:ind w:left="0"/>
        <w:jc w:val="both"/>
        <w:rPr>
          <w:bCs/>
          <w:lang w:val="ru-RU"/>
        </w:rPr>
      </w:pPr>
      <w:r w:rsidRPr="006C0C09">
        <w:rPr>
          <w:bCs/>
          <w:lang w:val="ru-RU"/>
        </w:rPr>
        <w:t xml:space="preserve">ПМн.01 </w:t>
      </w:r>
      <w:r w:rsidRPr="00F42DF2">
        <w:rPr>
          <w:bCs/>
          <w:lang w:val="ru-RU"/>
        </w:rPr>
        <w:t xml:space="preserve">Предоставление косметических услуг </w:t>
      </w:r>
      <w:r w:rsidRPr="008C5C49">
        <w:rPr>
          <w:b/>
          <w:bCs/>
          <w:lang w:val="ru-RU"/>
        </w:rPr>
        <w:t>квалификационный  экзамен</w:t>
      </w:r>
      <w:r w:rsidR="00C53306">
        <w:rPr>
          <w:b/>
          <w:bCs/>
          <w:lang w:val="ru-RU"/>
        </w:rPr>
        <w:t xml:space="preserve"> Администратор </w:t>
      </w:r>
      <w:r>
        <w:rPr>
          <w:bCs/>
          <w:lang w:val="ru-RU"/>
        </w:rPr>
        <w:t xml:space="preserve"> </w:t>
      </w:r>
      <w:proofErr w:type="gramStart"/>
      <w:r>
        <w:rPr>
          <w:bCs/>
          <w:lang w:val="ru-RU"/>
        </w:rPr>
        <w:t xml:space="preserve">( </w:t>
      </w:r>
      <w:proofErr w:type="gramEnd"/>
      <w:r>
        <w:rPr>
          <w:bCs/>
          <w:lang w:val="ru-RU"/>
        </w:rPr>
        <w:t>6 семестр)</w:t>
      </w:r>
    </w:p>
    <w:p w:rsidR="00953EE6" w:rsidRPr="006C0C09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6C0C09">
        <w:rPr>
          <w:rFonts w:ascii="Times New Roman" w:eastAsia="Times New Roman" w:hAnsi="Times New Roman"/>
          <w:bCs/>
          <w:sz w:val="24"/>
          <w:szCs w:val="24"/>
        </w:rPr>
        <w:t>ПМ.0</w:t>
      </w:r>
      <w:r w:rsidR="00F42DF2">
        <w:rPr>
          <w:rFonts w:ascii="Times New Roman" w:eastAsia="Times New Roman" w:hAnsi="Times New Roman"/>
          <w:bCs/>
          <w:sz w:val="24"/>
          <w:szCs w:val="24"/>
        </w:rPr>
        <w:t>3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42DF2" w:rsidRPr="00F42DF2">
        <w:rPr>
          <w:rFonts w:ascii="Times New Roman" w:eastAsia="Times New Roman" w:hAnsi="Times New Roman"/>
          <w:bCs/>
          <w:sz w:val="24"/>
          <w:szCs w:val="24"/>
        </w:rPr>
        <w:t>Освоение видов работ по одной или нескольким профессиям рабоч</w:t>
      </w:r>
      <w:r w:rsidR="008C5C49">
        <w:rPr>
          <w:rFonts w:ascii="Times New Roman" w:eastAsia="Times New Roman" w:hAnsi="Times New Roman"/>
          <w:bCs/>
          <w:sz w:val="24"/>
          <w:szCs w:val="24"/>
        </w:rPr>
        <w:t>их, должностям служащих космети</w:t>
      </w:r>
      <w:proofErr w:type="gramStart"/>
      <w:r w:rsidR="008C5C49">
        <w:rPr>
          <w:rFonts w:ascii="Times New Roman" w:eastAsia="Times New Roman" w:hAnsi="Times New Roman"/>
          <w:bCs/>
          <w:sz w:val="24"/>
          <w:szCs w:val="24"/>
        </w:rPr>
        <w:t>к</w:t>
      </w:r>
      <w:r w:rsidR="00F42DF2" w:rsidRPr="00F42DF2">
        <w:rPr>
          <w:rFonts w:ascii="Times New Roman" w:eastAsia="Times New Roman" w:hAnsi="Times New Roman"/>
          <w:bCs/>
          <w:sz w:val="24"/>
          <w:szCs w:val="24"/>
        </w:rPr>
        <w:t>-</w:t>
      </w:r>
      <w:proofErr w:type="gramEnd"/>
      <w:r w:rsidR="00F42DF2" w:rsidRPr="00F42DF2">
        <w:rPr>
          <w:rFonts w:ascii="Times New Roman" w:eastAsia="Times New Roman" w:hAnsi="Times New Roman"/>
          <w:bCs/>
          <w:sz w:val="24"/>
          <w:szCs w:val="24"/>
        </w:rPr>
        <w:t xml:space="preserve"> эстетист по уходу за телом</w:t>
      </w:r>
      <w:r w:rsidR="00F42D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8C5C49">
        <w:rPr>
          <w:rFonts w:ascii="Times New Roman" w:eastAsia="Times New Roman" w:hAnsi="Times New Roman"/>
          <w:b/>
          <w:bCs/>
          <w:sz w:val="24"/>
          <w:szCs w:val="24"/>
        </w:rPr>
        <w:t>квалификационный  экзамен</w:t>
      </w:r>
      <w:r w:rsidRPr="006C0C09">
        <w:rPr>
          <w:rFonts w:ascii="Times New Roman" w:eastAsia="Times New Roman" w:hAnsi="Times New Roman"/>
          <w:bCs/>
          <w:sz w:val="24"/>
          <w:szCs w:val="24"/>
        </w:rPr>
        <w:t xml:space="preserve"> (3 семестр)</w:t>
      </w:r>
      <w:r w:rsidR="003B2B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6C0C09">
        <w:rPr>
          <w:rFonts w:ascii="Times New Roman" w:eastAsia="Times New Roman" w:hAnsi="Times New Roman"/>
          <w:bCs/>
          <w:sz w:val="24"/>
          <w:szCs w:val="24"/>
        </w:rPr>
        <w:br/>
        <w:t>Промежуточная аттестация может проводиться в форме демонстрационного экзамена.</w:t>
      </w:r>
    </w:p>
    <w:p w:rsidR="007A22F1" w:rsidRPr="00775359" w:rsidRDefault="007A22F1" w:rsidP="007A22F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Практика входит в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профессиональный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7753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практики реализуются как в несколько периодов, так и рассредоточение, чередуясь с учебными занятиями. Типы практики устанавливаются образовательной организацией самостоятельно с учетом </w:t>
      </w:r>
      <w:r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411E5A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953EE6" w:rsidRPr="00684B37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 xml:space="preserve">Объем часов учебной практики составляет </w:t>
      </w:r>
      <w:r w:rsidR="00F42DF2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 недель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 w:rsidR="00F42DF2">
        <w:rPr>
          <w:rFonts w:ascii="Times New Roman" w:hAnsi="Times New Roman"/>
          <w:sz w:val="24"/>
          <w:szCs w:val="24"/>
        </w:rPr>
        <w:t>684</w:t>
      </w:r>
      <w:r w:rsidRPr="008F5F9A">
        <w:rPr>
          <w:rFonts w:ascii="Times New Roman" w:hAnsi="Times New Roman"/>
          <w:sz w:val="24"/>
          <w:szCs w:val="24"/>
        </w:rPr>
        <w:t xml:space="preserve"> час</w:t>
      </w:r>
      <w:r w:rsidR="00F42DF2">
        <w:rPr>
          <w:rFonts w:ascii="Times New Roman" w:hAnsi="Times New Roman"/>
          <w:sz w:val="24"/>
          <w:szCs w:val="24"/>
        </w:rPr>
        <w:t>а</w:t>
      </w:r>
      <w:r w:rsidRPr="008F5F9A">
        <w:rPr>
          <w:rFonts w:ascii="Times New Roman" w:hAnsi="Times New Roman"/>
          <w:sz w:val="24"/>
          <w:szCs w:val="24"/>
        </w:rPr>
        <w:t xml:space="preserve">), объем производственной практики составляет </w:t>
      </w:r>
      <w:r>
        <w:rPr>
          <w:rFonts w:ascii="Times New Roman" w:hAnsi="Times New Roman"/>
          <w:sz w:val="24"/>
          <w:szCs w:val="24"/>
        </w:rPr>
        <w:t xml:space="preserve">8 </w:t>
      </w:r>
      <w:r w:rsidRPr="008F5F9A">
        <w:rPr>
          <w:rFonts w:ascii="Times New Roman" w:hAnsi="Times New Roman"/>
          <w:sz w:val="24"/>
          <w:szCs w:val="24"/>
        </w:rPr>
        <w:t>недел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288</w:t>
      </w:r>
      <w:r w:rsidRPr="008F5F9A">
        <w:rPr>
          <w:rFonts w:ascii="Times New Roman" w:hAnsi="Times New Roman"/>
          <w:sz w:val="24"/>
          <w:szCs w:val="24"/>
        </w:rPr>
        <w:t xml:space="preserve"> часа)</w:t>
      </w:r>
      <w:r>
        <w:rPr>
          <w:rFonts w:ascii="Times New Roman" w:hAnsi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hAnsi="Times New Roman"/>
          <w:sz w:val="24"/>
          <w:szCs w:val="24"/>
        </w:rPr>
        <w:t xml:space="preserve">объем в академических часах составляет не менее 468 часов. 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t>Каждый вид практики завершается дифференцированным зачетом.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A4746" w:rsidRPr="001A4746" w:rsidRDefault="001A474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A4746">
        <w:rPr>
          <w:rFonts w:ascii="Times New Roman" w:hAnsi="Times New Roman"/>
          <w:sz w:val="24"/>
          <w:szCs w:val="24"/>
        </w:rPr>
        <w:t>Государственная итоговая аттестация проводится в форме демонстрационного экзамена и защиты дипломного проекта (работы).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5F9A">
        <w:rPr>
          <w:rFonts w:ascii="Times New Roman" w:hAnsi="Times New Roman"/>
          <w:sz w:val="24"/>
          <w:szCs w:val="24"/>
        </w:rPr>
        <w:lastRenderedPageBreak/>
        <w:t xml:space="preserve">Общая продолжительность каникул при </w:t>
      </w:r>
      <w:proofErr w:type="gramStart"/>
      <w:r w:rsidRPr="008F5F9A">
        <w:rPr>
          <w:rFonts w:ascii="Times New Roman" w:hAnsi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hAnsi="Times New Roman"/>
          <w:sz w:val="24"/>
          <w:szCs w:val="24"/>
        </w:rPr>
        <w:t xml:space="preserve"> образовательной программы по професси</w:t>
      </w:r>
      <w:r>
        <w:rPr>
          <w:rFonts w:ascii="Times New Roman" w:hAnsi="Times New Roman"/>
          <w:sz w:val="24"/>
          <w:szCs w:val="24"/>
        </w:rPr>
        <w:t>и</w:t>
      </w:r>
      <w:r w:rsidRPr="008F5F9A">
        <w:rPr>
          <w:rFonts w:ascii="Times New Roman" w:hAnsi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953EE6" w:rsidRPr="00832F14" w:rsidRDefault="00953EE6" w:rsidP="00953E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>3. Общеобразовательный цикл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Pr="00522DDC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hAnsi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hAnsi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hAnsi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hAnsi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22DDC">
        <w:rPr>
          <w:rFonts w:ascii="Times New Roman" w:hAnsi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hAnsi="Times New Roman"/>
          <w:bCs/>
          <w:sz w:val="24"/>
          <w:szCs w:val="24"/>
        </w:rPr>
        <w:t>ФГОС</w:t>
      </w:r>
      <w:r w:rsidRPr="00522DDC">
        <w:rPr>
          <w:rFonts w:ascii="Times New Roman" w:hAnsi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hAnsi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3EE6" w:rsidRPr="008F5F9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 xml:space="preserve">по специальности </w:t>
      </w:r>
      <w:r w:rsidRPr="00F809C1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r w:rsidR="003B2B54">
        <w:rPr>
          <w:rFonts w:ascii="Times New Roman" w:hAnsi="Times New Roman"/>
          <w:bCs/>
          <w:sz w:val="24"/>
          <w:szCs w:val="24"/>
        </w:rPr>
        <w:t>.</w:t>
      </w:r>
      <w:r w:rsidRPr="00266CA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7A22F1" w:rsidRPr="00D65071" w:rsidRDefault="00953EE6" w:rsidP="007A22F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br/>
      </w:r>
      <w:bookmarkStart w:id="4" w:name="_Hlk193881299"/>
      <w:r w:rsidR="007A22F1" w:rsidRPr="007A22F1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="007A22F1" w:rsidRPr="007A22F1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4"/>
    <w:p w:rsidR="00953EE6" w:rsidRPr="002A3700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</w:p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953EE6" w:rsidRPr="007A33C8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953EE6" w:rsidRDefault="00953EE6" w:rsidP="00953EE6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</w:p>
    <w:p w:rsidR="00953EE6" w:rsidRDefault="00953EE6" w:rsidP="00953E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EE6" w:rsidRPr="00266CAE" w:rsidRDefault="00953EE6" w:rsidP="00953EE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>Общий объем образовательной программы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4428 часа.</w:t>
      </w:r>
      <w:r w:rsidRPr="00266CAE"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266CAE">
        <w:rPr>
          <w:rFonts w:ascii="Times New Roman" w:hAnsi="Times New Roman"/>
          <w:bCs/>
          <w:sz w:val="24"/>
          <w:szCs w:val="24"/>
        </w:rP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266CAE">
        <w:rPr>
          <w:rFonts w:ascii="Times New Roman" w:hAnsi="Times New Roman"/>
          <w:bCs/>
          <w:sz w:val="24"/>
          <w:szCs w:val="24"/>
        </w:rPr>
        <w:t xml:space="preserve"> экономики.</w:t>
      </w: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266CAE">
        <w:rPr>
          <w:rFonts w:ascii="Times New Roman" w:hAnsi="Times New Roman"/>
          <w:bCs/>
          <w:sz w:val="24"/>
          <w:szCs w:val="24"/>
        </w:rPr>
        <w:t xml:space="preserve">Конкретное соотношение </w:t>
      </w:r>
      <w:proofErr w:type="gramStart"/>
      <w:r w:rsidRPr="00266CAE">
        <w:rPr>
          <w:rFonts w:ascii="Times New Roman" w:hAnsi="Times New Roman"/>
          <w:bCs/>
          <w:sz w:val="24"/>
          <w:szCs w:val="24"/>
        </w:rPr>
        <w:t>обязательной</w:t>
      </w:r>
      <w:proofErr w:type="gramEnd"/>
      <w:r w:rsidRPr="00266CAE">
        <w:rPr>
          <w:rFonts w:ascii="Times New Roman" w:hAnsi="Times New Roman"/>
          <w:bCs/>
          <w:sz w:val="24"/>
          <w:szCs w:val="24"/>
        </w:rPr>
        <w:t xml:space="preserve">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</w:t>
      </w:r>
      <w:r w:rsidR="007A22F1" w:rsidRPr="007A22F1">
        <w:rPr>
          <w:rFonts w:ascii="Times New Roman" w:eastAsia="Times New Roman" w:hAnsi="Times New Roman"/>
          <w:sz w:val="24"/>
          <w:szCs w:val="24"/>
          <w:lang w:eastAsia="ru-RU"/>
        </w:rPr>
        <w:t>ПОП</w:t>
      </w:r>
      <w:r w:rsidRPr="00266CAE">
        <w:rPr>
          <w:rFonts w:ascii="Times New Roman" w:hAnsi="Times New Roman"/>
          <w:bCs/>
          <w:sz w:val="24"/>
          <w:szCs w:val="24"/>
        </w:rPr>
        <w:t>.</w:t>
      </w: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F42DF2" w:rsidRDefault="00F42DF2" w:rsidP="00F42D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GoBack"/>
      <w:bookmarkEnd w:id="5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828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F42DF2" w:rsidRDefault="00F42DF2" w:rsidP="00F42D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3350"/>
        <w:gridCol w:w="1421"/>
        <w:gridCol w:w="3853"/>
      </w:tblGrid>
      <w:tr w:rsidR="00F42DF2" w:rsidRPr="005043D3" w:rsidTr="006A4C4D">
        <w:trPr>
          <w:tblHeader/>
        </w:trPr>
        <w:tc>
          <w:tcPr>
            <w:tcW w:w="903" w:type="dxa"/>
          </w:tcPr>
          <w:p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50" w:type="dxa"/>
          </w:tcPr>
          <w:p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углубление подготовки обучающихся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Санитария и гигиена в сфере услуг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rPr>
                <w:rFonts w:ascii="Times New Roman" w:hAnsi="Times New Roman"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CAE">
              <w:rPr>
                <w:rFonts w:ascii="Times New Roman" w:hAnsi="Times New Roman"/>
                <w:sz w:val="24"/>
                <w:szCs w:val="24"/>
              </w:rPr>
              <w:t>ОП.07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238D">
              <w:rPr>
                <w:rFonts w:ascii="Times New Roman" w:hAnsi="Times New Roman"/>
                <w:sz w:val="24"/>
                <w:szCs w:val="24"/>
              </w:rPr>
              <w:t>Основы микробиологии, вирусологии, иммунологии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3853" w:type="dxa"/>
          </w:tcPr>
          <w:p w:rsidR="00F42DF2" w:rsidRDefault="00F42DF2" w:rsidP="006A4C4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66CAE">
              <w:rPr>
                <w:rFonts w:ascii="Times New Roman" w:hAnsi="Times New Roman"/>
                <w:noProof/>
                <w:sz w:val="24"/>
                <w:szCs w:val="24"/>
              </w:rPr>
              <w:t>ОП.08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Технология визажа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128</w:t>
            </w:r>
          </w:p>
        </w:tc>
        <w:tc>
          <w:tcPr>
            <w:tcW w:w="3853" w:type="dxa"/>
          </w:tcPr>
          <w:p w:rsidR="00F42DF2" w:rsidRDefault="00F42DF2" w:rsidP="006A4C4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введение </w:t>
            </w:r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новой дисциплины: Расширение основного вида деятельности углубление подготовки обучающихся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266CA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ОП.09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4238D">
              <w:rPr>
                <w:rFonts w:ascii="Times New Roman" w:hAnsi="Times New Roman"/>
                <w:noProof/>
                <w:sz w:val="24"/>
                <w:szCs w:val="24"/>
              </w:rPr>
              <w:t>Основы бережливого производства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48</w:t>
            </w:r>
          </w:p>
        </w:tc>
        <w:tc>
          <w:tcPr>
            <w:tcW w:w="3853" w:type="dxa"/>
          </w:tcPr>
          <w:p w:rsidR="00F42DF2" w:rsidRDefault="00F42DF2" w:rsidP="006A4C4D">
            <w:r w:rsidRPr="00985B91">
              <w:rPr>
                <w:rFonts w:ascii="Times New Roman" w:hAnsi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УП.01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288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УП.02</w:t>
            </w: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108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F42DF2" w:rsidRPr="005043D3" w:rsidTr="006A4C4D">
        <w:tc>
          <w:tcPr>
            <w:tcW w:w="90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4238D">
              <w:rPr>
                <w:rFonts w:ascii="Times New Roman" w:hAnsi="Times New Roman"/>
                <w:sz w:val="24"/>
                <w:szCs w:val="24"/>
              </w:rPr>
              <w:t>реддипломная практика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144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F42DF2" w:rsidRPr="005043D3" w:rsidTr="006A4C4D">
        <w:tc>
          <w:tcPr>
            <w:tcW w:w="4253" w:type="dxa"/>
            <w:gridSpan w:val="2"/>
          </w:tcPr>
          <w:p w:rsidR="00F42DF2" w:rsidRPr="00C866DE" w:rsidRDefault="00F42DF2" w:rsidP="006A4C4D">
            <w:pPr>
              <w:suppressAutoHyphens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828</w:t>
            </w:r>
          </w:p>
        </w:tc>
        <w:tc>
          <w:tcPr>
            <w:tcW w:w="3853" w:type="dxa"/>
          </w:tcPr>
          <w:p w:rsidR="00F42DF2" w:rsidRPr="00C866DE" w:rsidRDefault="00F42DF2" w:rsidP="006A4C4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953EE6" w:rsidRPr="0075705A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953EE6" w:rsidRPr="00266CAE" w:rsidRDefault="00953EE6" w:rsidP="00953EE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2D088A" w:rsidRDefault="002D088A"/>
    <w:sectPr w:rsidR="002D088A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EE6"/>
    <w:rsid w:val="0004745E"/>
    <w:rsid w:val="001A4746"/>
    <w:rsid w:val="001A6B11"/>
    <w:rsid w:val="002D088A"/>
    <w:rsid w:val="002E23EE"/>
    <w:rsid w:val="00331599"/>
    <w:rsid w:val="003B2B54"/>
    <w:rsid w:val="003E504B"/>
    <w:rsid w:val="0068478F"/>
    <w:rsid w:val="007A22F1"/>
    <w:rsid w:val="008C5C49"/>
    <w:rsid w:val="00953EE6"/>
    <w:rsid w:val="00976CB4"/>
    <w:rsid w:val="0098382C"/>
    <w:rsid w:val="00B73A02"/>
    <w:rsid w:val="00C424A5"/>
    <w:rsid w:val="00C53306"/>
    <w:rsid w:val="00C61213"/>
    <w:rsid w:val="00F4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Содержание. 2 уровень,List Paragraph"/>
    <w:basedOn w:val="a"/>
    <w:link w:val="a3"/>
    <w:uiPriority w:val="1"/>
    <w:qFormat/>
    <w:rsid w:val="00953EE6"/>
    <w:pPr>
      <w:spacing w:before="120" w:after="120" w:line="240" w:lineRule="auto"/>
      <w:ind w:left="708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3">
    <w:name w:val="Абзац списка Знак"/>
    <w:aliases w:val="Содержание. 2 уровень Знак,List Paragraph Знак,подтабл Знак"/>
    <w:link w:val="1"/>
    <w:uiPriority w:val="34"/>
    <w:qFormat/>
    <w:locked/>
    <w:rsid w:val="00953E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List Paragraph"/>
    <w:aliases w:val="подтабл"/>
    <w:basedOn w:val="a"/>
    <w:uiPriority w:val="34"/>
    <w:qFormat/>
    <w:rsid w:val="00953EE6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paragraph" w:customStyle="1" w:styleId="ConsPlusNormal">
    <w:name w:val="ConsPlusNormal"/>
    <w:rsid w:val="00953EE6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table" w:styleId="a5">
    <w:name w:val="Table Grid"/>
    <w:basedOn w:val="a1"/>
    <w:uiPriority w:val="39"/>
    <w:rsid w:val="007A22F1"/>
    <w:rPr>
      <w:rFonts w:eastAsia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3173</Words>
  <Characters>18091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2025-07-01T11:40:00Z</dcterms:created>
  <dcterms:modified xsi:type="dcterms:W3CDTF">2026-04-15T10:19:00Z</dcterms:modified>
</cp:coreProperties>
</file>