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0C" w:rsidRPr="00561532" w:rsidRDefault="00BE480C" w:rsidP="00BE480C">
      <w:pPr>
        <w:pStyle w:val="a6"/>
        <w:ind w:right="985"/>
        <w:jc w:val="right"/>
        <w:rPr>
          <w:b/>
          <w:sz w:val="24"/>
          <w:szCs w:val="24"/>
        </w:rPr>
      </w:pPr>
      <w:r w:rsidRPr="00561532">
        <w:rPr>
          <w:b/>
          <w:sz w:val="24"/>
          <w:szCs w:val="24"/>
        </w:rPr>
        <w:t>Приложение №</w:t>
      </w:r>
    </w:p>
    <w:p w:rsidR="00BE480C" w:rsidRPr="00A20513" w:rsidRDefault="00BE480C" w:rsidP="00BE480C">
      <w:pPr>
        <w:pStyle w:val="a6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BE480C" w:rsidRPr="00561532" w:rsidRDefault="00BE480C" w:rsidP="00BE480C">
      <w:pPr>
        <w:pStyle w:val="a6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BE480C" w:rsidRPr="00F15798" w:rsidRDefault="00BE480C" w:rsidP="00BE480C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BE480C" w:rsidRPr="00561532" w:rsidRDefault="00BE480C" w:rsidP="00BE480C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BE480C" w:rsidRPr="00561532" w:rsidRDefault="00BE480C" w:rsidP="00BE480C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BE480C" w:rsidRPr="00561532" w:rsidRDefault="00BE480C" w:rsidP="00BE480C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BE480C" w:rsidRPr="00561532" w:rsidRDefault="00BE480C" w:rsidP="00BE480C">
      <w:pPr>
        <w:spacing w:after="0" w:line="240" w:lineRule="auto"/>
        <w:jc w:val="center"/>
      </w:pPr>
    </w:p>
    <w:p w:rsidR="00BE480C" w:rsidRPr="00561532" w:rsidRDefault="00BE480C" w:rsidP="00BE480C">
      <w:pPr>
        <w:spacing w:after="0" w:line="240" w:lineRule="auto"/>
        <w:jc w:val="center"/>
      </w:pPr>
    </w:p>
    <w:p w:rsidR="00BE480C" w:rsidRPr="00561532" w:rsidRDefault="00BE480C" w:rsidP="00BE480C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4739"/>
      </w:tblGrid>
      <w:tr w:rsidR="00BE480C" w:rsidRPr="00561532" w:rsidTr="00651315">
        <w:tc>
          <w:tcPr>
            <w:tcW w:w="5528" w:type="dxa"/>
          </w:tcPr>
          <w:p w:rsidR="00BE480C" w:rsidRPr="00561532" w:rsidRDefault="00BE480C" w:rsidP="00651315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BE480C" w:rsidRPr="00561532" w:rsidRDefault="00BE480C" w:rsidP="00651315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BE480C" w:rsidRPr="00561532" w:rsidTr="00651315">
        <w:tc>
          <w:tcPr>
            <w:tcW w:w="5528" w:type="dxa"/>
          </w:tcPr>
          <w:p w:rsidR="00BE480C" w:rsidRPr="00561532" w:rsidRDefault="00BE480C" w:rsidP="00651315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AC3C32">
              <w:t>3</w:t>
            </w:r>
            <w:r w:rsidRPr="00561532">
              <w:t>г.</w:t>
            </w:r>
          </w:p>
          <w:p w:rsidR="00BE480C" w:rsidRPr="00561532" w:rsidRDefault="00BE480C" w:rsidP="00651315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612AF1" w:rsidRPr="00272C78" w:rsidRDefault="00612AF1" w:rsidP="00612AF1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612AF1" w:rsidRPr="008E61ED" w:rsidTr="00F75696">
        <w:trPr>
          <w:trHeight w:val="1575"/>
        </w:trPr>
        <w:tc>
          <w:tcPr>
            <w:tcW w:w="6204" w:type="dxa"/>
          </w:tcPr>
          <w:p w:rsidR="00612AF1" w:rsidRPr="00BD4DAC" w:rsidRDefault="00612AF1" w:rsidP="00F75696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12AF1" w:rsidRPr="00451491" w:rsidRDefault="00612AF1" w:rsidP="00612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612AF1" w:rsidRPr="00451491" w:rsidRDefault="00612AF1" w:rsidP="00612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5149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>ПРАКТИКИ</w:t>
      </w:r>
      <w:r w:rsidR="005B5B11">
        <w:rPr>
          <w:rFonts w:ascii="Times New Roman" w:hAnsi="Times New Roman"/>
          <w:b/>
          <w:sz w:val="24"/>
          <w:szCs w:val="24"/>
          <w:lang w:eastAsia="ru-RU"/>
        </w:rPr>
        <w:t xml:space="preserve"> ПП.03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12AF1" w:rsidRDefault="005B5B11" w:rsidP="00BE480C">
      <w:pPr>
        <w:jc w:val="center"/>
      </w:pPr>
      <w:r w:rsidRPr="005B5B11">
        <w:rPr>
          <w:rFonts w:ascii="Times New Roman" w:hAnsi="Times New Roman"/>
          <w:b/>
          <w:sz w:val="28"/>
          <w:szCs w:val="28"/>
        </w:rPr>
        <w:t>ПМ.03 «Организация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сооружений»</w:t>
      </w:r>
      <w:r w:rsidR="00612AF1">
        <w:rPr>
          <w:rFonts w:ascii="Times New Roman" w:hAnsi="Times New Roman"/>
          <w:b/>
          <w:sz w:val="28"/>
          <w:szCs w:val="28"/>
        </w:rPr>
        <w:t xml:space="preserve">    </w:t>
      </w:r>
    </w:p>
    <w:p w:rsidR="00612AF1" w:rsidRDefault="00612AF1" w:rsidP="00612AF1">
      <w:pPr>
        <w:spacing w:line="200" w:lineRule="exact"/>
      </w:pPr>
    </w:p>
    <w:p w:rsidR="00612AF1" w:rsidRPr="0088013F" w:rsidRDefault="00612AF1" w:rsidP="00612AF1"/>
    <w:p w:rsidR="00612AF1" w:rsidRPr="0088013F" w:rsidRDefault="00612AF1" w:rsidP="00612AF1"/>
    <w:p w:rsidR="00612AF1" w:rsidRPr="0088013F" w:rsidRDefault="00612AF1" w:rsidP="00612AF1"/>
    <w:p w:rsidR="00BE480C" w:rsidRDefault="00612AF1" w:rsidP="00612AF1">
      <w:r>
        <w:t xml:space="preserve">                                                                                       </w:t>
      </w:r>
    </w:p>
    <w:p w:rsidR="00BE480C" w:rsidRDefault="00BE480C" w:rsidP="00612AF1"/>
    <w:p w:rsidR="00BE480C" w:rsidRDefault="00BE480C" w:rsidP="00612AF1"/>
    <w:p w:rsidR="00BE480C" w:rsidRDefault="00BE480C" w:rsidP="00612AF1"/>
    <w:p w:rsidR="00BE480C" w:rsidRDefault="00BE480C" w:rsidP="00612AF1"/>
    <w:p w:rsidR="00BE480C" w:rsidRDefault="00BE480C" w:rsidP="00612AF1"/>
    <w:p w:rsidR="00BE480C" w:rsidRPr="00F15798" w:rsidRDefault="00612AF1" w:rsidP="00BE480C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BE480C"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="00BE480C" w:rsidRPr="00F15798">
        <w:rPr>
          <w:rFonts w:ascii="Times New Roman" w:hAnsi="Times New Roman"/>
          <w:b/>
          <w:sz w:val="24"/>
          <w:szCs w:val="24"/>
        </w:rPr>
        <w:t>202</w:t>
      </w:r>
      <w:r w:rsidR="00AC3C32">
        <w:rPr>
          <w:rFonts w:ascii="Times New Roman" w:hAnsi="Times New Roman"/>
          <w:b/>
          <w:sz w:val="24"/>
          <w:szCs w:val="24"/>
        </w:rPr>
        <w:t>3</w:t>
      </w:r>
      <w:r w:rsidR="00BE480C" w:rsidRPr="00F15798">
        <w:rPr>
          <w:rFonts w:ascii="Times New Roman" w:hAnsi="Times New Roman"/>
          <w:b/>
          <w:sz w:val="24"/>
          <w:szCs w:val="24"/>
        </w:rPr>
        <w:t>г.</w:t>
      </w:r>
    </w:p>
    <w:p w:rsidR="00612AF1" w:rsidRDefault="00612AF1" w:rsidP="00612AF1"/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BE480C" w:rsidRPr="00F15798" w:rsidTr="00651315">
        <w:tc>
          <w:tcPr>
            <w:tcW w:w="3156" w:type="dxa"/>
            <w:shd w:val="clear" w:color="auto" w:fill="auto"/>
          </w:tcPr>
          <w:p w:rsidR="00BE480C" w:rsidRPr="00F15798" w:rsidRDefault="00BE480C" w:rsidP="00AC3C32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C3C32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BE480C" w:rsidRPr="00F15798" w:rsidRDefault="00BE480C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BE480C" w:rsidRPr="00F15798" w:rsidRDefault="00BE480C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C3C32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E480C" w:rsidRPr="00F15798" w:rsidRDefault="00BE480C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80C" w:rsidRDefault="00BE480C" w:rsidP="00AD1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1C3" w:rsidRPr="00B6718C" w:rsidRDefault="00612AF1" w:rsidP="00AD11C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чая программа производственной практики  П</w:t>
      </w:r>
      <w:r w:rsidR="00AD11C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.03  </w:t>
      </w:r>
      <w:r w:rsidR="00AD11C3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bookmarkStart w:id="0" w:name="_GoBack"/>
      <w:r w:rsidR="00AD11C3">
        <w:rPr>
          <w:rFonts w:ascii="Times New Roman" w:hAnsi="Times New Roman"/>
          <w:sz w:val="24"/>
          <w:szCs w:val="24"/>
        </w:rPr>
        <w:t>ПМ.03 «</w:t>
      </w:r>
      <w:r w:rsidRPr="00612AF1">
        <w:rPr>
          <w:rFonts w:ascii="Times New Roman" w:hAnsi="Times New Roman"/>
          <w:sz w:val="24"/>
          <w:szCs w:val="24"/>
        </w:rPr>
        <w:t xml:space="preserve">Организация деятельности структурных подразделений </w:t>
      </w:r>
      <w:bookmarkEnd w:id="0"/>
      <w:r w:rsidRPr="00612AF1">
        <w:rPr>
          <w:rFonts w:ascii="Times New Roman" w:hAnsi="Times New Roman"/>
          <w:sz w:val="24"/>
          <w:szCs w:val="24"/>
        </w:rPr>
        <w:t>при выполнении строительно-монтажных, в том числе отделочных работ, эксплуатации, ремонте и ре</w:t>
      </w:r>
      <w:r>
        <w:rPr>
          <w:rFonts w:ascii="Times New Roman" w:hAnsi="Times New Roman"/>
          <w:sz w:val="24"/>
          <w:szCs w:val="24"/>
        </w:rPr>
        <w:t>конструкции зданий и сооружений</w:t>
      </w:r>
      <w:r w:rsidR="00AD11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10C0">
        <w:rPr>
          <w:rFonts w:ascii="Times New Roman" w:hAnsi="Times New Roman"/>
          <w:sz w:val="24"/>
          <w:szCs w:val="24"/>
        </w:rPr>
        <w:t>разработана</w:t>
      </w:r>
      <w:r w:rsidR="00F963CF">
        <w:rPr>
          <w:rFonts w:ascii="Times New Roman" w:hAnsi="Times New Roman"/>
          <w:sz w:val="24"/>
          <w:szCs w:val="24"/>
        </w:rPr>
        <w:t xml:space="preserve"> в соответствии  с требованиями </w:t>
      </w:r>
      <w:r w:rsidRPr="00D810C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  <w:r w:rsidR="00AD11C3">
        <w:rPr>
          <w:rFonts w:ascii="Times New Roman" w:hAnsi="Times New Roman"/>
          <w:sz w:val="24"/>
          <w:szCs w:val="24"/>
        </w:rPr>
        <w:t>,</w:t>
      </w:r>
      <w:proofErr w:type="gramStart"/>
      <w:r w:rsidR="00AD11C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D11C3">
        <w:rPr>
          <w:rFonts w:ascii="Times New Roman" w:hAnsi="Times New Roman"/>
          <w:sz w:val="24"/>
          <w:szCs w:val="24"/>
        </w:rPr>
        <w:t xml:space="preserve"> </w:t>
      </w:r>
      <w:r w:rsidR="00AD11C3">
        <w:rPr>
          <w:rFonts w:ascii="Times New Roman" w:hAnsi="Times New Roman"/>
          <w:iCs/>
          <w:sz w:val="24"/>
          <w:szCs w:val="24"/>
        </w:rPr>
        <w:t xml:space="preserve"> </w:t>
      </w:r>
      <w:r w:rsidR="00AD11C3" w:rsidRPr="004E304C">
        <w:rPr>
          <w:rFonts w:ascii="Times New Roman" w:hAnsi="Times New Roman"/>
          <w:bCs/>
          <w:sz w:val="24"/>
          <w:szCs w:val="24"/>
        </w:rPr>
        <w:t>утвержденного Приказом Мин</w:t>
      </w:r>
      <w:r w:rsidR="00AD11C3">
        <w:rPr>
          <w:rFonts w:ascii="Times New Roman" w:hAnsi="Times New Roman"/>
          <w:bCs/>
          <w:sz w:val="24"/>
          <w:szCs w:val="24"/>
        </w:rPr>
        <w:t xml:space="preserve">. </w:t>
      </w:r>
      <w:r w:rsidR="00AD11C3" w:rsidRPr="004E304C">
        <w:rPr>
          <w:rFonts w:ascii="Times New Roman" w:hAnsi="Times New Roman"/>
          <w:bCs/>
          <w:sz w:val="24"/>
          <w:szCs w:val="24"/>
        </w:rPr>
        <w:t>обр</w:t>
      </w:r>
      <w:r w:rsidR="00AD11C3">
        <w:rPr>
          <w:rFonts w:ascii="Times New Roman" w:hAnsi="Times New Roman"/>
          <w:bCs/>
          <w:sz w:val="24"/>
          <w:szCs w:val="24"/>
        </w:rPr>
        <w:t xml:space="preserve">. </w:t>
      </w:r>
      <w:r w:rsidR="00AD11C3" w:rsidRPr="004E304C">
        <w:rPr>
          <w:rFonts w:ascii="Times New Roman" w:hAnsi="Times New Roman"/>
          <w:bCs/>
          <w:sz w:val="24"/>
          <w:szCs w:val="24"/>
        </w:rPr>
        <w:t>науки России от 10 января 2018  № 2</w:t>
      </w:r>
      <w:r w:rsidR="00AD11C3">
        <w:rPr>
          <w:rFonts w:ascii="Times New Roman" w:hAnsi="Times New Roman"/>
          <w:bCs/>
          <w:sz w:val="24"/>
          <w:szCs w:val="24"/>
        </w:rPr>
        <w:t xml:space="preserve">. </w:t>
      </w:r>
    </w:p>
    <w:p w:rsidR="00612AF1" w:rsidRPr="00B6718C" w:rsidRDefault="00612AF1" w:rsidP="00AD11C3">
      <w:pPr>
        <w:rPr>
          <w:rFonts w:ascii="Times New Roman" w:hAnsi="Times New Roman"/>
          <w:b/>
          <w:i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612AF1" w:rsidRPr="00C9379A" w:rsidRDefault="00612AF1" w:rsidP="00612AF1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AF1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1D20F6" w:rsidRPr="00C9379A" w:rsidRDefault="001D20F6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612AF1" w:rsidRDefault="00612AF1" w:rsidP="001D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</w:r>
    </w:p>
    <w:p w:rsidR="001D20F6" w:rsidRDefault="001D20F6" w:rsidP="001D2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12AF1" w:rsidRDefault="00612AF1" w:rsidP="00612AF1"/>
    <w:p w:rsidR="00612AF1" w:rsidRDefault="00612AF1" w:rsidP="00612AF1"/>
    <w:p w:rsidR="00AD11C3" w:rsidRDefault="00AD11C3" w:rsidP="00612AF1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AD11C3" w:rsidRDefault="00AD11C3" w:rsidP="00612AF1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AD11C3" w:rsidRDefault="00AD11C3" w:rsidP="00612AF1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AD11C3" w:rsidRDefault="00AD11C3" w:rsidP="00612AF1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1D20F6" w:rsidRDefault="001D20F6" w:rsidP="00612AF1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12AF1" w:rsidRDefault="00612AF1" w:rsidP="00612AF1">
      <w:pPr>
        <w:ind w:left="37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612AF1" w:rsidRPr="00552B1E" w:rsidRDefault="00612AF1" w:rsidP="001D20F6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612AF1" w:rsidRPr="00552B1E" w:rsidRDefault="00612AF1" w:rsidP="001D20F6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612AF1" w:rsidRPr="00552B1E" w:rsidRDefault="00612AF1" w:rsidP="001D20F6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612AF1" w:rsidRDefault="00612AF1" w:rsidP="001D20F6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612AF1" w:rsidRDefault="00612AF1" w:rsidP="001D20F6">
      <w:pPr>
        <w:spacing w:after="0" w:line="360" w:lineRule="auto"/>
        <w:sectPr w:rsidR="00612AF1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612AF1" w:rsidRPr="00612AF1" w:rsidRDefault="00612AF1" w:rsidP="001D20F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54"/>
        <w:rPr>
          <w:rFonts w:ascii="Times New Roman" w:hAnsi="Times New Roman"/>
          <w:b/>
          <w:bCs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612AF1" w:rsidRPr="00612AF1" w:rsidRDefault="00612AF1" w:rsidP="001D2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="001D20F6">
        <w:rPr>
          <w:rFonts w:ascii="Times New Roman" w:hAnsi="Times New Roman"/>
          <w:b/>
          <w:bCs/>
          <w:sz w:val="24"/>
          <w:szCs w:val="24"/>
        </w:rPr>
        <w:t xml:space="preserve">ПП.03 </w:t>
      </w:r>
      <w:r w:rsidRPr="00612AF1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="001D20F6">
        <w:rPr>
          <w:rFonts w:ascii="Times New Roman" w:hAnsi="Times New Roman"/>
          <w:b/>
          <w:bCs/>
          <w:sz w:val="24"/>
          <w:szCs w:val="24"/>
        </w:rPr>
        <w:t xml:space="preserve"> ПМ.03</w:t>
      </w:r>
    </w:p>
    <w:p w:rsidR="00612AF1" w:rsidRPr="00612AF1" w:rsidRDefault="00612AF1" w:rsidP="00612AF1">
      <w:pPr>
        <w:tabs>
          <w:tab w:val="left" w:pos="1360"/>
        </w:tabs>
        <w:ind w:left="660"/>
        <w:rPr>
          <w:rFonts w:ascii="Times New Roman" w:hAnsi="Times New Roman"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t>1.1</w:t>
      </w:r>
      <w:r w:rsidRPr="00612AF1">
        <w:rPr>
          <w:rFonts w:ascii="Times New Roman" w:hAnsi="Times New Roman"/>
          <w:sz w:val="24"/>
          <w:szCs w:val="24"/>
        </w:rPr>
        <w:tab/>
      </w:r>
      <w:r w:rsidRPr="00612AF1">
        <w:rPr>
          <w:rFonts w:ascii="Times New Roman" w:hAnsi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612AF1" w:rsidRDefault="00612AF1">
      <w:pPr>
        <w:rPr>
          <w:rFonts w:ascii="Times New Roman" w:hAnsi="Times New Roman"/>
          <w:b/>
          <w:sz w:val="24"/>
          <w:szCs w:val="24"/>
        </w:rPr>
      </w:pPr>
      <w:r w:rsidRPr="00612AF1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612AF1">
        <w:rPr>
          <w:rFonts w:ascii="Times New Roman" w:eastAsia="Times New Roman CYR" w:hAnsi="Times New Roman"/>
          <w:sz w:val="24"/>
          <w:szCs w:val="24"/>
        </w:rPr>
        <w:t>ППССЗ</w:t>
      </w:r>
      <w:r w:rsidRPr="00612AF1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612AF1">
        <w:rPr>
          <w:rFonts w:ascii="Times New Roman" w:hAnsi="Times New Roman"/>
          <w:sz w:val="24"/>
          <w:szCs w:val="24"/>
        </w:rPr>
        <w:t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3.1-3.4), а также для подготовки студентов к осознанному и углубленному изучению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AF1">
        <w:rPr>
          <w:rFonts w:ascii="Times New Roman" w:hAnsi="Times New Roman"/>
          <w:b/>
          <w:sz w:val="24"/>
          <w:szCs w:val="24"/>
        </w:rPr>
        <w:t>ПМ.03  Организация деятельности структурных подразделений при выполнении</w:t>
      </w:r>
      <w:proofErr w:type="gramEnd"/>
      <w:r w:rsidRPr="00612AF1">
        <w:rPr>
          <w:rFonts w:ascii="Times New Roman" w:hAnsi="Times New Roman"/>
          <w:b/>
          <w:sz w:val="24"/>
          <w:szCs w:val="24"/>
        </w:rPr>
        <w:t xml:space="preserve"> строительно-монтажных, в том числе отделочных работ, эксплуатации, ремонте и реконструкции зданий и сооружений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612AF1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18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7590"/>
      </w:tblGrid>
      <w:tr w:rsidR="00A37BB5" w:rsidRPr="00A37BB5" w:rsidTr="00A37BB5">
        <w:tc>
          <w:tcPr>
            <w:tcW w:w="1981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общих компетенций</w:t>
            </w:r>
          </w:p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0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C3C32" w:rsidRPr="00A37BB5" w:rsidTr="00A37BB5">
        <w:trPr>
          <w:trHeight w:val="652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C3C32" w:rsidRPr="00A37BB5" w:rsidTr="00A37BB5">
        <w:trPr>
          <w:trHeight w:val="470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AC3C32" w:rsidRPr="00A37BB5" w:rsidTr="00A37BB5">
        <w:trPr>
          <w:trHeight w:val="605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AC3C32" w:rsidRPr="00A37BB5" w:rsidTr="00A37BB5">
        <w:trPr>
          <w:trHeight w:val="557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AC3C32" w:rsidRPr="00A37BB5" w:rsidTr="00A37BB5">
        <w:trPr>
          <w:trHeight w:val="617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AC3C32" w:rsidRPr="00A37BB5" w:rsidTr="00A37BB5">
        <w:trPr>
          <w:trHeight w:val="669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AC3C32" w:rsidRPr="00A37BB5" w:rsidTr="00A37BB5">
        <w:trPr>
          <w:trHeight w:val="549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AC3C32" w:rsidRPr="00A37BB5" w:rsidTr="00A37BB5">
        <w:trPr>
          <w:trHeight w:val="463"/>
        </w:trPr>
        <w:tc>
          <w:tcPr>
            <w:tcW w:w="1981" w:type="dxa"/>
          </w:tcPr>
          <w:p w:rsidR="00AC3C32" w:rsidRPr="00A37BB5" w:rsidRDefault="00AC3C32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AC3C32" w:rsidRPr="00A37BB5" w:rsidTr="00A37BB5">
        <w:trPr>
          <w:trHeight w:val="600"/>
        </w:trPr>
        <w:tc>
          <w:tcPr>
            <w:tcW w:w="1981" w:type="dxa"/>
          </w:tcPr>
          <w:p w:rsidR="00AC3C32" w:rsidRPr="00A37BB5" w:rsidRDefault="00AC3C32" w:rsidP="00AC3C3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0" w:type="dxa"/>
          </w:tcPr>
          <w:p w:rsidR="00AC3C32" w:rsidRPr="00AC3C32" w:rsidRDefault="00AC3C32" w:rsidP="00AC3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</w:tbl>
    <w:p w:rsidR="00612AF1" w:rsidRDefault="00612AF1" w:rsidP="00612AF1">
      <w:pPr>
        <w:spacing w:line="26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2AF1">
        <w:rPr>
          <w:rFonts w:ascii="Times New Roman" w:hAnsi="Times New Roman"/>
          <w:sz w:val="24"/>
          <w:szCs w:val="24"/>
        </w:rPr>
        <w:t xml:space="preserve">При прохождении производственной практики обучающийся должен освоить </w:t>
      </w:r>
      <w:r w:rsidR="00680A70" w:rsidRPr="00680A70">
        <w:rPr>
          <w:rFonts w:ascii="Times New Roman" w:hAnsi="Times New Roman"/>
          <w:sz w:val="24"/>
          <w:szCs w:val="24"/>
        </w:rPr>
        <w:t>основной вид деятельности «Организация деятельности структурных подразделений при выполнении строительно-монтажных, в том числе  отделочных работ, эксплуатации, ремонте и реконструкции зданий и сооружений» и соответствующие ему общие компетенции и профессиональные компетенции:</w:t>
      </w:r>
    </w:p>
    <w:p w:rsidR="00A37BB5" w:rsidRDefault="00A37BB5" w:rsidP="00612AF1">
      <w:pPr>
        <w:spacing w:line="267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7BB5" w:rsidRPr="00A37BB5" w:rsidRDefault="00A37BB5" w:rsidP="00A37BB5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37BB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p w:rsidR="00A37BB5" w:rsidRPr="00A37BB5" w:rsidRDefault="00A37BB5" w:rsidP="00A37BB5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A37BB5" w:rsidRPr="00A37BB5" w:rsidTr="008F2020"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37BB5" w:rsidRPr="00A37BB5" w:rsidTr="008F2020"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структурных подразделений при </w:t>
            </w:r>
            <w:proofErr w:type="gramStart"/>
            <w:r w:rsidRPr="00A37BB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A37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строительно-монтажных, в том числе  отделочных работ, эксплуатации, ремонте и реконструкции зданий и сооружений</w:t>
            </w:r>
          </w:p>
        </w:tc>
      </w:tr>
      <w:tr w:rsidR="00A37BB5" w:rsidRPr="00A37BB5" w:rsidTr="008F2020">
        <w:trPr>
          <w:trHeight w:val="555"/>
        </w:trPr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</w:t>
            </w:r>
            <w:proofErr w:type="gramStart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ремонта и реконструкции строительных объектов.</w:t>
            </w:r>
          </w:p>
        </w:tc>
      </w:tr>
      <w:tr w:rsidR="00A37BB5" w:rsidRPr="00A37BB5" w:rsidTr="008F2020">
        <w:trPr>
          <w:trHeight w:val="510"/>
        </w:trPr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Обеспечивать работу структурных подразделений при </w:t>
            </w:r>
            <w:proofErr w:type="gramStart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производственных задач;</w:t>
            </w:r>
          </w:p>
        </w:tc>
      </w:tr>
      <w:tr w:rsidR="00A37BB5" w:rsidRPr="00A37BB5" w:rsidTr="008F2020">
        <w:trPr>
          <w:trHeight w:val="420"/>
        </w:trPr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Обеспечивать ведение </w:t>
            </w:r>
            <w:proofErr w:type="gramStart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текущей</w:t>
            </w:r>
            <w:proofErr w:type="gramEnd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исполнительной документации по выполняемым видам строительных работ;</w:t>
            </w:r>
          </w:p>
        </w:tc>
      </w:tr>
      <w:tr w:rsidR="00A37BB5" w:rsidRPr="00A37BB5" w:rsidTr="008F2020">
        <w:trPr>
          <w:trHeight w:val="285"/>
        </w:trPr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Контролировать и оценивать деятельность структурных подразделений;</w:t>
            </w:r>
          </w:p>
        </w:tc>
      </w:tr>
      <w:tr w:rsidR="00A37BB5" w:rsidRPr="00A37BB5" w:rsidTr="008F2020">
        <w:trPr>
          <w:trHeight w:val="945"/>
        </w:trPr>
        <w:tc>
          <w:tcPr>
            <w:tcW w:w="1204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367" w:type="dxa"/>
          </w:tcPr>
          <w:p w:rsidR="00A37BB5" w:rsidRPr="00A37BB5" w:rsidRDefault="00A37BB5" w:rsidP="00A37BB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Обеспечивать соблюдение требований охраны труда, безопасности жизнедеятельности и защиту окружающей среды при </w:t>
            </w:r>
            <w:proofErr w:type="gramStart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строительно-</w:t>
            </w:r>
            <w:r w:rsidRPr="00A37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монтажных, в том числе отделочных работ, ремонтных работ и работ по реконструкции и эксплуатации строительных объектов.</w:t>
            </w:r>
          </w:p>
        </w:tc>
      </w:tr>
    </w:tbl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BE480C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BE480C" w:rsidRPr="00E126D6" w:rsidRDefault="00BE480C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BE480C" w:rsidRPr="00E126D6" w:rsidTr="00651315">
        <w:trPr>
          <w:trHeight w:val="1379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BE480C" w:rsidRPr="00E126D6" w:rsidTr="00651315">
        <w:trPr>
          <w:trHeight w:val="1103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BE480C" w:rsidRPr="00E126D6" w:rsidTr="00651315">
        <w:trPr>
          <w:trHeight w:val="757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BE480C" w:rsidRPr="00E126D6" w:rsidTr="00651315">
        <w:trPr>
          <w:trHeight w:val="1380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BE480C" w:rsidRPr="00E126D6" w:rsidTr="00651315">
        <w:trPr>
          <w:trHeight w:val="830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BE480C" w:rsidRPr="00E126D6" w:rsidTr="00651315">
        <w:trPr>
          <w:trHeight w:val="650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BE480C" w:rsidRPr="00E126D6" w:rsidTr="00651315">
        <w:trPr>
          <w:trHeight w:val="556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BE480C" w:rsidRPr="00E126D6" w:rsidTr="00651315">
        <w:trPr>
          <w:trHeight w:val="569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BE480C" w:rsidRPr="00E126D6" w:rsidTr="00651315">
        <w:trPr>
          <w:trHeight w:val="556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BE480C" w:rsidRPr="00E126D6" w:rsidTr="00651315">
        <w:trPr>
          <w:trHeight w:val="259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BE480C" w:rsidRPr="00E126D6" w:rsidTr="00651315">
        <w:trPr>
          <w:trHeight w:val="556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BE480C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BE480C" w:rsidRPr="00E126D6" w:rsidRDefault="00BE480C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BE480C" w:rsidRPr="00E126D6" w:rsidRDefault="00BE480C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BE480C" w:rsidRPr="00E126D6" w:rsidTr="00651315">
        <w:trPr>
          <w:trHeight w:val="275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BE480C" w:rsidRPr="00E126D6" w:rsidTr="00651315">
        <w:trPr>
          <w:trHeight w:val="505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BE480C" w:rsidRPr="00E126D6" w:rsidTr="00651315">
        <w:trPr>
          <w:trHeight w:val="761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BE480C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BE480C" w:rsidRPr="00E126D6" w:rsidRDefault="00BE480C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BE480C" w:rsidRPr="00E126D6" w:rsidRDefault="00BE480C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BE480C" w:rsidRPr="00E126D6" w:rsidTr="00651315">
        <w:trPr>
          <w:trHeight w:val="551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BE480C" w:rsidRPr="00E126D6" w:rsidTr="00651315">
        <w:trPr>
          <w:trHeight w:val="553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BE480C" w:rsidRPr="00E126D6" w:rsidTr="00651315">
        <w:trPr>
          <w:trHeight w:val="827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BE480C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BE480C" w:rsidRPr="00C25396" w:rsidRDefault="00BE480C" w:rsidP="00651315">
            <w:pPr>
              <w:jc w:val="center"/>
              <w:rPr>
                <w:b/>
                <w:lang w:val="ru-RU"/>
              </w:rPr>
            </w:pPr>
            <w:bookmarkStart w:id="1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BE480C" w:rsidRPr="00E126D6" w:rsidRDefault="00BE480C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1"/>
          </w:p>
        </w:tc>
      </w:tr>
      <w:tr w:rsidR="00BE480C" w:rsidRPr="00E126D6" w:rsidTr="00651315">
        <w:trPr>
          <w:trHeight w:val="559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BE480C" w:rsidRPr="00E126D6" w:rsidTr="00651315">
        <w:trPr>
          <w:trHeight w:val="1120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BE480C" w:rsidRPr="00E126D6" w:rsidTr="00651315">
        <w:trPr>
          <w:trHeight w:val="827"/>
        </w:trPr>
        <w:tc>
          <w:tcPr>
            <w:tcW w:w="7055" w:type="dxa"/>
          </w:tcPr>
          <w:p w:rsidR="00BE480C" w:rsidRPr="00E126D6" w:rsidRDefault="00BE480C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BE480C" w:rsidRPr="00E126D6" w:rsidRDefault="00BE480C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A37BB5" w:rsidRDefault="00A37BB5" w:rsidP="00612AF1">
      <w:pPr>
        <w:spacing w:line="267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540"/>
      </w:tblGrid>
      <w:tr w:rsidR="001F6754" w:rsidRPr="001F6754" w:rsidTr="00F75696">
        <w:trPr>
          <w:trHeight w:val="630"/>
        </w:trPr>
        <w:tc>
          <w:tcPr>
            <w:tcW w:w="8760" w:type="dxa"/>
            <w:gridSpan w:val="2"/>
            <w:vAlign w:val="bottom"/>
          </w:tcPr>
          <w:p w:rsidR="001F6754" w:rsidRPr="001F6754" w:rsidRDefault="001F6754" w:rsidP="00F75696">
            <w:pPr>
              <w:ind w:right="420"/>
              <w:jc w:val="center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1.2. Цели и задачи производственной практики – требования к результатам освоения практики, формы отчетности.</w:t>
            </w:r>
          </w:p>
        </w:tc>
      </w:tr>
      <w:tr w:rsidR="001F6754" w:rsidRPr="001F6754" w:rsidTr="001F6754">
        <w:trPr>
          <w:gridAfter w:val="1"/>
          <w:wAfter w:w="540" w:type="dxa"/>
          <w:trHeight w:val="545"/>
        </w:trPr>
        <w:tc>
          <w:tcPr>
            <w:tcW w:w="8220" w:type="dxa"/>
            <w:vAlign w:val="bottom"/>
          </w:tcPr>
          <w:p w:rsidR="001F6754" w:rsidRPr="001F6754" w:rsidRDefault="001F6754" w:rsidP="001F6754">
            <w:pPr>
              <w:jc w:val="center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производственной практики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должен: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51" w:lineRule="auto"/>
              <w:ind w:left="72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осуществления планирования деятельности структурных подразделений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и эксплуатации зданий и сооружений;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обеспечения деятельности структурных подразделений;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контроля деятельности структурных подразделений;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66" w:lineRule="auto"/>
              <w:ind w:left="720" w:hanging="361"/>
              <w:jc w:val="both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обеспечения соблюдения требований охраны труда, безопасности жизнедеятельности и защиты окружающей среды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75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строительно-монтажных, ремонтных работ и работ по реконструкции строительных объектов;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F6754" w:rsidRPr="001F6754" w:rsidRDefault="001F6754" w:rsidP="001F6754">
            <w:pPr>
              <w:tabs>
                <w:tab w:val="left" w:pos="680"/>
              </w:tabs>
              <w:spacing w:line="271" w:lineRule="auto"/>
              <w:ind w:left="700" w:hanging="359"/>
              <w:rPr>
                <w:sz w:val="24"/>
                <w:szCs w:val="24"/>
              </w:rPr>
            </w:pPr>
            <w:r w:rsidRPr="001F6754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F6754">
              <w:rPr>
                <w:rFonts w:ascii="Times New Roman" w:hAnsi="Times New Roman"/>
                <w:sz w:val="24"/>
                <w:szCs w:val="24"/>
              </w:rPr>
              <w:tab/>
              <w:t>планировать последовательность выполнения производственных процессов с целью эффективного использования имеющихся в распоряжении ресурсов;</w:t>
            </w:r>
          </w:p>
          <w:p w:rsidR="001F6754" w:rsidRPr="001F6754" w:rsidRDefault="001F6754" w:rsidP="001F6754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62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оформлять заявку обеспечения производства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работ материалами, конструкциями, механизмами, автотранспортом, трудовыми ресурсами;</w:t>
            </w:r>
          </w:p>
          <w:p w:rsidR="001F6754" w:rsidRPr="001F6754" w:rsidRDefault="001F6754" w:rsidP="001F6754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учредительных функций на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этапе производства;</w:t>
            </w:r>
          </w:p>
          <w:p w:rsidR="001F6754" w:rsidRPr="001F6754" w:rsidRDefault="001F6754" w:rsidP="001F6754">
            <w:pPr>
              <w:tabs>
                <w:tab w:val="left" w:pos="660"/>
              </w:tabs>
              <w:spacing w:line="271" w:lineRule="auto"/>
              <w:ind w:left="680" w:hanging="359"/>
              <w:rPr>
                <w:sz w:val="24"/>
                <w:szCs w:val="24"/>
              </w:rPr>
            </w:pPr>
            <w:r w:rsidRPr="001F6754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F6754">
              <w:rPr>
                <w:rFonts w:ascii="Times New Roman" w:hAnsi="Times New Roman"/>
                <w:sz w:val="24"/>
                <w:szCs w:val="24"/>
              </w:rPr>
              <w:tab/>
              <w:t>составлять предложения по повышению разрядов работникам, комплектованию количественного профессионально-квалификационного состава бригад;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производить расстановку бригад и не входящих в их состав отдельных работников на участке;</w:t>
            </w:r>
          </w:p>
          <w:p w:rsidR="001F6754" w:rsidRPr="001F6754" w:rsidRDefault="001F6754" w:rsidP="001F6754">
            <w:pPr>
              <w:spacing w:line="36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устанавливать производственные задания;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производственный инструктаж;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67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выдавать и распределять производственные задания между исполнителями работ (бригадами и звеньями);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делить фронт работ на захватки и делянки;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закреплять объемы работ за бригадами;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организовывать выполнение работ в соответствии с графиками и сроками производства работ;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работников инструментами, приспособлениями, средствами малой механизации, транспортом, спецодеждой, защитными средствами;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условия для освоения и выполнения рабочими установленных норм выработки;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соблюдение законности на производстве;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защищать свои гражданские, трудовые права в соответствии с правовыми и нормативными документами;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организовывать оперативный учет выполнения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оформлять документы по учету рабочего времени, выработки, простоев;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пользоваться основными нормативными документами по охране труда и охране окружающей среды;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анализ травм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опасных и вредных факторов в сфере профессиональной деятельности;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использовать эк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биозащитную технику;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соблюдение рабочими требований охраны труда и техники безопасности на рабочих местах;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аттестацию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разрабатывать и осуществлять мероприятия по предотвращению производственного травматизма;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надзор за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правильным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и безопасным использованием технических средств на строительной площадке;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инструктаж по охране труда работников на рабочем месте в объеме инструкций с записью в журнале инструктажа;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научно-технические достижения и опыт организации строительного производства;</w:t>
            </w:r>
            <w:proofErr w:type="gramEnd"/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научную организацию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принципы и методы планирования работ на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участке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приемы и методы управления структурными подразделениями, при выполнении ими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задач;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нормативно-техническую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и распорядительную документацию по вопросам организации деятельности строительных участков;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формы организации труда рабочих;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общие принципы оперативного планирования производства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гражданское, трудовое, административное законодательство;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действующее положение по оплате труда работников организации (нормы</w:t>
            </w:r>
            <w:proofErr w:type="gramEnd"/>
          </w:p>
          <w:p w:rsidR="001F6754" w:rsidRPr="001F6754" w:rsidRDefault="001F6754" w:rsidP="001F6754">
            <w:pPr>
              <w:numPr>
                <w:ilvl w:val="1"/>
                <w:numId w:val="6"/>
              </w:numPr>
              <w:tabs>
                <w:tab w:val="left" w:pos="940"/>
              </w:tabs>
              <w:spacing w:after="0" w:line="240" w:lineRule="auto"/>
              <w:ind w:left="940" w:hanging="221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расценки на выполненные работы);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нормативные правовые акты, определяющие права, обязанности и ответственность руководителей и работников;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формы и методы стимулирования коллективов и отдельных работников;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основные нормативные и законодательные акты в области охраны труда и окружающей среды;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инженерные решения по технике безопасности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строительных машин и оборудования;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требования по аттестации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основы пожарной безопасности;</w:t>
            </w:r>
          </w:p>
          <w:p w:rsidR="001F6754" w:rsidRPr="001F6754" w:rsidRDefault="001F6754" w:rsidP="001F6754">
            <w:pPr>
              <w:spacing w:line="45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методы оказания первой помощи пострадавшим при несчастных случаях;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технику безопасности при производстве работ;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организацию производственной санитарии и гигиены.</w:t>
            </w:r>
          </w:p>
          <w:p w:rsidR="001F6754" w:rsidRPr="001F6754" w:rsidRDefault="001F6754" w:rsidP="001F6754">
            <w:pPr>
              <w:ind w:right="960"/>
              <w:rPr>
                <w:sz w:val="24"/>
                <w:szCs w:val="24"/>
              </w:rPr>
            </w:pPr>
          </w:p>
        </w:tc>
      </w:tr>
    </w:tbl>
    <w:p w:rsidR="001F6754" w:rsidRPr="00D90AC5" w:rsidRDefault="001F6754" w:rsidP="001F6754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lastRenderedPageBreak/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1F6754" w:rsidRPr="001F6754" w:rsidRDefault="001F6754" w:rsidP="001F6754">
      <w:pPr>
        <w:spacing w:line="267" w:lineRule="auto"/>
        <w:ind w:left="1340" w:right="660" w:firstLine="146"/>
        <w:rPr>
          <w:sz w:val="24"/>
          <w:szCs w:val="24"/>
        </w:rPr>
      </w:pPr>
      <w:r w:rsidRPr="001F6754">
        <w:rPr>
          <w:rFonts w:ascii="Times New Roman" w:hAnsi="Times New Roman"/>
          <w:b/>
          <w:bCs/>
          <w:sz w:val="24"/>
          <w:szCs w:val="24"/>
        </w:rPr>
        <w:t xml:space="preserve">1.3. Количество часов на освоение </w:t>
      </w:r>
      <w:proofErr w:type="gramStart"/>
      <w:r w:rsidRPr="001F6754">
        <w:rPr>
          <w:rFonts w:ascii="Times New Roman" w:hAnsi="Times New Roman"/>
          <w:b/>
          <w:bCs/>
          <w:sz w:val="24"/>
          <w:szCs w:val="24"/>
        </w:rPr>
        <w:t>рабочей</w:t>
      </w:r>
      <w:proofErr w:type="gramEnd"/>
      <w:r w:rsidRPr="001F6754">
        <w:rPr>
          <w:rFonts w:ascii="Times New Roman" w:hAnsi="Times New Roman"/>
          <w:b/>
          <w:bCs/>
          <w:sz w:val="24"/>
          <w:szCs w:val="24"/>
        </w:rPr>
        <w:t xml:space="preserve"> программы производственной практики профессионального модуля</w:t>
      </w:r>
    </w:p>
    <w:p w:rsidR="001F6754" w:rsidRPr="001F6754" w:rsidRDefault="001F6754" w:rsidP="00A37BB5">
      <w:pPr>
        <w:spacing w:line="267" w:lineRule="auto"/>
        <w:ind w:left="120" w:firstLine="708"/>
        <w:rPr>
          <w:sz w:val="24"/>
          <w:szCs w:val="24"/>
        </w:rPr>
      </w:pPr>
      <w:r w:rsidRPr="001F6754">
        <w:rPr>
          <w:rFonts w:ascii="Times New Roman" w:hAnsi="Times New Roman"/>
          <w:sz w:val="24"/>
          <w:szCs w:val="24"/>
        </w:rPr>
        <w:t>Рабочая программа рассчитана на прохождение студентами практики в объеме 36 часов.</w:t>
      </w:r>
      <w:r w:rsidR="00A37BB5">
        <w:rPr>
          <w:rFonts w:ascii="Times New Roman" w:hAnsi="Times New Roman"/>
          <w:sz w:val="24"/>
          <w:szCs w:val="24"/>
        </w:rPr>
        <w:t xml:space="preserve"> </w:t>
      </w:r>
      <w:r w:rsidRPr="001F6754">
        <w:rPr>
          <w:rFonts w:ascii="Times New Roman" w:hAnsi="Times New Roman"/>
          <w:sz w:val="24"/>
          <w:szCs w:val="24"/>
        </w:rPr>
        <w:t>Распределение разделов и тем по часам приведено в тематическом плане.</w:t>
      </w:r>
    </w:p>
    <w:p w:rsidR="00A77F1C" w:rsidRPr="00552B1E" w:rsidRDefault="00A77F1C" w:rsidP="00A77F1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367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СТРУКТУРА И СОДЕРЖАНИЕ ПРОИЗВОДСТВЕННОЙ ПРАКТИКИ</w:t>
      </w:r>
    </w:p>
    <w:p w:rsidR="00A77F1C" w:rsidRPr="00552B1E" w:rsidRDefault="00A77F1C" w:rsidP="00A77F1C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A77F1C" w:rsidRPr="00552B1E" w:rsidRDefault="00A77F1C" w:rsidP="00A77F1C">
      <w:pPr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A77F1C" w:rsidRPr="00D90AC5" w:rsidTr="00F75696">
        <w:trPr>
          <w:trHeight w:val="78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77F1C" w:rsidRPr="00D90AC5" w:rsidTr="00F75696">
        <w:trPr>
          <w:trHeight w:val="381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A77F1C" w:rsidRPr="00D90AC5" w:rsidTr="00F75696">
        <w:trPr>
          <w:trHeight w:val="37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1C" w:rsidRPr="00D90AC5" w:rsidTr="00F75696">
        <w:trPr>
          <w:trHeight w:val="381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A77F1C" w:rsidRPr="00D90AC5" w:rsidTr="00F75696">
        <w:trPr>
          <w:trHeight w:val="37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A77F1C" w:rsidRPr="00D90AC5" w:rsidTr="00F75696">
        <w:trPr>
          <w:trHeight w:val="697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F6754" w:rsidRDefault="001F6754" w:rsidP="00612AF1">
      <w:pPr>
        <w:rPr>
          <w:rFonts w:ascii="Times New Roman" w:hAnsi="Times New Roman"/>
          <w:sz w:val="24"/>
          <w:szCs w:val="24"/>
        </w:rPr>
      </w:pPr>
    </w:p>
    <w:p w:rsidR="00A77F1C" w:rsidRPr="00552B1E" w:rsidRDefault="00A77F1C" w:rsidP="00A77F1C">
      <w:pPr>
        <w:ind w:right="280"/>
        <w:jc w:val="center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977"/>
        <w:gridCol w:w="55"/>
        <w:gridCol w:w="4198"/>
        <w:gridCol w:w="1134"/>
        <w:gridCol w:w="1843"/>
      </w:tblGrid>
      <w:tr w:rsidR="00A77F1C" w:rsidRPr="00086B35" w:rsidTr="00F75696">
        <w:tc>
          <w:tcPr>
            <w:tcW w:w="3032" w:type="dxa"/>
            <w:gridSpan w:val="2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77F1C" w:rsidRPr="00086B35" w:rsidRDefault="00A77F1C" w:rsidP="00F756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A77F1C" w:rsidRPr="00086B35" w:rsidTr="00F75696">
        <w:trPr>
          <w:trHeight w:val="475"/>
        </w:trPr>
        <w:tc>
          <w:tcPr>
            <w:tcW w:w="3032" w:type="dxa"/>
            <w:gridSpan w:val="2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7F1C" w:rsidRPr="00086B35" w:rsidTr="00F75696">
        <w:tc>
          <w:tcPr>
            <w:tcW w:w="7230" w:type="dxa"/>
            <w:gridSpan w:val="3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ПП.06. Производственная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практика. </w:t>
            </w: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деятельности структурных подразделений при </w:t>
            </w:r>
            <w:proofErr w:type="gramStart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1134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F75696">
        <w:tc>
          <w:tcPr>
            <w:tcW w:w="7230" w:type="dxa"/>
            <w:gridSpan w:val="3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c>
          <w:tcPr>
            <w:tcW w:w="2977" w:type="dxa"/>
            <w:vMerge w:val="restart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МДК.03.01</w:t>
            </w:r>
            <w:r>
              <w:t xml:space="preserve"> </w:t>
            </w: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деятельностью структурных подразделений при </w:t>
            </w:r>
            <w:proofErr w:type="gramStart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 работ, в том числе отделочных работ эксплуатации, ремонте и реконструкции зданий и сооружений</w:t>
            </w:r>
          </w:p>
        </w:tc>
        <w:tc>
          <w:tcPr>
            <w:tcW w:w="4253" w:type="dxa"/>
            <w:gridSpan w:val="2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F963CF">
        <w:trPr>
          <w:trHeight w:val="530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ведении строительно-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работ. Знакомство с объектом практики. Цели и 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A77F1C" w:rsidRDefault="00A77F1C" w:rsidP="00F963C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ОК 1 – ОК </w:t>
            </w:r>
            <w:r w:rsidR="00A37BB5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</w:p>
          <w:p w:rsidR="00A77F1C" w:rsidRDefault="00A77F1C" w:rsidP="00F963C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ПК 2.1. – ПК 2.4.</w:t>
            </w: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планирования деятельности структурных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подразделений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эксплуатации зданий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сооружений. Обеспечения деятельности структурных подразделений.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деятельности структурных подразделений. 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соблюдения требований охраны труда,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окружающей среды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строительно-монтажных работ.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охраны труда,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и защиты окружающей среды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ремонтных работ. Обеспечение соблюдения требований охраны 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защиты окружающей среды при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 по реконструкции строительных объектов.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Надзор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безопасным использованием технических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 на строительной площадке. Выполнение производственного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выполнения работ в соответствии с графиками и сроками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работ. Определение экономических, социальных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 условий, необходимых для предпринимательской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 Сдача зачёта по производственной практике.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1E697F">
        <w:tc>
          <w:tcPr>
            <w:tcW w:w="7230" w:type="dxa"/>
            <w:gridSpan w:val="3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7F1C" w:rsidRDefault="00A77F1C" w:rsidP="00A77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36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F1C" w:rsidRPr="00F963CF" w:rsidRDefault="00A77F1C" w:rsidP="00612AF1">
      <w:pPr>
        <w:rPr>
          <w:rFonts w:ascii="Times New Roman" w:hAnsi="Times New Roman"/>
          <w:sz w:val="24"/>
          <w:szCs w:val="24"/>
        </w:rPr>
      </w:pPr>
    </w:p>
    <w:p w:rsidR="00B67168" w:rsidRPr="00F963CF" w:rsidRDefault="00B67168" w:rsidP="00B67168">
      <w:pPr>
        <w:numPr>
          <w:ilvl w:val="0"/>
          <w:numId w:val="8"/>
        </w:numPr>
        <w:tabs>
          <w:tab w:val="left" w:pos="776"/>
        </w:tabs>
        <w:spacing w:after="0" w:line="240" w:lineRule="auto"/>
        <w:ind w:left="776" w:hanging="286"/>
        <w:rPr>
          <w:rFonts w:ascii="Times New Roman" w:hAnsi="Times New Roman"/>
          <w:b/>
          <w:bCs/>
          <w:sz w:val="24"/>
          <w:szCs w:val="24"/>
        </w:rPr>
      </w:pPr>
      <w:r w:rsidRPr="00F963CF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ПРОИЗВОДСТВЕННОЙ ПРАКТИКИ</w:t>
      </w:r>
    </w:p>
    <w:p w:rsidR="00B67168" w:rsidRPr="00F963CF" w:rsidRDefault="00B67168" w:rsidP="00B67168">
      <w:pPr>
        <w:rPr>
          <w:rFonts w:ascii="Times New Roman" w:hAnsi="Times New Roman"/>
          <w:sz w:val="24"/>
          <w:szCs w:val="24"/>
        </w:rPr>
      </w:pPr>
      <w:r w:rsidRPr="00F963CF">
        <w:rPr>
          <w:rFonts w:ascii="Times New Roman" w:hAnsi="Times New Roman"/>
          <w:sz w:val="24"/>
          <w:szCs w:val="24"/>
        </w:rPr>
        <w:t xml:space="preserve">          </w:t>
      </w:r>
      <w:r w:rsidRPr="00F963CF">
        <w:rPr>
          <w:rFonts w:ascii="Times New Roman" w:hAnsi="Times New Roman"/>
          <w:sz w:val="24"/>
          <w:szCs w:val="24"/>
        </w:rPr>
        <w:br/>
        <w:t xml:space="preserve"> </w:t>
      </w:r>
      <w:r w:rsidRPr="00F963CF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</w:t>
      </w:r>
      <w:r w:rsidRPr="00F963CF">
        <w:rPr>
          <w:rFonts w:ascii="Times New Roman" w:hAnsi="Times New Roman"/>
          <w:sz w:val="24"/>
          <w:szCs w:val="24"/>
        </w:rPr>
        <w:t xml:space="preserve"> </w:t>
      </w:r>
      <w:r w:rsidRPr="00F963CF">
        <w:rPr>
          <w:rFonts w:ascii="Times New Roman" w:hAnsi="Times New Roman"/>
          <w:b/>
          <w:bCs/>
          <w:sz w:val="24"/>
          <w:szCs w:val="24"/>
        </w:rPr>
        <w:t>обеспечению</w:t>
      </w:r>
    </w:p>
    <w:p w:rsidR="00B67168" w:rsidRPr="00C647DF" w:rsidRDefault="00B67168" w:rsidP="00B671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47DF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строительного  профиля, </w:t>
      </w:r>
      <w:proofErr w:type="gramStart"/>
      <w:r w:rsidRPr="00C647DF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C647DF">
        <w:rPr>
          <w:rFonts w:ascii="Times New Roman" w:hAnsi="Times New Roman"/>
          <w:sz w:val="24"/>
          <w:szCs w:val="24"/>
        </w:rPr>
        <w:t xml:space="preserve"> деятельность обучающихся в профессиональной области «Строительство и жилищно-коммунальное хозяйство»,.</w:t>
      </w:r>
    </w:p>
    <w:p w:rsidR="00B67168" w:rsidRPr="00D60085" w:rsidRDefault="00B67168" w:rsidP="00B67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4F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B67168" w:rsidRPr="002433BB" w:rsidRDefault="00B67168" w:rsidP="00B67168">
      <w:pPr>
        <w:pStyle w:val="a5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>.2. Учебно-методическое обеспечение практики</w:t>
      </w:r>
    </w:p>
    <w:p w:rsidR="00B67168" w:rsidRDefault="00B67168" w:rsidP="00B67168">
      <w:pPr>
        <w:pStyle w:val="a5"/>
        <w:rPr>
          <w:sz w:val="20"/>
          <w:szCs w:val="20"/>
        </w:rPr>
      </w:pPr>
      <w:r>
        <w:t xml:space="preserve">Для прохождения практики и формирования отчета по профилю специальности </w:t>
      </w:r>
      <w:proofErr w:type="gramStart"/>
      <w:r>
        <w:t>обучающийся</w:t>
      </w:r>
      <w:proofErr w:type="gramEnd"/>
      <w:r>
        <w:t xml:space="preserve"> должен иметь:</w:t>
      </w:r>
    </w:p>
    <w:p w:rsidR="00B67168" w:rsidRDefault="00B67168" w:rsidP="00B67168">
      <w:pPr>
        <w:pStyle w:val="a5"/>
        <w:rPr>
          <w:sz w:val="20"/>
          <w:szCs w:val="20"/>
        </w:rPr>
      </w:pPr>
    </w:p>
    <w:p w:rsidR="00B67168" w:rsidRDefault="00B67168" w:rsidP="00B67168">
      <w:pPr>
        <w:pStyle w:val="a5"/>
      </w:pPr>
      <w:r>
        <w:t>индивидуальное задание на практику;</w:t>
      </w:r>
    </w:p>
    <w:p w:rsidR="00B67168" w:rsidRDefault="00B67168" w:rsidP="00B67168">
      <w:pPr>
        <w:pStyle w:val="a5"/>
      </w:pPr>
      <w:r>
        <w:t>аттестационный лист;</w:t>
      </w:r>
    </w:p>
    <w:p w:rsidR="00B67168" w:rsidRDefault="00B67168" w:rsidP="00B67168">
      <w:pPr>
        <w:pStyle w:val="a5"/>
      </w:pPr>
      <w:r>
        <w:t>дневник практики;</w:t>
      </w:r>
    </w:p>
    <w:p w:rsidR="00B67168" w:rsidRDefault="00B67168" w:rsidP="00B67168">
      <w:pPr>
        <w:pStyle w:val="a5"/>
      </w:pPr>
      <w:r>
        <w:lastRenderedPageBreak/>
        <w:t>методические указания по прохождению производственной практики (по профилю специальности).</w:t>
      </w:r>
    </w:p>
    <w:p w:rsidR="00B67168" w:rsidRDefault="00B67168" w:rsidP="00B67168">
      <w:pPr>
        <w:pStyle w:val="a5"/>
        <w:rPr>
          <w:sz w:val="20"/>
          <w:szCs w:val="20"/>
        </w:rPr>
      </w:pPr>
    </w:p>
    <w:p w:rsidR="00B67168" w:rsidRPr="00F963CF" w:rsidRDefault="00B67168" w:rsidP="00A37BB5">
      <w:pPr>
        <w:spacing w:after="0" w:line="240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F963CF">
        <w:rPr>
          <w:rFonts w:ascii="Times New Roman" w:hAnsi="Times New Roman"/>
          <w:sz w:val="24"/>
          <w:szCs w:val="24"/>
        </w:rPr>
        <w:t>3</w:t>
      </w:r>
      <w:r w:rsidRPr="00F963CF">
        <w:rPr>
          <w:rFonts w:ascii="Times New Roman" w:hAnsi="Times New Roman"/>
          <w:b/>
          <w:sz w:val="24"/>
          <w:szCs w:val="24"/>
        </w:rPr>
        <w:t xml:space="preserve">.3. </w:t>
      </w:r>
      <w:proofErr w:type="gramStart"/>
      <w:r w:rsidRPr="00F963CF">
        <w:rPr>
          <w:rFonts w:ascii="Times New Roman" w:hAnsi="Times New Roman"/>
          <w:b/>
          <w:sz w:val="24"/>
          <w:szCs w:val="24"/>
        </w:rPr>
        <w:t>Информационное</w:t>
      </w:r>
      <w:proofErr w:type="gramEnd"/>
      <w:r w:rsidRPr="00F963CF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Pr="00F963CF">
        <w:rPr>
          <w:rFonts w:ascii="Times New Roman" w:hAnsi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B67168" w:rsidRPr="00A7720D" w:rsidRDefault="00B67168" w:rsidP="00A37BB5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B67168" w:rsidRPr="00A7720D" w:rsidRDefault="00B67168" w:rsidP="00A37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</w:t>
      </w:r>
      <w:r w:rsidR="00A37BB5">
        <w:rPr>
          <w:rFonts w:ascii="Times New Roman" w:hAnsi="Times New Roman"/>
          <w:sz w:val="24"/>
          <w:szCs w:val="24"/>
        </w:rPr>
        <w:t>6</w:t>
      </w:r>
      <w:r w:rsidRPr="00A7720D">
        <w:rPr>
          <w:rFonts w:ascii="Times New Roman" w:hAnsi="Times New Roman"/>
          <w:sz w:val="24"/>
          <w:szCs w:val="24"/>
        </w:rPr>
        <w:t xml:space="preserve">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</w:t>
      </w:r>
      <w:r w:rsidR="00A37BB5">
        <w:rPr>
          <w:rFonts w:ascii="Times New Roman" w:hAnsi="Times New Roman"/>
          <w:sz w:val="24"/>
          <w:szCs w:val="24"/>
        </w:rPr>
        <w:t>6</w:t>
      </w:r>
      <w:r w:rsidRPr="00A7720D">
        <w:rPr>
          <w:rFonts w:ascii="Times New Roman" w:hAnsi="Times New Roman"/>
          <w:sz w:val="24"/>
          <w:szCs w:val="24"/>
        </w:rPr>
        <w:t>г.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1060"/>
        </w:tabs>
        <w:spacing w:after="0" w:line="240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B67168" w:rsidRPr="00A7720D" w:rsidRDefault="00B67168" w:rsidP="00A37BB5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B67168" w:rsidRPr="002C2955" w:rsidRDefault="00B67168" w:rsidP="00A37BB5">
      <w:pPr>
        <w:spacing w:after="0" w:line="240" w:lineRule="auto"/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</w:t>
      </w:r>
      <w:r w:rsidR="00BE480C">
        <w:rPr>
          <w:rFonts w:ascii="Times New Roman" w:hAnsi="Times New Roman"/>
          <w:sz w:val="24"/>
          <w:szCs w:val="24"/>
        </w:rPr>
        <w:t>9</w:t>
      </w:r>
      <w:r w:rsidRPr="00A7720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B67168" w:rsidRPr="00A7720D" w:rsidRDefault="00B67168" w:rsidP="00A37BB5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B67168" w:rsidRPr="00A7720D" w:rsidRDefault="00B67168" w:rsidP="00A37BB5">
      <w:pPr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</w:t>
      </w:r>
      <w:r w:rsidR="00A37BB5">
        <w:rPr>
          <w:rFonts w:ascii="Times New Roman" w:hAnsi="Times New Roman"/>
          <w:sz w:val="24"/>
          <w:szCs w:val="24"/>
        </w:rPr>
        <w:t>социация строительных вузов, 201</w:t>
      </w:r>
      <w:r w:rsidR="00BE480C">
        <w:rPr>
          <w:rFonts w:ascii="Times New Roman" w:hAnsi="Times New Roman"/>
          <w:sz w:val="24"/>
          <w:szCs w:val="24"/>
        </w:rPr>
        <w:t>9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B67168" w:rsidRPr="00A7720D" w:rsidRDefault="00B67168" w:rsidP="00A37BB5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</w:t>
      </w:r>
      <w:r w:rsidR="00A37BB5">
        <w:rPr>
          <w:rFonts w:ascii="Times New Roman" w:hAnsi="Times New Roman"/>
          <w:sz w:val="24"/>
          <w:szCs w:val="24"/>
        </w:rPr>
        <w:t>1</w:t>
      </w:r>
      <w:r w:rsidR="00BE480C">
        <w:rPr>
          <w:rFonts w:ascii="Times New Roman" w:hAnsi="Times New Roman"/>
          <w:sz w:val="24"/>
          <w:szCs w:val="24"/>
        </w:rPr>
        <w:t>9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B67168" w:rsidRPr="00A7720D" w:rsidRDefault="00B67168" w:rsidP="00A37BB5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</w:t>
      </w:r>
      <w:r w:rsidR="00A37BB5">
        <w:rPr>
          <w:rFonts w:ascii="Times New Roman" w:hAnsi="Times New Roman"/>
          <w:sz w:val="24"/>
          <w:szCs w:val="24"/>
        </w:rPr>
        <w:t>1</w:t>
      </w:r>
      <w:r w:rsidR="00BE480C">
        <w:rPr>
          <w:rFonts w:ascii="Times New Roman" w:hAnsi="Times New Roman"/>
          <w:sz w:val="24"/>
          <w:szCs w:val="24"/>
        </w:rPr>
        <w:t>8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B67168" w:rsidRPr="00A7720D" w:rsidRDefault="00B67168" w:rsidP="00A37BB5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</w:t>
      </w:r>
      <w:r w:rsidR="00BE480C">
        <w:rPr>
          <w:rFonts w:ascii="Times New Roman" w:hAnsi="Times New Roman"/>
          <w:sz w:val="24"/>
          <w:szCs w:val="24"/>
        </w:rPr>
        <w:t>18</w:t>
      </w:r>
      <w:r w:rsidRPr="00A7720D">
        <w:rPr>
          <w:rFonts w:ascii="Times New Roman" w:hAnsi="Times New Roman"/>
          <w:sz w:val="24"/>
          <w:szCs w:val="24"/>
        </w:rPr>
        <w:t>год.</w:t>
      </w:r>
    </w:p>
    <w:p w:rsidR="00B67168" w:rsidRPr="00A7720D" w:rsidRDefault="00B67168" w:rsidP="00A37BB5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</w:t>
      </w:r>
      <w:r w:rsidR="00A37BB5">
        <w:rPr>
          <w:rFonts w:ascii="Times New Roman" w:hAnsi="Times New Roman"/>
          <w:sz w:val="24"/>
          <w:szCs w:val="24"/>
        </w:rPr>
        <w:t>1</w:t>
      </w:r>
      <w:r w:rsidR="00BE480C">
        <w:rPr>
          <w:rFonts w:ascii="Times New Roman" w:hAnsi="Times New Roman"/>
          <w:sz w:val="24"/>
          <w:szCs w:val="24"/>
        </w:rPr>
        <w:t>7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B67168" w:rsidRDefault="00B67168" w:rsidP="00A37BB5">
      <w:pPr>
        <w:spacing w:after="0" w:line="240" w:lineRule="auto"/>
        <w:rPr>
          <w:b/>
        </w:rPr>
      </w:pPr>
    </w:p>
    <w:p w:rsidR="00B67168" w:rsidRPr="0028722C" w:rsidRDefault="00B67168" w:rsidP="00B67168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B67168" w:rsidRPr="0028722C" w:rsidRDefault="00B67168" w:rsidP="00B67168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B67168" w:rsidRPr="0028722C" w:rsidRDefault="00B67168" w:rsidP="00B67168">
      <w:pPr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34464C" w:rsidRPr="0034464C" w:rsidRDefault="0034464C" w:rsidP="0034464C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4464C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ПРОИЗВОДСТВЕННОЙ ПРАКТИКИ</w:t>
      </w: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500"/>
        <w:gridCol w:w="2499"/>
      </w:tblGrid>
      <w:tr w:rsidR="0034464C" w:rsidRPr="0034464C" w:rsidTr="00A37BB5">
        <w:tc>
          <w:tcPr>
            <w:tcW w:w="2808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Код и наименование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Методы оценки</w:t>
            </w:r>
          </w:p>
        </w:tc>
      </w:tr>
      <w:tr w:rsidR="0034464C" w:rsidRPr="0034464C" w:rsidTr="00A37BB5">
        <w:trPr>
          <w:trHeight w:val="2111"/>
        </w:trPr>
        <w:tc>
          <w:tcPr>
            <w:tcW w:w="2808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3.1 Осуществлять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структурных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проведении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строительно-монтажных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работ, в том числе отделочных работ, текущего ремонта и реконструкции строи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тельных объектов.</w:t>
            </w: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планирование последовательности выполнения производственных процессов с учетом эффективного использования имеющихся в распоряжении ресурсов; 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заявки обеспечения производства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 материалами, конструкциями, механизмами, автотранспортом, трудовыми ресурсами; 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34464C" w:rsidRPr="0034464C" w:rsidRDefault="0034464C" w:rsidP="00A37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научно-технических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достижениий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опыт организации строительного производства.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защиты 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практических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работ;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контрольных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 по темам МДК;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выполнения тестовых заданий по темам МДК. 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 результатов выполнения практических работ во время учебной  и производственной практики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 экзамен по МДК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--экзамен по модулю</w:t>
            </w:r>
          </w:p>
        </w:tc>
      </w:tr>
      <w:tr w:rsidR="0034464C" w:rsidRPr="0034464C" w:rsidTr="00A37BB5">
        <w:tc>
          <w:tcPr>
            <w:tcW w:w="2808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беспечивать работу структурных подразделений при выполнении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</w:t>
            </w:r>
            <w:proofErr w:type="spellEnd"/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венных задач;</w:t>
            </w:r>
          </w:p>
          <w:p w:rsidR="0034464C" w:rsidRPr="0034464C" w:rsidRDefault="0034464C" w:rsidP="00A37B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использование нормативных документов, определяющих права, обязанности и ответственность руководителей и работников;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расстановку бригад и не входящих в их состав отдельных работником на участке;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-определение 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выдача и распределение 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 между исполнителями работ (бригадами и звеньями);  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-деление фронт работ на захватки и делянки;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закрепление объемов работ за бригадами;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-организация выполнения работ в соответствии графиками и сроками производства работ;</w:t>
            </w:r>
          </w:p>
          <w:p w:rsidR="0034464C" w:rsidRPr="0034464C" w:rsidRDefault="0034464C" w:rsidP="00A3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обеспечивание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работников  инструментами, приспособлениями, средствами малой механизации, транспортом,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спец одеждой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>, защитными средствами;</w:t>
            </w:r>
          </w:p>
          <w:p w:rsidR="0034464C" w:rsidRPr="0034464C" w:rsidRDefault="0034464C" w:rsidP="00A37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обеспечивание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условий для освоения и выполнения рабочими установленных норм выработки.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c>
          <w:tcPr>
            <w:tcW w:w="2808" w:type="dxa"/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беспечивать ведение текущей и исполнительной  доку-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ментации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выполняе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мым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видам строитель-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работ;</w:t>
            </w: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A37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- подготовка документов для оформления разрешений и допусков для производства строительно-монтажных работ;</w:t>
            </w:r>
          </w:p>
          <w:p w:rsidR="0034464C" w:rsidRPr="0034464C" w:rsidRDefault="0034464C" w:rsidP="00A37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составление заявки на финансирование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на основе первичной учетной документации;</w:t>
            </w:r>
          </w:p>
          <w:p w:rsidR="0034464C" w:rsidRPr="0034464C" w:rsidRDefault="0034464C" w:rsidP="00A37BB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исполнительно-техническую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документацию по выполненным строительно-монтажным работам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553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3.4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онтролировать и оценивать  деятель-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структурных подразделений;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организация оперативного учета выполнения производственных заданий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оформление документов по учету рабочего времени, выработки, простоев;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 положения по оплате труда работников организации (нормы и расценки на выполненные работы);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формы и методы стимулирования коллективов и работников.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486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ПК 3.5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беспечивать соблюдение требований охраны труда,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безопас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защиту окружающей среды при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-монтажных</w:t>
            </w:r>
            <w:proofErr w:type="spellEnd"/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отделочных работ, ремонтных работ и работ по реконструкции и эксплуатации строительных объектов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tabs>
                <w:tab w:val="left" w:pos="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-использование основных нормативных документов по охране труда и охране окружающей среды;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разработка мероприятий по предотвращению производственного травматизма;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документации в соответствии с нормативными документами;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аттестация рабочего места;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проведение анализа 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и вредных для здоровья производств;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43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обеспечение соблюдения  рабочими требований по охране труда и техники безопасности на рабочих местах</w:t>
            </w:r>
          </w:p>
          <w:p w:rsidR="0034464C" w:rsidRPr="0034464C" w:rsidRDefault="0034464C" w:rsidP="00A37BB5">
            <w:pPr>
              <w:numPr>
                <w:ilvl w:val="0"/>
                <w:numId w:val="10"/>
              </w:numPr>
              <w:tabs>
                <w:tab w:val="left" w:pos="43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ведение надзора за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правильным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и безопасным использованием технических средств на строительной площадке;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8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- адекватная оценка и самооценка эффективности и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качества выполнения профессиональных задач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Т</w:t>
            </w:r>
            <w:r w:rsidRPr="0034464C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естирование </w:t>
            </w:r>
          </w:p>
          <w:p w:rsidR="0034464C" w:rsidRPr="0034464C" w:rsidRDefault="0034464C" w:rsidP="00A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</w:t>
            </w: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5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ОК 2.  Осуществлять поиск, анализ и интерпретацию информации,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</w:t>
            </w:r>
          </w:p>
          <w:p w:rsidR="0034464C" w:rsidRPr="0034464C" w:rsidRDefault="0034464C" w:rsidP="00A37B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оперативность поиска и использования информации, </w:t>
            </w:r>
            <w:proofErr w:type="gram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для качественного выполнения   </w:t>
            </w:r>
            <w:proofErr w:type="spell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профессиональ</w:t>
            </w:r>
            <w:proofErr w:type="spellEnd"/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ных задач, 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-широта использования различных источников информации, включая электронные.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2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ОК 3.  Планировать и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демонстрация ответственности за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принятые решения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1119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Четкое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выполнение обязанностей при работе в команде и / или выполнении задания в группе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Соблюдение норм профессиональной этики при работе в команде.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/>
                <w:sz w:val="24"/>
                <w:szCs w:val="24"/>
              </w:rPr>
              <w:t>ОК 5.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  <w:highlight w:val="lightGray"/>
              </w:rPr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>грамотность устной и письменной речи,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ab/>
              <w:t>проявление толерантности в рабочем коллективе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34464C" w:rsidRPr="0034464C" w:rsidRDefault="0034464C" w:rsidP="00A37BB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-соблюдать нормы экологической безопасности; 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-применение направлений ресурсосбережения в рамках профессиональной деятельности по специальности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22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оперативность и результативность использования общего и специализированного программного обеспечения при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1118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-использование в профессиональной деятельности </w:t>
            </w:r>
            <w:proofErr w:type="gram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технической документации, в том числе на иностранных языках.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A37BB5">
        <w:trPr>
          <w:trHeight w:val="1956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ab/>
              <w:t>обоснованность применения знаний по  финансовой грамотности,</w:t>
            </w:r>
          </w:p>
          <w:p w:rsidR="0034464C" w:rsidRPr="0034464C" w:rsidRDefault="0034464C" w:rsidP="00A37B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использование </w:t>
            </w:r>
            <w:proofErr w:type="gram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законодательных</w:t>
            </w:r>
            <w:proofErr w:type="gram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и нормативно-правовых актов при планировании предпринимательской деятельности  в строительной отрасли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A37BB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77F1C" w:rsidRPr="0034464C" w:rsidRDefault="00A77F1C" w:rsidP="00612AF1">
      <w:pPr>
        <w:rPr>
          <w:rFonts w:ascii="Times New Roman" w:hAnsi="Times New Roman"/>
          <w:sz w:val="24"/>
          <w:szCs w:val="24"/>
        </w:rPr>
      </w:pPr>
    </w:p>
    <w:p w:rsidR="0034464C" w:rsidRPr="0034464C" w:rsidRDefault="0034464C">
      <w:pPr>
        <w:rPr>
          <w:rFonts w:ascii="Times New Roman" w:hAnsi="Times New Roman"/>
          <w:sz w:val="24"/>
          <w:szCs w:val="24"/>
        </w:rPr>
      </w:pPr>
    </w:p>
    <w:sectPr w:rsidR="0034464C" w:rsidRPr="0034464C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3205E46"/>
    <w:lvl w:ilvl="0" w:tplc="1BD6656C">
      <w:start w:val="1"/>
      <w:numFmt w:val="bullet"/>
      <w:lvlText w:val=""/>
      <w:lvlJc w:val="left"/>
    </w:lvl>
    <w:lvl w:ilvl="1" w:tplc="7BD2A1F8">
      <w:numFmt w:val="decimal"/>
      <w:lvlText w:val=""/>
      <w:lvlJc w:val="left"/>
    </w:lvl>
    <w:lvl w:ilvl="2" w:tplc="34BA0B76">
      <w:numFmt w:val="decimal"/>
      <w:lvlText w:val=""/>
      <w:lvlJc w:val="left"/>
    </w:lvl>
    <w:lvl w:ilvl="3" w:tplc="16B0BAD2">
      <w:numFmt w:val="decimal"/>
      <w:lvlText w:val=""/>
      <w:lvlJc w:val="left"/>
    </w:lvl>
    <w:lvl w:ilvl="4" w:tplc="7FF8E08A">
      <w:numFmt w:val="decimal"/>
      <w:lvlText w:val=""/>
      <w:lvlJc w:val="left"/>
    </w:lvl>
    <w:lvl w:ilvl="5" w:tplc="ACCEC620">
      <w:numFmt w:val="decimal"/>
      <w:lvlText w:val=""/>
      <w:lvlJc w:val="left"/>
    </w:lvl>
    <w:lvl w:ilvl="6" w:tplc="739E0FBE">
      <w:numFmt w:val="decimal"/>
      <w:lvlText w:val=""/>
      <w:lvlJc w:val="left"/>
    </w:lvl>
    <w:lvl w:ilvl="7" w:tplc="6B92328A">
      <w:numFmt w:val="decimal"/>
      <w:lvlText w:val=""/>
      <w:lvlJc w:val="left"/>
    </w:lvl>
    <w:lvl w:ilvl="8" w:tplc="4B6489C4">
      <w:numFmt w:val="decimal"/>
      <w:lvlText w:val=""/>
      <w:lvlJc w:val="left"/>
    </w:lvl>
  </w:abstractNum>
  <w:abstractNum w:abstractNumId="1">
    <w:nsid w:val="00000124"/>
    <w:multiLevelType w:val="hybridMultilevel"/>
    <w:tmpl w:val="C1CAFCEE"/>
    <w:lvl w:ilvl="0" w:tplc="01B84388">
      <w:start w:val="1"/>
      <w:numFmt w:val="bullet"/>
      <w:lvlText w:val=""/>
      <w:lvlJc w:val="left"/>
    </w:lvl>
    <w:lvl w:ilvl="1" w:tplc="446899AC">
      <w:start w:val="1"/>
      <w:numFmt w:val="bullet"/>
      <w:lvlText w:val="и"/>
      <w:lvlJc w:val="left"/>
    </w:lvl>
    <w:lvl w:ilvl="2" w:tplc="FBC2FFD8">
      <w:numFmt w:val="decimal"/>
      <w:lvlText w:val=""/>
      <w:lvlJc w:val="left"/>
    </w:lvl>
    <w:lvl w:ilvl="3" w:tplc="BAA246E4">
      <w:numFmt w:val="decimal"/>
      <w:lvlText w:val=""/>
      <w:lvlJc w:val="left"/>
    </w:lvl>
    <w:lvl w:ilvl="4" w:tplc="200CAEDA">
      <w:numFmt w:val="decimal"/>
      <w:lvlText w:val=""/>
      <w:lvlJc w:val="left"/>
    </w:lvl>
    <w:lvl w:ilvl="5" w:tplc="8682A6DC">
      <w:numFmt w:val="decimal"/>
      <w:lvlText w:val=""/>
      <w:lvlJc w:val="left"/>
    </w:lvl>
    <w:lvl w:ilvl="6" w:tplc="E27652FE">
      <w:numFmt w:val="decimal"/>
      <w:lvlText w:val=""/>
      <w:lvlJc w:val="left"/>
    </w:lvl>
    <w:lvl w:ilvl="7" w:tplc="6488562A">
      <w:numFmt w:val="decimal"/>
      <w:lvlText w:val=""/>
      <w:lvlJc w:val="left"/>
    </w:lvl>
    <w:lvl w:ilvl="8" w:tplc="0F4C2B84">
      <w:numFmt w:val="decimal"/>
      <w:lvlText w:val=""/>
      <w:lvlJc w:val="left"/>
    </w:lvl>
  </w:abstractNum>
  <w:abstractNum w:abstractNumId="2">
    <w:nsid w:val="00000F3E"/>
    <w:multiLevelType w:val="hybridMultilevel"/>
    <w:tmpl w:val="31E2FA8E"/>
    <w:lvl w:ilvl="0" w:tplc="D7E4E11E">
      <w:start w:val="1"/>
      <w:numFmt w:val="bullet"/>
      <w:lvlText w:val=""/>
      <w:lvlJc w:val="left"/>
    </w:lvl>
    <w:lvl w:ilvl="1" w:tplc="C5328A54">
      <w:numFmt w:val="decimal"/>
      <w:lvlText w:val=""/>
      <w:lvlJc w:val="left"/>
    </w:lvl>
    <w:lvl w:ilvl="2" w:tplc="2332AEE2">
      <w:numFmt w:val="decimal"/>
      <w:lvlText w:val=""/>
      <w:lvlJc w:val="left"/>
    </w:lvl>
    <w:lvl w:ilvl="3" w:tplc="9850D3F8">
      <w:numFmt w:val="decimal"/>
      <w:lvlText w:val=""/>
      <w:lvlJc w:val="left"/>
    </w:lvl>
    <w:lvl w:ilvl="4" w:tplc="70FCE3A2">
      <w:numFmt w:val="decimal"/>
      <w:lvlText w:val=""/>
      <w:lvlJc w:val="left"/>
    </w:lvl>
    <w:lvl w:ilvl="5" w:tplc="3F32EA56">
      <w:numFmt w:val="decimal"/>
      <w:lvlText w:val=""/>
      <w:lvlJc w:val="left"/>
    </w:lvl>
    <w:lvl w:ilvl="6" w:tplc="A61AB4F8">
      <w:numFmt w:val="decimal"/>
      <w:lvlText w:val=""/>
      <w:lvlJc w:val="left"/>
    </w:lvl>
    <w:lvl w:ilvl="7" w:tplc="1B9203F2">
      <w:numFmt w:val="decimal"/>
      <w:lvlText w:val=""/>
      <w:lvlJc w:val="left"/>
    </w:lvl>
    <w:lvl w:ilvl="8" w:tplc="BA1C5B6A">
      <w:numFmt w:val="decimal"/>
      <w:lvlText w:val=""/>
      <w:lvlJc w:val="left"/>
    </w:lvl>
  </w:abstractNum>
  <w:abstractNum w:abstractNumId="3">
    <w:nsid w:val="0000390C"/>
    <w:multiLevelType w:val="hybridMultilevel"/>
    <w:tmpl w:val="F7BA64EC"/>
    <w:lvl w:ilvl="0" w:tplc="339687EE">
      <w:start w:val="1"/>
      <w:numFmt w:val="bullet"/>
      <w:lvlText w:val=""/>
      <w:lvlJc w:val="left"/>
    </w:lvl>
    <w:lvl w:ilvl="1" w:tplc="3C805784">
      <w:numFmt w:val="decimal"/>
      <w:lvlText w:val=""/>
      <w:lvlJc w:val="left"/>
    </w:lvl>
    <w:lvl w:ilvl="2" w:tplc="CCE86DBC">
      <w:numFmt w:val="decimal"/>
      <w:lvlText w:val=""/>
      <w:lvlJc w:val="left"/>
    </w:lvl>
    <w:lvl w:ilvl="3" w:tplc="58C03002">
      <w:numFmt w:val="decimal"/>
      <w:lvlText w:val=""/>
      <w:lvlJc w:val="left"/>
    </w:lvl>
    <w:lvl w:ilvl="4" w:tplc="4690808A">
      <w:numFmt w:val="decimal"/>
      <w:lvlText w:val=""/>
      <w:lvlJc w:val="left"/>
    </w:lvl>
    <w:lvl w:ilvl="5" w:tplc="C5DACAC0">
      <w:numFmt w:val="decimal"/>
      <w:lvlText w:val=""/>
      <w:lvlJc w:val="left"/>
    </w:lvl>
    <w:lvl w:ilvl="6" w:tplc="D5A47D14">
      <w:numFmt w:val="decimal"/>
      <w:lvlText w:val=""/>
      <w:lvlJc w:val="left"/>
    </w:lvl>
    <w:lvl w:ilvl="7" w:tplc="F0AEDE1E">
      <w:numFmt w:val="decimal"/>
      <w:lvlText w:val=""/>
      <w:lvlJc w:val="left"/>
    </w:lvl>
    <w:lvl w:ilvl="8" w:tplc="E1E6C5A8">
      <w:numFmt w:val="decimal"/>
      <w:lvlText w:val=""/>
      <w:lvlJc w:val="left"/>
    </w:lvl>
  </w:abstractNum>
  <w:abstractNum w:abstractNumId="4">
    <w:nsid w:val="0000440D"/>
    <w:multiLevelType w:val="hybridMultilevel"/>
    <w:tmpl w:val="B0F66D42"/>
    <w:lvl w:ilvl="0" w:tplc="02444776">
      <w:start w:val="2"/>
      <w:numFmt w:val="decimal"/>
      <w:lvlText w:val="%1."/>
      <w:lvlJc w:val="left"/>
    </w:lvl>
    <w:lvl w:ilvl="1" w:tplc="DA84A768">
      <w:numFmt w:val="decimal"/>
      <w:lvlText w:val=""/>
      <w:lvlJc w:val="left"/>
    </w:lvl>
    <w:lvl w:ilvl="2" w:tplc="E64C88A6">
      <w:numFmt w:val="decimal"/>
      <w:lvlText w:val=""/>
      <w:lvlJc w:val="left"/>
    </w:lvl>
    <w:lvl w:ilvl="3" w:tplc="F27866B2">
      <w:numFmt w:val="decimal"/>
      <w:lvlText w:val=""/>
      <w:lvlJc w:val="left"/>
    </w:lvl>
    <w:lvl w:ilvl="4" w:tplc="1A22FA32">
      <w:numFmt w:val="decimal"/>
      <w:lvlText w:val=""/>
      <w:lvlJc w:val="left"/>
    </w:lvl>
    <w:lvl w:ilvl="5" w:tplc="0648304E">
      <w:numFmt w:val="decimal"/>
      <w:lvlText w:val=""/>
      <w:lvlJc w:val="left"/>
    </w:lvl>
    <w:lvl w:ilvl="6" w:tplc="88E663AA">
      <w:numFmt w:val="decimal"/>
      <w:lvlText w:val=""/>
      <w:lvlJc w:val="left"/>
    </w:lvl>
    <w:lvl w:ilvl="7" w:tplc="FCB4413E">
      <w:numFmt w:val="decimal"/>
      <w:lvlText w:val=""/>
      <w:lvlJc w:val="left"/>
    </w:lvl>
    <w:lvl w:ilvl="8" w:tplc="4D004C6E">
      <w:numFmt w:val="decimal"/>
      <w:lvlText w:val=""/>
      <w:lvlJc w:val="left"/>
    </w:lvl>
  </w:abstractNum>
  <w:abstractNum w:abstractNumId="5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6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7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F11D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12AF1"/>
    <w:rsid w:val="001A6B11"/>
    <w:rsid w:val="001D20F6"/>
    <w:rsid w:val="001F6754"/>
    <w:rsid w:val="002D088A"/>
    <w:rsid w:val="0034464C"/>
    <w:rsid w:val="004A2E6C"/>
    <w:rsid w:val="005B5B11"/>
    <w:rsid w:val="00612AF1"/>
    <w:rsid w:val="00680A70"/>
    <w:rsid w:val="00684CF7"/>
    <w:rsid w:val="007E6DBF"/>
    <w:rsid w:val="00827D02"/>
    <w:rsid w:val="008969D6"/>
    <w:rsid w:val="008A1D9D"/>
    <w:rsid w:val="00A37BB5"/>
    <w:rsid w:val="00A77F1C"/>
    <w:rsid w:val="00AC3C32"/>
    <w:rsid w:val="00AD11C3"/>
    <w:rsid w:val="00B67168"/>
    <w:rsid w:val="00B73A02"/>
    <w:rsid w:val="00BE480C"/>
    <w:rsid w:val="00C06DDE"/>
    <w:rsid w:val="00C32344"/>
    <w:rsid w:val="00F4416D"/>
    <w:rsid w:val="00F9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12AF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612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AF1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612AF1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612AF1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612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480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480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480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BE480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C3C3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2020-11-09T09:15:00Z</cp:lastPrinted>
  <dcterms:created xsi:type="dcterms:W3CDTF">2023-05-23T11:20:00Z</dcterms:created>
  <dcterms:modified xsi:type="dcterms:W3CDTF">2023-05-23T11:20:00Z</dcterms:modified>
</cp:coreProperties>
</file>