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СОДЕРЖАНИЕ</w:t>
      </w:r>
    </w:p>
    <w:p w:rsidR="00A705D9" w:rsidRDefault="00A705D9" w:rsidP="00A705D9">
      <w:pPr>
        <w:spacing w:after="0" w:line="240" w:lineRule="auto"/>
        <w:jc w:val="center"/>
        <w:rPr>
          <w:b/>
          <w:sz w:val="24"/>
          <w:szCs w:val="24"/>
        </w:rPr>
      </w:pPr>
    </w:p>
    <w:tbl>
      <w:tblPr>
        <w:tblStyle w:val="a8"/>
        <w:tblW w:w="9557" w:type="dxa"/>
        <w:tblInd w:w="1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774"/>
        <w:gridCol w:w="783"/>
      </w:tblGrid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 Паспорт рабочей программы учебной практики</w:t>
            </w:r>
            <w:r w:rsidRPr="00A705D9">
              <w:rPr>
                <w:sz w:val="24"/>
                <w:szCs w:val="24"/>
              </w:rPr>
              <w:t xml:space="preserve"> ПМ 06 Выполнение работ по рабочей профессии Собаковод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4</w:t>
            </w: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 Структура и содержание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2.1 Объем и виды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2.2 Содержание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left"/>
              <w:rPr>
                <w:b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3 Условия и реализации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  <w:tr w:rsidR="00A705D9" w:rsidRPr="00A705D9" w:rsidTr="00A705D9">
        <w:tc>
          <w:tcPr>
            <w:tcW w:w="8774" w:type="dxa"/>
          </w:tcPr>
          <w:p w:rsidR="00A705D9" w:rsidRPr="00A705D9" w:rsidRDefault="00A705D9" w:rsidP="00A705D9">
            <w:pPr>
              <w:spacing w:after="0" w:line="240" w:lineRule="auto"/>
              <w:jc w:val="left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Контроль и оценка результатов освоения общих и  профессиональных компетенций при прохождении учебной практики</w:t>
            </w:r>
          </w:p>
        </w:tc>
        <w:tc>
          <w:tcPr>
            <w:tcW w:w="783" w:type="dxa"/>
          </w:tcPr>
          <w:p w:rsidR="00A705D9" w:rsidRPr="00A705D9" w:rsidRDefault="00A705D9" w:rsidP="00A705D9">
            <w:pPr>
              <w:spacing w:after="0" w:line="240" w:lineRule="auto"/>
              <w:ind w:left="0" w:firstLine="0"/>
              <w:jc w:val="center"/>
              <w:rPr>
                <w:b/>
                <w:sz w:val="24"/>
                <w:szCs w:val="24"/>
              </w:rPr>
            </w:pPr>
          </w:p>
        </w:tc>
      </w:tr>
    </w:tbl>
    <w:p w:rsidR="00A705D9" w:rsidRPr="00B37934" w:rsidRDefault="00A705D9" w:rsidP="00A705D9">
      <w:pPr>
        <w:spacing w:before="120" w:after="0" w:line="240" w:lineRule="auto"/>
        <w:jc w:val="center"/>
        <w:rPr>
          <w:b/>
          <w:szCs w:val="28"/>
        </w:rPr>
      </w:pPr>
    </w:p>
    <w:p w:rsidR="00A705D9" w:rsidRDefault="00A705D9">
      <w:pPr>
        <w:spacing w:after="160" w:line="259" w:lineRule="auto"/>
        <w:ind w:left="0" w:firstLine="0"/>
        <w:jc w:val="left"/>
        <w:rPr>
          <w:rFonts w:eastAsia="Calibri"/>
          <w:b/>
          <w:bCs/>
          <w:szCs w:val="28"/>
          <w:lang w:eastAsia="en-US"/>
        </w:rPr>
      </w:pPr>
      <w:r>
        <w:rPr>
          <w:b/>
          <w:bCs/>
          <w:szCs w:val="28"/>
        </w:rPr>
        <w:br w:type="page"/>
      </w:r>
    </w:p>
    <w:p w:rsidR="00A705D9" w:rsidRPr="00A705D9" w:rsidRDefault="00A705D9" w:rsidP="00A705D9">
      <w:pPr>
        <w:pStyle w:val="Default"/>
        <w:jc w:val="center"/>
      </w:pPr>
      <w:r w:rsidRPr="00A705D9">
        <w:rPr>
          <w:b/>
          <w:bCs/>
        </w:rPr>
        <w:lastRenderedPageBreak/>
        <w:t>1. ПАСПОРТ РАБОЧЕЙ ПРОГРАММЫ ПРАКТИКИ</w:t>
      </w:r>
    </w:p>
    <w:p w:rsidR="00A705D9" w:rsidRPr="00A705D9" w:rsidRDefault="00A705D9" w:rsidP="00A705D9">
      <w:pPr>
        <w:pStyle w:val="Default"/>
        <w:jc w:val="center"/>
        <w:rPr>
          <w:b/>
          <w:bCs/>
        </w:rPr>
      </w:pPr>
      <w:r w:rsidRPr="00A705D9">
        <w:rPr>
          <w:b/>
          <w:bCs/>
        </w:rPr>
        <w:t xml:space="preserve">П.М 0.6 </w:t>
      </w:r>
      <w:r w:rsidRPr="00A705D9">
        <w:rPr>
          <w:rFonts w:eastAsia="Times New Roman"/>
          <w:b/>
          <w:bCs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bCs/>
        </w:rPr>
        <w:t xml:space="preserve">МДК 06.01. </w:t>
      </w:r>
      <w:r>
        <w:rPr>
          <w:b/>
          <w:bCs/>
        </w:rPr>
        <w:t>Выполнение работ по рабочей профессии Собаковод</w:t>
      </w:r>
    </w:p>
    <w:p w:rsidR="00A705D9" w:rsidRPr="00A705D9" w:rsidRDefault="00A705D9" w:rsidP="00A705D9">
      <w:pPr>
        <w:pStyle w:val="Default"/>
        <w:jc w:val="center"/>
      </w:pP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rPr>
          <w:b/>
        </w:rPr>
        <w:t>1.1. Область применения программы учебной практики</w:t>
      </w:r>
      <w:r w:rsidRPr="00A705D9">
        <w:t xml:space="preserve">: </w:t>
      </w:r>
    </w:p>
    <w:p w:rsidR="00A705D9" w:rsidRPr="00A705D9" w:rsidRDefault="00A705D9" w:rsidP="00A705D9">
      <w:pPr>
        <w:pStyle w:val="Default"/>
        <w:ind w:firstLine="709"/>
        <w:jc w:val="both"/>
      </w:pPr>
      <w:r w:rsidRPr="00A705D9">
        <w:t xml:space="preserve">Рабочая программа учебной </w:t>
      </w:r>
      <w:proofErr w:type="gramStart"/>
      <w:r w:rsidRPr="00A705D9">
        <w:t>практики  ПМ</w:t>
      </w:r>
      <w:proofErr w:type="gramEnd"/>
      <w:r w:rsidRPr="00A705D9">
        <w:t xml:space="preserve">. 06. </w:t>
      </w:r>
      <w:r w:rsidRPr="00A705D9">
        <w:rPr>
          <w:rFonts w:eastAsia="Times New Roman"/>
          <w:bCs/>
        </w:rPr>
        <w:t>Выполнение работ по одной или нескольким профессиям рабочих, должностям служащих (собаковод)</w:t>
      </w:r>
      <w:r w:rsidRPr="00A705D9">
        <w:t xml:space="preserve"> (далее рабочая программа) – является частью рабочей программы по учебной практике в соответствии с ФГОС </w:t>
      </w:r>
      <w:proofErr w:type="gramStart"/>
      <w:r w:rsidRPr="00A705D9">
        <w:t>СПО  по</w:t>
      </w:r>
      <w:proofErr w:type="gramEnd"/>
      <w:r w:rsidRPr="00A705D9">
        <w:t xml:space="preserve"> специальности </w:t>
      </w:r>
      <w:r w:rsidRPr="00A705D9">
        <w:rPr>
          <w:b/>
        </w:rPr>
        <w:t xml:space="preserve">35.02.15 Кинология </w:t>
      </w:r>
      <w:r w:rsidRPr="00A705D9">
        <w:t>и может быть использована при реализации программы подготовки специалистов среднего звена по специальности</w:t>
      </w:r>
      <w:r w:rsidRPr="00A705D9">
        <w:rPr>
          <w:b/>
        </w:rPr>
        <w:t xml:space="preserve"> 35.02.15 Кинология </w:t>
      </w:r>
      <w:r w:rsidRPr="00A705D9">
        <w:t>при наличии государственной аккредитации.</w:t>
      </w:r>
    </w:p>
    <w:p w:rsidR="00A705D9" w:rsidRPr="00A705D9" w:rsidRDefault="00A705D9" w:rsidP="00A705D9">
      <w:pPr>
        <w:rPr>
          <w:sz w:val="24"/>
          <w:szCs w:val="24"/>
        </w:rPr>
      </w:pPr>
      <w:r w:rsidRPr="00A705D9">
        <w:rPr>
          <w:sz w:val="24"/>
          <w:szCs w:val="24"/>
        </w:rPr>
        <w:t xml:space="preserve">Рабочая программа учебной </w:t>
      </w:r>
      <w:proofErr w:type="gramStart"/>
      <w:r w:rsidRPr="00A705D9">
        <w:rPr>
          <w:sz w:val="24"/>
          <w:szCs w:val="24"/>
        </w:rPr>
        <w:t xml:space="preserve">практики  </w:t>
      </w:r>
      <w:r w:rsidRPr="00A705D9">
        <w:rPr>
          <w:bCs/>
          <w:sz w:val="24"/>
          <w:szCs w:val="24"/>
        </w:rPr>
        <w:t>МДК</w:t>
      </w:r>
      <w:proofErr w:type="gramEnd"/>
      <w:r w:rsidRPr="00A705D9">
        <w:rPr>
          <w:bCs/>
          <w:sz w:val="24"/>
          <w:szCs w:val="24"/>
        </w:rPr>
        <w:t>. 0</w:t>
      </w:r>
      <w:r>
        <w:rPr>
          <w:bCs/>
          <w:sz w:val="24"/>
          <w:szCs w:val="24"/>
        </w:rPr>
        <w:t>6</w:t>
      </w:r>
      <w:r w:rsidRPr="00A705D9">
        <w:rPr>
          <w:bCs/>
          <w:sz w:val="24"/>
          <w:szCs w:val="24"/>
        </w:rPr>
        <w:t xml:space="preserve">.01 </w:t>
      </w:r>
      <w:r w:rsidRPr="00A705D9">
        <w:rPr>
          <w:sz w:val="24"/>
          <w:szCs w:val="24"/>
        </w:rPr>
        <w:t xml:space="preserve">Выполнение работ по рабочей профессии «Собаковод» </w:t>
      </w:r>
      <w:r w:rsidRPr="00A705D9">
        <w:rPr>
          <w:bCs/>
          <w:sz w:val="24"/>
          <w:szCs w:val="24"/>
        </w:rPr>
        <w:t>разработана на основе Федерального государственного образовательного стандарта по специальности среднего профессионального образования</w:t>
      </w:r>
      <w:r w:rsidRPr="00A705D9">
        <w:rPr>
          <w:b/>
          <w:bCs/>
          <w:sz w:val="24"/>
          <w:szCs w:val="24"/>
        </w:rPr>
        <w:t xml:space="preserve">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t>1.2</w:t>
      </w:r>
      <w:r w:rsidRPr="00A705D9">
        <w:rPr>
          <w:b/>
        </w:rPr>
        <w:t xml:space="preserve"> </w:t>
      </w:r>
      <w:r w:rsidRPr="00A705D9">
        <w:t>Количество часов, отводимое на учебную практику МДК. 02.01</w:t>
      </w:r>
      <w:r w:rsidRPr="00A705D9">
        <w:rPr>
          <w:b/>
        </w:rPr>
        <w:t xml:space="preserve"> </w:t>
      </w:r>
      <w:r w:rsidRPr="00A705D9">
        <w:t>Выполнение работ по рабочей профессии «Собаковод»</w:t>
      </w:r>
      <w:r w:rsidRPr="00A705D9">
        <w:rPr>
          <w:b/>
        </w:rPr>
        <w:t xml:space="preserve"> </w:t>
      </w:r>
      <w:r w:rsidRPr="00A705D9">
        <w:t xml:space="preserve">– </w:t>
      </w:r>
      <w:r w:rsidRPr="00A705D9">
        <w:rPr>
          <w:b/>
        </w:rPr>
        <w:t>72 часа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 Структура и содержание программы практики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2.1 Об</w:t>
      </w:r>
      <w:r>
        <w:rPr>
          <w:b/>
        </w:rPr>
        <w:t>ъ</w:t>
      </w:r>
      <w:r w:rsidRPr="00A705D9">
        <w:rPr>
          <w:b/>
        </w:rPr>
        <w:t>ем и виды практики по специальности среднего профессионального образования 35.02.15 Кинология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  <w:bCs/>
        </w:rPr>
      </w:pPr>
      <w:r w:rsidRPr="00A705D9">
        <w:rPr>
          <w:b/>
          <w:bCs/>
        </w:rPr>
        <w:t xml:space="preserve">П.М. 0.6 </w:t>
      </w:r>
      <w:r w:rsidRPr="00A705D9">
        <w:rPr>
          <w:rFonts w:eastAsia="Times New Roman"/>
          <w:b/>
          <w:bCs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bCs/>
        </w:rPr>
        <w:t xml:space="preserve">МДК. 06.01 </w:t>
      </w:r>
      <w:r w:rsidRPr="00A705D9">
        <w:rPr>
          <w:b/>
        </w:rPr>
        <w:t>Выполнение работ по рабочей профессии «Собаковод».</w:t>
      </w:r>
    </w:p>
    <w:p w:rsidR="00A705D9" w:rsidRPr="00A705D9" w:rsidRDefault="00A705D9" w:rsidP="00A705D9">
      <w:pPr>
        <w:widowControl w:val="0"/>
        <w:tabs>
          <w:tab w:val="left" w:pos="4170"/>
        </w:tabs>
        <w:suppressAutoHyphens/>
        <w:autoSpaceDN w:val="0"/>
        <w:spacing w:before="120"/>
        <w:textAlignment w:val="baseline"/>
        <w:rPr>
          <w:b/>
          <w:sz w:val="20"/>
          <w:szCs w:val="2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16"/>
        <w:gridCol w:w="2366"/>
        <w:gridCol w:w="2298"/>
        <w:gridCol w:w="2493"/>
      </w:tblGrid>
      <w:tr w:rsidR="00A705D9" w:rsidRPr="00A72FAA" w:rsidTr="00A705D9">
        <w:tc>
          <w:tcPr>
            <w:tcW w:w="231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Вид практики</w:t>
            </w:r>
          </w:p>
        </w:tc>
        <w:tc>
          <w:tcPr>
            <w:tcW w:w="2366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</w:p>
        </w:tc>
        <w:tc>
          <w:tcPr>
            <w:tcW w:w="2298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2493" w:type="dxa"/>
          </w:tcPr>
          <w:p w:rsidR="00A705D9" w:rsidRPr="00A72FAA" w:rsidRDefault="00A705D9" w:rsidP="00514BED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Cs w:val="28"/>
                <w:lang w:eastAsia="zh-CN"/>
              </w:rPr>
            </w:pPr>
            <w:r w:rsidRPr="00A705D9">
              <w:rPr>
                <w:b/>
                <w:sz w:val="24"/>
                <w:szCs w:val="24"/>
              </w:rPr>
              <w:t>Форма проведения</w:t>
            </w: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 xml:space="preserve">Учебная </w:t>
            </w: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ПМ 06</w:t>
            </w: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b/>
                <w:bCs/>
                <w:sz w:val="20"/>
                <w:szCs w:val="20"/>
                <w:lang w:eastAsia="en-US"/>
              </w:rPr>
              <w:t>Выполнение работ по одной или нескольким профессиям рабочих, должностям служащих (собаковод)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72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концентрированная</w:t>
            </w: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  <w:t>МДК 06.01</w:t>
            </w: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  <w:r w:rsidRPr="00A705D9">
              <w:rPr>
                <w:rFonts w:eastAsia="Calibri"/>
                <w:b/>
                <w:sz w:val="20"/>
                <w:szCs w:val="20"/>
                <w:lang w:eastAsia="en-US"/>
              </w:rPr>
              <w:t>Выполнение работ по рабочей профессии «Собаковод»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0"/>
                <w:szCs w:val="20"/>
                <w:lang w:eastAsia="zh-CN"/>
              </w:rPr>
            </w:pPr>
          </w:p>
        </w:tc>
      </w:tr>
      <w:tr w:rsidR="00A705D9" w:rsidRPr="00A72FAA" w:rsidTr="00A705D9">
        <w:tc>
          <w:tcPr>
            <w:tcW w:w="231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  <w:tc>
          <w:tcPr>
            <w:tcW w:w="2366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Всего</w:t>
            </w:r>
          </w:p>
        </w:tc>
        <w:tc>
          <w:tcPr>
            <w:tcW w:w="229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  <w:r w:rsidRPr="00A705D9"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  <w:t>72</w:t>
            </w:r>
          </w:p>
        </w:tc>
        <w:tc>
          <w:tcPr>
            <w:tcW w:w="2493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before="120" w:after="0" w:line="240" w:lineRule="auto"/>
              <w:jc w:val="center"/>
              <w:textAlignment w:val="baseline"/>
              <w:rPr>
                <w:rFonts w:eastAsia="Arial"/>
                <w:b/>
                <w:kern w:val="3"/>
                <w:sz w:val="24"/>
                <w:szCs w:val="24"/>
                <w:lang w:eastAsia="zh-CN"/>
              </w:rPr>
            </w:pPr>
          </w:p>
        </w:tc>
      </w:tr>
    </w:tbl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2.2 Содержание </w:t>
      </w:r>
      <w:proofErr w:type="gramStart"/>
      <w:r w:rsidRPr="00A705D9">
        <w:rPr>
          <w:rFonts w:eastAsia="Arial"/>
          <w:b/>
          <w:kern w:val="3"/>
          <w:sz w:val="24"/>
          <w:szCs w:val="24"/>
          <w:lang w:eastAsia="zh-CN"/>
        </w:rPr>
        <w:t>практики  ПМ</w:t>
      </w:r>
      <w:proofErr w:type="gramEnd"/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02. </w:t>
      </w:r>
      <w:r w:rsidRPr="00A705D9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(собаковод)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Содержание учебной практики по профессиональному модулю ПМ 06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sz w:val="24"/>
          <w:szCs w:val="24"/>
        </w:rPr>
        <w:t>МДК. 06.01 Выполнение работ по рабочей профессии «Собаковод»</w:t>
      </w:r>
    </w:p>
    <w:p w:rsidR="00A705D9" w:rsidRPr="00A705D9" w:rsidRDefault="00A705D9" w:rsidP="00A705D9">
      <w:pPr>
        <w:autoSpaceDE w:val="0"/>
        <w:autoSpaceDN w:val="0"/>
        <w:adjustRightInd w:val="0"/>
        <w:spacing w:after="0" w:line="240" w:lineRule="auto"/>
        <w:ind w:firstLine="709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Цели и задачи учебной практики: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С целью овладения указанным видам профессиональной деятельности и соответствующими профессиональными компетенциями: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ПК1.1. Обеспечивать уход за собаками с использованием необходимых средств и инвентаря.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ПК1.2. Проводить кормление собак с учетом возраста, породы и видов служб.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ПК1.3. Проводить выгул собак.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ПК1.4. Под руководством ветеринарных специалистов участвовать в проведении противоэпизоотических мероприятий.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ПК1.5. Выполнять лечебные назначения по указанию и под руководством ветеринарных специалистов.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lastRenderedPageBreak/>
        <w:t>ПК 2.</w:t>
      </w:r>
      <w:proofErr w:type="gramStart"/>
      <w:r w:rsidRPr="00A705D9">
        <w:rPr>
          <w:rFonts w:ascii="Times New Roman" w:hAnsi="Times New Roman"/>
          <w:sz w:val="24"/>
          <w:szCs w:val="24"/>
        </w:rPr>
        <w:t>1.Планировать</w:t>
      </w:r>
      <w:proofErr w:type="gramEnd"/>
      <w:r w:rsidRPr="00A705D9">
        <w:rPr>
          <w:rFonts w:ascii="Times New Roman" w:hAnsi="Times New Roman"/>
          <w:sz w:val="24"/>
          <w:szCs w:val="24"/>
        </w:rPr>
        <w:t xml:space="preserve"> опытно-селекционную работу.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</w:t>
      </w:r>
      <w:proofErr w:type="gramStart"/>
      <w:r w:rsidRPr="00A705D9">
        <w:rPr>
          <w:rFonts w:ascii="Times New Roman" w:hAnsi="Times New Roman"/>
          <w:sz w:val="24"/>
          <w:szCs w:val="24"/>
        </w:rPr>
        <w:t>2.Отбирать</w:t>
      </w:r>
      <w:proofErr w:type="gramEnd"/>
      <w:r w:rsidRPr="00A705D9">
        <w:rPr>
          <w:rFonts w:ascii="Times New Roman" w:hAnsi="Times New Roman"/>
          <w:sz w:val="24"/>
          <w:szCs w:val="24"/>
        </w:rPr>
        <w:t xml:space="preserve"> собак по результатам бонитировки для улучшения рабочих и породных качеств.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</w:t>
      </w:r>
      <w:proofErr w:type="gramStart"/>
      <w:r w:rsidRPr="00A705D9">
        <w:rPr>
          <w:rFonts w:ascii="Times New Roman" w:hAnsi="Times New Roman"/>
          <w:sz w:val="24"/>
          <w:szCs w:val="24"/>
        </w:rPr>
        <w:t>3.Закреплять</w:t>
      </w:r>
      <w:proofErr w:type="gramEnd"/>
      <w:r w:rsidRPr="00A705D9">
        <w:rPr>
          <w:rFonts w:ascii="Times New Roman" w:hAnsi="Times New Roman"/>
          <w:sz w:val="24"/>
          <w:szCs w:val="24"/>
        </w:rPr>
        <w:t xml:space="preserve"> желаемые рабочие и породные качества в последующих поколениях, в том числе с применением инбридинга и гетерозиса.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2.4. Применять технику и различные методы разведения собак.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2.5. Ухаживать за молодняком.</w:t>
      </w:r>
    </w:p>
    <w:p w:rsidR="00A705D9" w:rsidRPr="00A705D9" w:rsidRDefault="00A705D9" w:rsidP="00A705D9">
      <w:pPr>
        <w:pStyle w:val="a6"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>ПК 3.</w:t>
      </w:r>
      <w:proofErr w:type="gramStart"/>
      <w:r w:rsidRPr="00A705D9">
        <w:rPr>
          <w:rFonts w:ascii="Times New Roman" w:hAnsi="Times New Roman"/>
          <w:sz w:val="24"/>
          <w:szCs w:val="24"/>
        </w:rPr>
        <w:t>1.Готовить</w:t>
      </w:r>
      <w:proofErr w:type="gramEnd"/>
      <w:r w:rsidRPr="00A705D9">
        <w:rPr>
          <w:rFonts w:ascii="Times New Roman" w:hAnsi="Times New Roman"/>
          <w:sz w:val="24"/>
          <w:szCs w:val="24"/>
        </w:rPr>
        <w:t xml:space="preserve"> собак по общему курсу дрессировки.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3.</w:t>
      </w:r>
      <w:proofErr w:type="gramStart"/>
      <w:r w:rsidRPr="00A705D9">
        <w:rPr>
          <w:sz w:val="24"/>
          <w:szCs w:val="24"/>
        </w:rPr>
        <w:t>2.Готовить</w:t>
      </w:r>
      <w:proofErr w:type="gramEnd"/>
      <w:r w:rsidRPr="00A705D9">
        <w:rPr>
          <w:sz w:val="24"/>
          <w:szCs w:val="24"/>
        </w:rPr>
        <w:t xml:space="preserve"> собак по породам и видам служб.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3.5. Проводить тестирование собак по итогам подготовки.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3.6. Использовать собак в различных видах служб.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4.1. Организовывать и проводить испытания собак.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4.2. Организовывать и проводить соревнования собак.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4.3. Проводить экспертизу и бонитировку собак.</w:t>
      </w:r>
    </w:p>
    <w:p w:rsidR="00A705D9" w:rsidRPr="00A705D9" w:rsidRDefault="00A705D9" w:rsidP="00A705D9">
      <w:pPr>
        <w:widowControl w:val="0"/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ПК 5.7. Вести утвержденную учетно-отчетную документацию.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Иметь практический опыт: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 Дрессировки собак;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 Применения собак по 2 - 3 видам служб.</w:t>
      </w:r>
    </w:p>
    <w:p w:rsidR="00A705D9" w:rsidRPr="00A705D9" w:rsidRDefault="00A705D9" w:rsidP="00A705D9">
      <w:pPr>
        <w:pStyle w:val="Default"/>
        <w:ind w:firstLine="709"/>
        <w:jc w:val="both"/>
        <w:rPr>
          <w:b/>
        </w:rPr>
      </w:pPr>
      <w:r w:rsidRPr="00A705D9">
        <w:rPr>
          <w:b/>
        </w:rPr>
        <w:t>Обучающийся должен знать: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- Формы, методы и приемы дрессировки собак; 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 xml:space="preserve">- Специальный инвентарь и оборудование для дрессировки; 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Нормативные документы и правила отбора собак для использования по различным службам;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Классификацию пород согласно стандартам Международной кинологической федерации МКФ (</w:t>
      </w:r>
      <w:r w:rsidRPr="00A705D9">
        <w:rPr>
          <w:sz w:val="24"/>
          <w:szCs w:val="24"/>
          <w:lang w:val="en-US"/>
        </w:rPr>
        <w:t>FCI</w:t>
      </w:r>
      <w:r w:rsidRPr="00A705D9">
        <w:rPr>
          <w:sz w:val="24"/>
          <w:szCs w:val="24"/>
        </w:rPr>
        <w:t>) и классификацию пород собак для различных служб.</w:t>
      </w:r>
    </w:p>
    <w:p w:rsidR="00A705D9" w:rsidRPr="00A705D9" w:rsidRDefault="00A705D9" w:rsidP="00A705D9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>Обучающийся должен уметь:</w:t>
      </w:r>
    </w:p>
    <w:p w:rsidR="00A705D9" w:rsidRPr="00A705D9" w:rsidRDefault="00A705D9" w:rsidP="00A705D9">
      <w:pPr>
        <w:spacing w:after="0" w:line="240" w:lineRule="auto"/>
        <w:ind w:firstLine="709"/>
        <w:contextualSpacing/>
        <w:rPr>
          <w:sz w:val="24"/>
          <w:szCs w:val="24"/>
        </w:rPr>
      </w:pPr>
      <w:r w:rsidRPr="00A705D9">
        <w:rPr>
          <w:sz w:val="24"/>
          <w:szCs w:val="24"/>
        </w:rPr>
        <w:t>-  Использовать современные технологии разведения, кормления, содержания собак и ухода за ними;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 Организовывать дрессировку собак;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Применять собак в различных видах деятельности;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Отбирать собак для использования по различным службам;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- Проводить воспитание собак; подготовку по курсу общего послушания и общему курсу дрессировки;</w:t>
      </w: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sz w:val="24"/>
          <w:szCs w:val="24"/>
        </w:rPr>
        <w:t>-  Оказать первую доврачебную помощь собаке.</w:t>
      </w:r>
      <w:r w:rsidRPr="00A705D9">
        <w:rPr>
          <w:i/>
          <w:iCs/>
          <w:sz w:val="24"/>
          <w:szCs w:val="24"/>
        </w:rPr>
        <w:t> 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 06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собак </w:t>
      </w:r>
      <w:r w:rsidRPr="00A705D9">
        <w:rPr>
          <w:b/>
          <w:sz w:val="24"/>
          <w:szCs w:val="24"/>
        </w:rPr>
        <w:t xml:space="preserve">МДК 02.01.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Техника и методы разведения собак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(учебная практика)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101"/>
        <w:gridCol w:w="2268"/>
        <w:gridCol w:w="5244"/>
        <w:gridCol w:w="958"/>
      </w:tblGrid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№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Тема практики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Вид работ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>Количество часов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Организация выставок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Организация и проведение выводки.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Организация и проведение выставки с собаками студентов.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Экстерьер собак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Тестирование собак: определение типа ВНД, преобладающих реакций поведения.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- Составить полное описание личной собаки: поведения, экстерьер, промеры, основные индексы.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Вольерное содержание собак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Изучить вольерное содержание собак.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Рассчитать количество материала для строительства вольера.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lastRenderedPageBreak/>
              <w:t>4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Квартирное содержание собак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- Изучить квартирное содержание собак.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- Особенности уборки места отдыха собаки при квартирном содержании.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b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Осмотр собаки, уход за кожей и шерстью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b/>
                <w:sz w:val="24"/>
                <w:szCs w:val="24"/>
                <w:lang w:eastAsia="en-US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Осмотреть и написать порядок проведения осмотра личной собаки.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Провести </w:t>
            </w:r>
            <w:proofErr w:type="spellStart"/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груминг</w:t>
            </w:r>
            <w:proofErr w:type="spellEnd"/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своей собаки и сделать описание.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Тримминг собак, уход за глазами, зубами и шерстью собак.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Кормление. Первая помощь.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 Кормление собак с учетом возраста, породы и видов служб.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Выгул собак, уход за молодняком</w:t>
            </w:r>
            <w:r w:rsidRPr="00A705D9">
              <w:rPr>
                <w:rFonts w:eastAsia="Calibri"/>
                <w:color w:val="7030A0"/>
                <w:sz w:val="24"/>
                <w:szCs w:val="24"/>
                <w:lang w:eastAsia="en-US"/>
              </w:rPr>
              <w:t>.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 xml:space="preserve"> Первая помощь при заболеваниях.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7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Специальная дрессировка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Отработка приемов общего курса дрессировки (ОКД). Отработка приемов </w:t>
            </w:r>
            <w:proofErr w:type="spellStart"/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аджилити</w:t>
            </w:r>
            <w:proofErr w:type="spellEnd"/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Отработка навыков обыска местности. Отработка навыков обыска человека. Отработка навыков выборки вещи. Базовые навыки поиска целевого вещества.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8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Рационы кормления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Научиться составлять рационы кормления щенков разных возрастных групп.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- Научиться составлять рационы кормления для беременных и кормящих сук, племенного кобеля и племенной суки.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9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Роды 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Составить методичку по определению плодных дней у суки. Составить методичку в помощь будущему заводчику по подготовке и проведению родов.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- Составить методичку в помощь для будущего владельца щенка. Изучить и составить таблицы роста и веса щенков до года разных пород.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10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Регистрация помета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Составить акт осмотра помета. 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- Подготовить пакет документов на регистрацию помета для отправки в РКФ.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11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Охотничьи породы собак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- Изучить основные породы </w:t>
            </w:r>
            <w:proofErr w:type="spellStart"/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>отничьих</w:t>
            </w:r>
            <w:proofErr w:type="spellEnd"/>
            <w:r w:rsidRPr="00A705D9"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собак.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Особенности экстерьера лабрадора-</w:t>
            </w:r>
            <w:proofErr w:type="spellStart"/>
            <w:r w:rsidRPr="00A705D9">
              <w:rPr>
                <w:rFonts w:eastAsia="Calibri"/>
                <w:sz w:val="24"/>
                <w:szCs w:val="24"/>
                <w:lang w:eastAsia="en-US"/>
              </w:rPr>
              <w:t>ретривера</w:t>
            </w:r>
            <w:proofErr w:type="spellEnd"/>
            <w:r w:rsidRPr="00A705D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705D9">
              <w:rPr>
                <w:rFonts w:eastAsia="Calibri"/>
                <w:sz w:val="24"/>
                <w:szCs w:val="24"/>
                <w:lang w:eastAsia="en-US"/>
              </w:rPr>
              <w:t>бессета</w:t>
            </w:r>
            <w:proofErr w:type="spellEnd"/>
            <w:r w:rsidRPr="00A705D9">
              <w:rPr>
                <w:rFonts w:eastAsia="Calibri"/>
                <w:sz w:val="24"/>
                <w:szCs w:val="24"/>
                <w:lang w:eastAsia="en-US"/>
              </w:rPr>
              <w:t xml:space="preserve">, </w:t>
            </w:r>
            <w:proofErr w:type="spellStart"/>
            <w:r w:rsidRPr="00A705D9">
              <w:rPr>
                <w:rFonts w:eastAsia="Calibri"/>
                <w:sz w:val="24"/>
                <w:szCs w:val="24"/>
                <w:lang w:eastAsia="en-US"/>
              </w:rPr>
              <w:t>бландхаунд</w:t>
            </w:r>
            <w:proofErr w:type="spellEnd"/>
            <w:r w:rsidRPr="00A705D9">
              <w:rPr>
                <w:rFonts w:eastAsia="Calibri"/>
                <w:sz w:val="24"/>
                <w:szCs w:val="24"/>
                <w:lang w:eastAsia="en-US"/>
              </w:rPr>
              <w:t>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12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Служебные породы собак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Отечественные породы служебных собак.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 Изучить породы служебных собак, применяемые в различных кинологических организациях г. Щелково.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Служебное собаководство 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- Подготовка собак по поиску НС и ВВ.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 xml:space="preserve">- Подготовка собак по </w:t>
            </w:r>
            <w:proofErr w:type="spellStart"/>
            <w:r w:rsidRPr="00A705D9">
              <w:rPr>
                <w:sz w:val="24"/>
                <w:szCs w:val="24"/>
                <w:lang w:eastAsia="en-US"/>
              </w:rPr>
              <w:t>общерозыскному</w:t>
            </w:r>
            <w:proofErr w:type="spellEnd"/>
            <w:r w:rsidRPr="00A705D9">
              <w:rPr>
                <w:sz w:val="24"/>
                <w:szCs w:val="24"/>
                <w:lang w:eastAsia="en-US"/>
              </w:rPr>
              <w:t xml:space="preserve"> профилю.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14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Декоративные породы собак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Комнатно-декоративные, западные, восточные, собаки Южного полушария, экзотические породы собак.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 История пород, краткое описание внешнего вида.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15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Испытания и соревнования собак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Ранги соревнований. Породы собак, участвующие в соревнованиях.</w:t>
            </w:r>
          </w:p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- 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>Участие с собакой в соревнованиях и испытаниях.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lastRenderedPageBreak/>
              <w:t>16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Правила выгуливания собаки.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 Ознакомление с инвентарем для собак.</w:t>
            </w:r>
          </w:p>
          <w:p w:rsidR="00A705D9" w:rsidRPr="00A705D9" w:rsidRDefault="00A705D9" w:rsidP="00A705D9">
            <w:pPr>
              <w:pStyle w:val="a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705D9">
              <w:rPr>
                <w:rFonts w:ascii="Times New Roman" w:hAnsi="Times New Roman" w:cs="Times New Roman"/>
                <w:sz w:val="24"/>
                <w:szCs w:val="24"/>
              </w:rPr>
              <w:t>- Правила выгуливания собак.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17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Содержание собак в период беременности и после родов.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b/>
                <w:sz w:val="24"/>
                <w:szCs w:val="24"/>
                <w:lang w:eastAsia="en-US"/>
              </w:rPr>
              <w:t>-</w:t>
            </w:r>
            <w:r w:rsidRPr="00A705D9">
              <w:rPr>
                <w:rFonts w:eastAsia="Calibri"/>
                <w:sz w:val="24"/>
                <w:szCs w:val="24"/>
                <w:lang w:eastAsia="en-US"/>
              </w:rPr>
              <w:t xml:space="preserve"> Содержание собак в период беременности.</w:t>
            </w:r>
          </w:p>
          <w:p w:rsidR="00A705D9" w:rsidRPr="00A705D9" w:rsidRDefault="00A705D9" w:rsidP="00A705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-Содержание собак в послеродовой период. Кормление собак в подсосный период.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:rsidTr="00514BED">
        <w:tc>
          <w:tcPr>
            <w:tcW w:w="1101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 w:rsidRPr="00A705D9">
              <w:rPr>
                <w:sz w:val="24"/>
                <w:szCs w:val="24"/>
                <w:lang w:eastAsia="en-US"/>
              </w:rPr>
              <w:t>18</w:t>
            </w:r>
          </w:p>
        </w:tc>
        <w:tc>
          <w:tcPr>
            <w:tcW w:w="226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Тестирование собак</w:t>
            </w:r>
          </w:p>
        </w:tc>
        <w:tc>
          <w:tcPr>
            <w:tcW w:w="5244" w:type="dxa"/>
          </w:tcPr>
          <w:p w:rsidR="00A705D9" w:rsidRPr="00A705D9" w:rsidRDefault="00A705D9" w:rsidP="00A705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 xml:space="preserve">- Тестирование собак по итогам подготовки по </w:t>
            </w:r>
            <w:proofErr w:type="spellStart"/>
            <w:r w:rsidRPr="00A705D9">
              <w:rPr>
                <w:rFonts w:eastAsia="Calibri"/>
                <w:sz w:val="24"/>
                <w:szCs w:val="24"/>
                <w:lang w:eastAsia="en-US"/>
              </w:rPr>
              <w:t>общерозыскному</w:t>
            </w:r>
            <w:proofErr w:type="spellEnd"/>
            <w:r w:rsidRPr="00A705D9">
              <w:rPr>
                <w:rFonts w:eastAsia="Calibri"/>
                <w:sz w:val="24"/>
                <w:szCs w:val="24"/>
                <w:lang w:eastAsia="en-US"/>
              </w:rPr>
              <w:t xml:space="preserve"> профилю.</w:t>
            </w:r>
          </w:p>
          <w:p w:rsidR="00A705D9" w:rsidRPr="00A705D9" w:rsidRDefault="00A705D9" w:rsidP="00A705D9">
            <w:pPr>
              <w:spacing w:after="0" w:line="240" w:lineRule="auto"/>
              <w:rPr>
                <w:rFonts w:eastAsia="Calibri"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 Тестирование собак по поиску НС и ВВ.</w:t>
            </w:r>
          </w:p>
          <w:p w:rsidR="00A705D9" w:rsidRPr="00A705D9" w:rsidRDefault="00A705D9" w:rsidP="00A705D9">
            <w:pPr>
              <w:spacing w:after="0" w:line="240" w:lineRule="auto"/>
              <w:rPr>
                <w:rFonts w:eastAsia="Calibri"/>
                <w:b/>
                <w:sz w:val="24"/>
                <w:szCs w:val="24"/>
                <w:lang w:eastAsia="en-US"/>
              </w:rPr>
            </w:pPr>
            <w:r w:rsidRPr="00A705D9">
              <w:rPr>
                <w:rFonts w:eastAsia="Calibri"/>
                <w:sz w:val="24"/>
                <w:szCs w:val="24"/>
                <w:lang w:eastAsia="en-US"/>
              </w:rPr>
              <w:t>- Дифференцированный зачет.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 часа</w:t>
            </w:r>
          </w:p>
        </w:tc>
      </w:tr>
      <w:tr w:rsidR="00A705D9" w:rsidRPr="00A705D9" w:rsidTr="00514BED">
        <w:tc>
          <w:tcPr>
            <w:tcW w:w="8613" w:type="dxa"/>
            <w:gridSpan w:val="3"/>
          </w:tcPr>
          <w:p w:rsidR="00A705D9" w:rsidRPr="00A705D9" w:rsidRDefault="00A705D9" w:rsidP="00A705D9">
            <w:pPr>
              <w:pStyle w:val="a3"/>
              <w:widowControl w:val="0"/>
              <w:suppressAutoHyphens/>
              <w:autoSpaceDN w:val="0"/>
              <w:spacing w:after="0" w:line="240" w:lineRule="auto"/>
              <w:jc w:val="right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A705D9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958" w:type="dxa"/>
          </w:tcPr>
          <w:p w:rsidR="00A705D9" w:rsidRPr="00A705D9" w:rsidRDefault="00A705D9" w:rsidP="00A705D9">
            <w:pPr>
              <w:widowControl w:val="0"/>
              <w:suppressAutoHyphens/>
              <w:autoSpaceDN w:val="0"/>
              <w:spacing w:after="0" w:line="240" w:lineRule="auto"/>
              <w:textAlignment w:val="baseline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72</w:t>
            </w:r>
          </w:p>
        </w:tc>
      </w:tr>
    </w:tbl>
    <w:p w:rsidR="00A705D9" w:rsidRPr="00A705D9" w:rsidRDefault="00A705D9" w:rsidP="00A705D9">
      <w:pPr>
        <w:spacing w:after="0" w:line="240" w:lineRule="auto"/>
        <w:rPr>
          <w:b/>
          <w:caps/>
          <w:sz w:val="24"/>
          <w:szCs w:val="24"/>
        </w:rPr>
      </w:pP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caps/>
          <w:sz w:val="24"/>
          <w:szCs w:val="24"/>
        </w:rPr>
        <w:t xml:space="preserve">3. условия реализации программы учебноЙ практики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06.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sz w:val="24"/>
          <w:szCs w:val="24"/>
        </w:rPr>
        <w:t xml:space="preserve">МДК. 06.01 </w:t>
      </w:r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3.1 Требования к минимальному материально-техническому оборудованию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Реализация программы учебной практики по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06. </w:t>
      </w:r>
      <w:r w:rsidRPr="00A705D9">
        <w:rPr>
          <w:b/>
          <w:bCs/>
          <w:sz w:val="24"/>
          <w:szCs w:val="24"/>
        </w:rPr>
        <w:t xml:space="preserve">Выполнение работ по одной или нескольким профессиям рабочих, должностям служащих (собаковод) </w:t>
      </w:r>
      <w:r w:rsidRPr="00A705D9">
        <w:rPr>
          <w:b/>
          <w:sz w:val="24"/>
          <w:szCs w:val="24"/>
        </w:rPr>
        <w:t xml:space="preserve">МДК. 06.01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Техника и методы разведения собак </w:t>
      </w:r>
      <w:r w:rsidRPr="00A705D9">
        <w:rPr>
          <w:sz w:val="24"/>
          <w:szCs w:val="24"/>
        </w:rPr>
        <w:t>предполагает наличие учебных кабинетов кинологии и собаководства; лабораторий экспертизы собак; мастерских стрижки и тримминга собак.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учебного кабинета и рабочих мест кабинета: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рабочее место преподавателя, оборудованное необходимым комплектом лицензионного программного обеспечения;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посадочные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необходимый инвентарь и оборудование.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Технические средства обучения: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разведения, выращивания, содержания, кормления и ухода за собакой;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компьютер с лицензионным программным обеспечением и мультимедиа проектор.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мастерской и рабочих мест мастерской: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инвентарь и оборудование для разведения собак.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Оборудование лаборатории и рабочих мест лаборатории: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 xml:space="preserve">- автоматизированное рабочее место преподавателя; 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автоматизированные рабочие места обучающихся (по количеству обучающихся);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сетевое периферийное оборудование;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периферийное оборудование для ввода и вывода информации;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мультимедийное оборудование.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Залы: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ind w:firstLine="709"/>
        <w:textAlignment w:val="baseline"/>
        <w:rPr>
          <w:sz w:val="24"/>
          <w:szCs w:val="24"/>
        </w:rPr>
      </w:pPr>
      <w:r w:rsidRPr="00A705D9">
        <w:rPr>
          <w:sz w:val="24"/>
          <w:szCs w:val="24"/>
        </w:rPr>
        <w:t>- библиотека, читальный зал с выходом в сеть «Интернет».</w:t>
      </w:r>
    </w:p>
    <w:p w:rsidR="00A705D9" w:rsidRPr="00A705D9" w:rsidRDefault="00A705D9" w:rsidP="00A705D9">
      <w:pPr>
        <w:widowControl w:val="0"/>
        <w:tabs>
          <w:tab w:val="left" w:pos="8640"/>
        </w:tabs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b/>
          <w:sz w:val="24"/>
          <w:szCs w:val="24"/>
        </w:rPr>
        <w:t xml:space="preserve">3.2 Список информационных источников при реализации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ПМ. 06. </w:t>
      </w:r>
      <w:r w:rsidRPr="00A705D9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(собаковод)</w:t>
      </w:r>
    </w:p>
    <w:p w:rsidR="00A705D9" w:rsidRPr="00A705D9" w:rsidRDefault="00A705D9" w:rsidP="00A705D9">
      <w:pPr>
        <w:widowControl w:val="0"/>
        <w:suppressAutoHyphens/>
        <w:autoSpaceDN w:val="0"/>
        <w:spacing w:after="0" w:line="240" w:lineRule="auto"/>
        <w:textAlignment w:val="baseline"/>
        <w:rPr>
          <w:rFonts w:eastAsia="Arial"/>
          <w:b/>
          <w:kern w:val="3"/>
          <w:sz w:val="24"/>
          <w:szCs w:val="24"/>
          <w:lang w:eastAsia="zh-CN"/>
        </w:rPr>
      </w:pPr>
      <w:r w:rsidRPr="00A705D9">
        <w:rPr>
          <w:rFonts w:eastAsia="Arial"/>
          <w:b/>
          <w:kern w:val="3"/>
          <w:sz w:val="24"/>
          <w:szCs w:val="24"/>
          <w:lang w:eastAsia="zh-CN"/>
        </w:rPr>
        <w:t>Основные источники: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   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Сотская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М. Племенное разведение собак: Аквариум-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Принт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, 2004 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spellStart"/>
      <w:r w:rsidRPr="00A705D9">
        <w:rPr>
          <w:rFonts w:ascii="Times New Roman" w:hAnsi="Times New Roman"/>
          <w:color w:val="000000"/>
          <w:sz w:val="24"/>
          <w:szCs w:val="24"/>
        </w:rPr>
        <w:t>Малкольм</w:t>
      </w:r>
      <w:proofErr w:type="spellEnd"/>
      <w:r w:rsidRPr="00A705D9">
        <w:rPr>
          <w:rFonts w:ascii="Times New Roman" w:hAnsi="Times New Roman"/>
          <w:color w:val="000000"/>
          <w:sz w:val="24"/>
          <w:szCs w:val="24"/>
        </w:rPr>
        <w:t xml:space="preserve"> Б. Уиллис Практическая генетика для собаководов, Великобритания, 1992. Перевод </w:t>
      </w:r>
      <w:proofErr w:type="spellStart"/>
      <w:r w:rsidRPr="00A705D9">
        <w:rPr>
          <w:rFonts w:ascii="Times New Roman" w:hAnsi="Times New Roman"/>
          <w:color w:val="000000"/>
          <w:sz w:val="24"/>
          <w:szCs w:val="24"/>
        </w:rPr>
        <w:t>В.В.Иванов</w:t>
      </w:r>
      <w:proofErr w:type="spellEnd"/>
    </w:p>
    <w:p w:rsidR="00A705D9" w:rsidRPr="00A705D9" w:rsidRDefault="00A705D9" w:rsidP="00A705D9">
      <w:pPr>
        <w:pStyle w:val="a3"/>
        <w:numPr>
          <w:ilvl w:val="0"/>
          <w:numId w:val="28"/>
        </w:numPr>
        <w:spacing w:after="0" w:line="240" w:lineRule="auto"/>
        <w:ind w:left="0"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A705D9">
        <w:rPr>
          <w:rFonts w:ascii="Times New Roman" w:hAnsi="Times New Roman"/>
          <w:color w:val="000000"/>
          <w:sz w:val="24"/>
          <w:szCs w:val="24"/>
        </w:rPr>
        <w:t xml:space="preserve">Блохин Г.И. Блохина Т.В. Кинология: </w:t>
      </w:r>
      <w:proofErr w:type="gramStart"/>
      <w:r w:rsidRPr="00A705D9">
        <w:rPr>
          <w:rFonts w:ascii="Times New Roman" w:hAnsi="Times New Roman"/>
          <w:color w:val="000000"/>
          <w:sz w:val="24"/>
          <w:szCs w:val="24"/>
        </w:rPr>
        <w:t>Учебник.</w:t>
      </w:r>
      <w:r w:rsidRPr="00A705D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–</w:t>
      </w:r>
      <w:proofErr w:type="gramEnd"/>
      <w:r w:rsidRPr="00A705D9">
        <w:rPr>
          <w:rFonts w:ascii="Times New Roman" w:hAnsi="Times New Roman"/>
          <w:color w:val="000000"/>
          <w:sz w:val="24"/>
          <w:szCs w:val="24"/>
        </w:rPr>
        <w:t>СПб.: Издательство «Лань»,2013.</w:t>
      </w:r>
      <w:r w:rsidRPr="00A705D9">
        <w:rPr>
          <w:rFonts w:ascii="Times New Roman" w:hAnsi="Times New Roman"/>
          <w:color w:val="262626"/>
          <w:sz w:val="24"/>
          <w:szCs w:val="24"/>
        </w:rPr>
        <w:t xml:space="preserve"> – </w:t>
      </w:r>
      <w:r w:rsidRPr="00A705D9">
        <w:rPr>
          <w:rFonts w:ascii="Times New Roman" w:hAnsi="Times New Roman"/>
          <w:color w:val="000000"/>
          <w:sz w:val="24"/>
          <w:szCs w:val="24"/>
        </w:rPr>
        <w:t xml:space="preserve"> 384 с. ISBN 978-5-8114-1444-4.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705D9">
        <w:rPr>
          <w:rFonts w:ascii="Times New Roman" w:hAnsi="Times New Roman"/>
          <w:sz w:val="24"/>
          <w:szCs w:val="24"/>
        </w:rPr>
        <w:t xml:space="preserve">Мельников И., </w:t>
      </w:r>
      <w:proofErr w:type="spellStart"/>
      <w:r w:rsidRPr="00A705D9">
        <w:rPr>
          <w:rFonts w:ascii="Times New Roman" w:hAnsi="Times New Roman"/>
          <w:sz w:val="24"/>
          <w:szCs w:val="24"/>
        </w:rPr>
        <w:t>Ханников</w:t>
      </w:r>
      <w:proofErr w:type="spellEnd"/>
      <w:r w:rsidRPr="00A705D9">
        <w:rPr>
          <w:rFonts w:ascii="Times New Roman" w:hAnsi="Times New Roman"/>
          <w:sz w:val="24"/>
          <w:szCs w:val="24"/>
        </w:rPr>
        <w:t xml:space="preserve"> А. Разведение и выращивание собак. ООО «</w:t>
      </w:r>
      <w:proofErr w:type="spellStart"/>
      <w:r w:rsidRPr="00A705D9">
        <w:rPr>
          <w:rFonts w:ascii="Times New Roman" w:hAnsi="Times New Roman"/>
          <w:sz w:val="24"/>
          <w:szCs w:val="24"/>
        </w:rPr>
        <w:t>ЛитРес</w:t>
      </w:r>
      <w:proofErr w:type="spellEnd"/>
      <w:r w:rsidRPr="00A705D9">
        <w:rPr>
          <w:rFonts w:ascii="Times New Roman" w:hAnsi="Times New Roman"/>
          <w:sz w:val="24"/>
          <w:szCs w:val="24"/>
        </w:rPr>
        <w:t xml:space="preserve">» </w:t>
      </w:r>
      <w:r w:rsidRPr="00A705D9">
        <w:rPr>
          <w:rFonts w:ascii="Times New Roman" w:hAnsi="Times New Roman"/>
          <w:color w:val="262626"/>
          <w:sz w:val="24"/>
          <w:szCs w:val="24"/>
        </w:rPr>
        <w:t xml:space="preserve">– </w:t>
      </w:r>
      <w:r w:rsidRPr="00A705D9">
        <w:rPr>
          <w:rFonts w:ascii="Times New Roman" w:hAnsi="Times New Roman"/>
          <w:sz w:val="24"/>
          <w:szCs w:val="24"/>
        </w:rPr>
        <w:t>2012г.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262626"/>
          <w:sz w:val="24"/>
          <w:szCs w:val="24"/>
        </w:rPr>
      </w:pPr>
      <w:r w:rsidRPr="00A705D9">
        <w:rPr>
          <w:rFonts w:ascii="Times New Roman" w:hAnsi="Times New Roman"/>
          <w:color w:val="262626"/>
          <w:sz w:val="24"/>
          <w:szCs w:val="24"/>
        </w:rPr>
        <w:lastRenderedPageBreak/>
        <w:t xml:space="preserve">Д.Д. </w:t>
      </w:r>
      <w:proofErr w:type="spellStart"/>
      <w:proofErr w:type="gramStart"/>
      <w:r w:rsidRPr="00A705D9">
        <w:rPr>
          <w:rFonts w:ascii="Times New Roman" w:hAnsi="Times New Roman"/>
          <w:color w:val="262626"/>
          <w:sz w:val="24"/>
          <w:szCs w:val="24"/>
        </w:rPr>
        <w:t>Готт</w:t>
      </w:r>
      <w:proofErr w:type="spellEnd"/>
      <w:r w:rsidRPr="00A705D9">
        <w:rPr>
          <w:rFonts w:ascii="Times New Roman" w:hAnsi="Times New Roman"/>
          <w:color w:val="262626"/>
          <w:sz w:val="24"/>
          <w:szCs w:val="24"/>
        </w:rPr>
        <w:t xml:space="preserve">  Обмеры</w:t>
      </w:r>
      <w:proofErr w:type="gramEnd"/>
      <w:r w:rsidRPr="00A705D9">
        <w:rPr>
          <w:rFonts w:ascii="Times New Roman" w:hAnsi="Times New Roman"/>
          <w:color w:val="262626"/>
          <w:sz w:val="24"/>
          <w:szCs w:val="24"/>
        </w:rPr>
        <w:t xml:space="preserve"> и оценка собак. </w:t>
      </w:r>
      <w:proofErr w:type="spellStart"/>
      <w:r w:rsidRPr="00A705D9">
        <w:rPr>
          <w:rFonts w:ascii="Times New Roman" w:hAnsi="Times New Roman"/>
          <w:color w:val="262626"/>
          <w:sz w:val="24"/>
          <w:szCs w:val="24"/>
        </w:rPr>
        <w:t>Ёе</w:t>
      </w:r>
      <w:proofErr w:type="spellEnd"/>
      <w:r w:rsidRPr="00A705D9">
        <w:rPr>
          <w:rFonts w:ascii="Times New Roman" w:hAnsi="Times New Roman"/>
          <w:color w:val="262626"/>
          <w:sz w:val="24"/>
          <w:szCs w:val="24"/>
        </w:rPr>
        <w:t xml:space="preserve"> Медиа – 2012г.</w:t>
      </w:r>
    </w:p>
    <w:p w:rsidR="00A705D9" w:rsidRPr="00A705D9" w:rsidRDefault="00A705D9" w:rsidP="00A705D9">
      <w:pPr>
        <w:pStyle w:val="a3"/>
        <w:numPr>
          <w:ilvl w:val="0"/>
          <w:numId w:val="2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>Самсонова, Л.И. Любительское собаководство в вопросах и ответах. – Ростов-на Дону. Феникс, 2003г. – 256с.</w:t>
      </w:r>
    </w:p>
    <w:p w:rsidR="00A705D9" w:rsidRPr="00A705D9" w:rsidRDefault="00A705D9" w:rsidP="00A705D9">
      <w:pPr>
        <w:tabs>
          <w:tab w:val="left" w:pos="1134"/>
        </w:tabs>
        <w:spacing w:after="0" w:line="240" w:lineRule="auto"/>
        <w:ind w:left="360"/>
        <w:rPr>
          <w:rFonts w:eastAsia="Calibri"/>
          <w:b/>
          <w:sz w:val="24"/>
          <w:szCs w:val="24"/>
        </w:rPr>
      </w:pPr>
      <w:r w:rsidRPr="00A705D9">
        <w:rPr>
          <w:rFonts w:eastAsia="Calibri"/>
          <w:b/>
          <w:sz w:val="24"/>
          <w:szCs w:val="24"/>
        </w:rPr>
        <w:t>Дополнительные источники: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705D9">
        <w:rPr>
          <w:rFonts w:ascii="Times New Roman" w:eastAsia="Calibri" w:hAnsi="Times New Roman"/>
          <w:sz w:val="24"/>
          <w:szCs w:val="24"/>
        </w:rPr>
        <w:t>Лехари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Г. Породы собак: большой справочник: - М.: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Эксмо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, </w:t>
      </w:r>
      <w:proofErr w:type="gramStart"/>
      <w:r w:rsidRPr="00A705D9">
        <w:rPr>
          <w:rFonts w:ascii="Times New Roman" w:eastAsia="Calibri" w:hAnsi="Times New Roman"/>
          <w:sz w:val="24"/>
          <w:szCs w:val="24"/>
        </w:rPr>
        <w:t>2010,  256</w:t>
      </w:r>
      <w:proofErr w:type="gramEnd"/>
      <w:r w:rsidRPr="00A705D9">
        <w:rPr>
          <w:rFonts w:ascii="Times New Roman" w:eastAsia="Calibri" w:hAnsi="Times New Roman"/>
          <w:sz w:val="24"/>
          <w:szCs w:val="24"/>
        </w:rPr>
        <w:t xml:space="preserve"> с.</w:t>
      </w:r>
    </w:p>
    <w:p w:rsidR="00A705D9" w:rsidRPr="00A705D9" w:rsidRDefault="00A705D9" w:rsidP="00A705D9">
      <w:pPr>
        <w:pStyle w:val="1"/>
        <w:numPr>
          <w:ilvl w:val="0"/>
          <w:numId w:val="29"/>
        </w:numPr>
        <w:ind w:left="0"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r w:rsidRPr="00A705D9">
        <w:rPr>
          <w:rFonts w:ascii="Times New Roman" w:hAnsi="Times New Roman" w:cs="Times New Roman"/>
          <w:b w:val="0"/>
          <w:sz w:val="24"/>
          <w:szCs w:val="24"/>
        </w:rPr>
        <w:t xml:space="preserve">Миролюбов М.Г., Иванов В.В., </w:t>
      </w:r>
      <w:proofErr w:type="spellStart"/>
      <w:r w:rsidRPr="00A705D9">
        <w:rPr>
          <w:rFonts w:ascii="Times New Roman" w:hAnsi="Times New Roman" w:cs="Times New Roman"/>
          <w:b w:val="0"/>
          <w:sz w:val="24"/>
          <w:szCs w:val="24"/>
        </w:rPr>
        <w:t>Равилов</w:t>
      </w:r>
      <w:proofErr w:type="spellEnd"/>
      <w:r w:rsidRPr="00A705D9">
        <w:rPr>
          <w:rFonts w:ascii="Times New Roman" w:hAnsi="Times New Roman" w:cs="Times New Roman"/>
          <w:b w:val="0"/>
          <w:sz w:val="24"/>
          <w:szCs w:val="24"/>
        </w:rPr>
        <w:t xml:space="preserve"> Р. Х. Искусственное осеменение собак – Казань, 2003г.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Рябин Б.С Любитель-собаковод </w:t>
      </w:r>
      <w:r w:rsidRPr="00A705D9">
        <w:rPr>
          <w:rFonts w:ascii="Times New Roman" w:hAnsi="Times New Roman"/>
          <w:b/>
          <w:sz w:val="24"/>
          <w:szCs w:val="24"/>
        </w:rPr>
        <w:t>–</w:t>
      </w:r>
      <w:r w:rsidRPr="00A705D9">
        <w:rPr>
          <w:rFonts w:ascii="Times New Roman" w:eastAsia="Calibri" w:hAnsi="Times New Roman"/>
          <w:sz w:val="24"/>
          <w:szCs w:val="24"/>
        </w:rPr>
        <w:t xml:space="preserve">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Молотовское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книжное издательство; Молотов; 1955г.</w:t>
      </w:r>
    </w:p>
    <w:p w:rsidR="00A705D9" w:rsidRPr="00A705D9" w:rsidRDefault="00A705D9" w:rsidP="00A705D9">
      <w:pPr>
        <w:pStyle w:val="1"/>
        <w:numPr>
          <w:ilvl w:val="0"/>
          <w:numId w:val="29"/>
        </w:numPr>
        <w:ind w:left="0" w:firstLine="709"/>
        <w:jc w:val="left"/>
        <w:rPr>
          <w:rFonts w:ascii="Times New Roman" w:hAnsi="Times New Roman" w:cs="Times New Roman"/>
          <w:b w:val="0"/>
          <w:sz w:val="24"/>
          <w:szCs w:val="24"/>
        </w:rPr>
      </w:pPr>
      <w:proofErr w:type="spellStart"/>
      <w:r w:rsidRPr="00A705D9">
        <w:rPr>
          <w:rFonts w:ascii="Times New Roman" w:hAnsi="Times New Roman" w:cs="Times New Roman"/>
          <w:b w:val="0"/>
          <w:sz w:val="24"/>
          <w:szCs w:val="24"/>
        </w:rPr>
        <w:t>Опаринская</w:t>
      </w:r>
      <w:proofErr w:type="spellEnd"/>
      <w:r w:rsidRPr="00A705D9">
        <w:rPr>
          <w:rFonts w:ascii="Times New Roman" w:hAnsi="Times New Roman" w:cs="Times New Roman"/>
          <w:b w:val="0"/>
          <w:sz w:val="24"/>
          <w:szCs w:val="24"/>
        </w:rPr>
        <w:t xml:space="preserve"> З.С. Общий экстерьер собак (Пособие для курсов судей</w:t>
      </w:r>
      <w:r w:rsidRPr="00A705D9">
        <w:rPr>
          <w:rFonts w:ascii="Times New Roman" w:hAnsi="Times New Roman" w:cs="Times New Roman"/>
          <w:b w:val="0"/>
          <w:sz w:val="24"/>
          <w:szCs w:val="24"/>
        </w:rPr>
        <w:noBreakHyphen/>
        <w:t>экспертов по собаководству), – Москва 2008г.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А.П.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Мазовер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Племенное дело в служебном собаководстве </w:t>
      </w:r>
      <w:r w:rsidRPr="00A705D9">
        <w:rPr>
          <w:rFonts w:ascii="Times New Roman" w:hAnsi="Times New Roman"/>
          <w:b/>
          <w:sz w:val="24"/>
          <w:szCs w:val="24"/>
        </w:rPr>
        <w:t>–</w:t>
      </w:r>
      <w:r w:rsidRPr="00A705D9">
        <w:rPr>
          <w:rFonts w:ascii="Times New Roman" w:eastAsia="Calibri" w:hAnsi="Times New Roman"/>
          <w:sz w:val="24"/>
          <w:szCs w:val="24"/>
        </w:rPr>
        <w:t>ДОСААФ; Москва; 1954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Ганс 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Прёссе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и Манфред Кох-</w:t>
      </w:r>
      <w:proofErr w:type="spellStart"/>
      <w:r w:rsidRPr="00A705D9">
        <w:rPr>
          <w:rFonts w:ascii="Times New Roman" w:eastAsia="Calibri" w:hAnsi="Times New Roman"/>
          <w:sz w:val="24"/>
          <w:szCs w:val="24"/>
        </w:rPr>
        <w:t>Костерзиц</w:t>
      </w:r>
      <w:proofErr w:type="spellEnd"/>
      <w:r w:rsidRPr="00A705D9">
        <w:rPr>
          <w:rFonts w:ascii="Times New Roman" w:eastAsia="Calibri" w:hAnsi="Times New Roman"/>
          <w:sz w:val="24"/>
          <w:szCs w:val="24"/>
        </w:rPr>
        <w:t xml:space="preserve"> 400 советов любителю собак </w:t>
      </w:r>
      <w:r w:rsidRPr="00A705D9">
        <w:rPr>
          <w:rFonts w:ascii="Times New Roman" w:hAnsi="Times New Roman"/>
          <w:b/>
          <w:sz w:val="24"/>
          <w:szCs w:val="24"/>
        </w:rPr>
        <w:t xml:space="preserve">–  </w:t>
      </w:r>
      <w:proofErr w:type="spellStart"/>
      <w:r w:rsidRPr="00A705D9">
        <w:rPr>
          <w:rFonts w:ascii="Times New Roman" w:hAnsi="Times New Roman"/>
          <w:sz w:val="24"/>
          <w:szCs w:val="24"/>
        </w:rPr>
        <w:t>Проф-Издат</w:t>
      </w:r>
      <w:proofErr w:type="spellEnd"/>
      <w:r w:rsidRPr="00A705D9">
        <w:rPr>
          <w:rFonts w:ascii="Times New Roman" w:hAnsi="Times New Roman"/>
          <w:sz w:val="24"/>
          <w:szCs w:val="24"/>
        </w:rPr>
        <w:t>, 2010 г.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r w:rsidRPr="00A705D9">
        <w:rPr>
          <w:rFonts w:ascii="Times New Roman" w:eastAsia="Calibri" w:hAnsi="Times New Roman"/>
          <w:sz w:val="24"/>
          <w:szCs w:val="24"/>
        </w:rPr>
        <w:t xml:space="preserve">Мычко Е.Н. Устройство племенного питомника и домашнее содержание собак </w:t>
      </w:r>
      <w:r w:rsidRPr="00A705D9">
        <w:rPr>
          <w:rFonts w:ascii="Times New Roman" w:hAnsi="Times New Roman"/>
          <w:b/>
          <w:sz w:val="24"/>
          <w:szCs w:val="24"/>
        </w:rPr>
        <w:t xml:space="preserve">– </w:t>
      </w:r>
      <w:r w:rsidRPr="00A705D9">
        <w:rPr>
          <w:rFonts w:ascii="Times New Roman" w:hAnsi="Times New Roman"/>
          <w:sz w:val="24"/>
          <w:szCs w:val="24"/>
        </w:rPr>
        <w:t>Аквариум-</w:t>
      </w:r>
      <w:proofErr w:type="spellStart"/>
      <w:r w:rsidRPr="00A705D9">
        <w:rPr>
          <w:rFonts w:ascii="Times New Roman" w:hAnsi="Times New Roman"/>
          <w:sz w:val="24"/>
          <w:szCs w:val="24"/>
        </w:rPr>
        <w:t>Принт</w:t>
      </w:r>
      <w:proofErr w:type="spellEnd"/>
      <w:r w:rsidRPr="00A705D9">
        <w:rPr>
          <w:rFonts w:ascii="Times New Roman" w:hAnsi="Times New Roman"/>
          <w:sz w:val="24"/>
          <w:szCs w:val="24"/>
        </w:rPr>
        <w:t>, 2008 г.</w:t>
      </w:r>
    </w:p>
    <w:p w:rsidR="00A705D9" w:rsidRPr="00A705D9" w:rsidRDefault="00A705D9" w:rsidP="00A705D9">
      <w:pPr>
        <w:pStyle w:val="a3"/>
        <w:numPr>
          <w:ilvl w:val="0"/>
          <w:numId w:val="2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 w:rsidRPr="00A705D9">
        <w:rPr>
          <w:rFonts w:ascii="Times New Roman" w:hAnsi="Times New Roman"/>
          <w:sz w:val="24"/>
          <w:szCs w:val="24"/>
        </w:rPr>
        <w:t>В.Зубко</w:t>
      </w:r>
      <w:proofErr w:type="spellEnd"/>
      <w:r w:rsidRPr="00A705D9">
        <w:rPr>
          <w:rFonts w:ascii="Times New Roman" w:hAnsi="Times New Roman"/>
          <w:sz w:val="24"/>
          <w:szCs w:val="24"/>
        </w:rPr>
        <w:t xml:space="preserve"> Воспитание и выращивание щенка – Москва АКВАРИУМ 2011г. – 191с.</w:t>
      </w:r>
    </w:p>
    <w:p w:rsidR="00A705D9" w:rsidRPr="00A705D9" w:rsidRDefault="00A705D9" w:rsidP="00A705D9">
      <w:pPr>
        <w:tabs>
          <w:tab w:val="left" w:pos="1134"/>
        </w:tabs>
        <w:spacing w:after="0" w:line="240" w:lineRule="auto"/>
        <w:ind w:left="360"/>
        <w:rPr>
          <w:rFonts w:eastAsia="Calibri"/>
          <w:b/>
          <w:sz w:val="24"/>
          <w:szCs w:val="24"/>
        </w:rPr>
      </w:pPr>
      <w:r w:rsidRPr="00A705D9">
        <w:rPr>
          <w:rFonts w:eastAsia="Calibri"/>
          <w:b/>
          <w:sz w:val="24"/>
          <w:szCs w:val="24"/>
        </w:rPr>
        <w:t>Интернет-ресурсы:</w:t>
      </w:r>
    </w:p>
    <w:p w:rsidR="00A705D9" w:rsidRPr="00A705D9" w:rsidRDefault="00A705D9" w:rsidP="00A705D9">
      <w:pPr>
        <w:tabs>
          <w:tab w:val="left" w:pos="1134"/>
        </w:tabs>
        <w:spacing w:after="0" w:line="240" w:lineRule="auto"/>
        <w:ind w:firstLine="709"/>
        <w:rPr>
          <w:rFonts w:eastAsia="Calibri"/>
          <w:b/>
          <w:sz w:val="24"/>
          <w:szCs w:val="24"/>
        </w:rPr>
      </w:pPr>
      <w:r w:rsidRPr="00A705D9">
        <w:rPr>
          <w:sz w:val="24"/>
          <w:szCs w:val="24"/>
        </w:rPr>
        <w:t xml:space="preserve">1. </w:t>
      </w:r>
      <w:hyperlink r:id="rId7" w:history="1">
        <w:r w:rsidRPr="00A705D9">
          <w:rPr>
            <w:rStyle w:val="a4"/>
            <w:rFonts w:eastAsia="Calibri"/>
            <w:sz w:val="24"/>
            <w:szCs w:val="24"/>
            <w:lang w:val="en-US"/>
          </w:rPr>
          <w:t>http</w:t>
        </w:r>
        <w:r w:rsidRPr="00A705D9">
          <w:rPr>
            <w:rStyle w:val="a4"/>
            <w:rFonts w:eastAsia="Calibri"/>
            <w:sz w:val="24"/>
            <w:szCs w:val="24"/>
          </w:rPr>
          <w:t>://</w:t>
        </w:r>
        <w:proofErr w:type="spellStart"/>
        <w:r w:rsidRPr="00A705D9">
          <w:rPr>
            <w:rStyle w:val="a4"/>
            <w:rFonts w:eastAsia="Calibri"/>
            <w:sz w:val="24"/>
            <w:szCs w:val="24"/>
            <w:lang w:val="en-US"/>
          </w:rPr>
          <w:t>rkf</w:t>
        </w:r>
        <w:proofErr w:type="spellEnd"/>
        <w:r w:rsidRPr="00A705D9">
          <w:rPr>
            <w:rStyle w:val="a4"/>
            <w:rFonts w:eastAsia="Calibri"/>
            <w:sz w:val="24"/>
            <w:szCs w:val="24"/>
          </w:rPr>
          <w:t>.</w:t>
        </w:r>
        <w:proofErr w:type="spellStart"/>
        <w:r w:rsidRPr="00A705D9">
          <w:rPr>
            <w:rStyle w:val="a4"/>
            <w:rFonts w:eastAsia="Calibri"/>
            <w:sz w:val="24"/>
            <w:szCs w:val="24"/>
            <w:lang w:val="en-US"/>
          </w:rPr>
          <w:t>ogr</w:t>
        </w:r>
        <w:proofErr w:type="spellEnd"/>
        <w:r w:rsidRPr="00A705D9">
          <w:rPr>
            <w:rStyle w:val="a4"/>
            <w:rFonts w:eastAsia="Calibri"/>
            <w:sz w:val="24"/>
            <w:szCs w:val="24"/>
          </w:rPr>
          <w:t>.</w:t>
        </w:r>
        <w:proofErr w:type="spellStart"/>
        <w:r w:rsidRPr="00A705D9">
          <w:rPr>
            <w:rStyle w:val="a4"/>
            <w:rFonts w:eastAsia="Calibri"/>
            <w:sz w:val="24"/>
            <w:szCs w:val="24"/>
            <w:lang w:val="en-US"/>
          </w:rPr>
          <w:t>ru</w:t>
        </w:r>
        <w:proofErr w:type="spellEnd"/>
        <w:r w:rsidRPr="00A705D9">
          <w:rPr>
            <w:rStyle w:val="a4"/>
            <w:rFonts w:eastAsia="Calibri"/>
            <w:sz w:val="24"/>
            <w:szCs w:val="24"/>
          </w:rPr>
          <w:t>/</w:t>
        </w:r>
      </w:hyperlink>
    </w:p>
    <w:p w:rsidR="00A705D9" w:rsidRPr="00A705D9" w:rsidRDefault="00A705D9" w:rsidP="00A705D9">
      <w:pPr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>3.3. Общие требования к организации учебной практики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Закрепление базы практики осуществляется администрацией учебного заведения на основе прямых связей, договоров с организациями и предприятиями независимо от организационных правовых форм и форм собственности.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Учебная практика выполняется в лабораториях, на учебных полигонах, в ветеринарных клиниках, предприятиях социальных партнеров.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выполнении учебной практики рекомендуется звеньевая форма организации группы.</w:t>
      </w:r>
    </w:p>
    <w:p w:rsidR="00A705D9" w:rsidRPr="00A705D9" w:rsidRDefault="00A705D9" w:rsidP="00A705D9">
      <w:pPr>
        <w:spacing w:after="0" w:line="240" w:lineRule="auto"/>
        <w:ind w:firstLine="709"/>
        <w:rPr>
          <w:sz w:val="24"/>
          <w:szCs w:val="24"/>
        </w:rPr>
      </w:pPr>
      <w:r w:rsidRPr="00A705D9">
        <w:rPr>
          <w:sz w:val="24"/>
          <w:szCs w:val="24"/>
        </w:rPr>
        <w:t>При подготовке и выполнении учебной практики проводятся консультации, обучающихся у преподавателя, предлагается список необходимых вопросов и рекомендуемая литература, которая должна находиться в библиотеке колледжа.</w:t>
      </w:r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sz w:val="24"/>
          <w:szCs w:val="24"/>
        </w:rPr>
      </w:pPr>
      <w:r w:rsidRPr="00A705D9">
        <w:rPr>
          <w:b/>
          <w:sz w:val="24"/>
          <w:szCs w:val="24"/>
        </w:rPr>
        <w:t xml:space="preserve">3.4. Кадровое обеспечение организации и проведения </w:t>
      </w:r>
      <w:proofErr w:type="gramStart"/>
      <w:r w:rsidRPr="00A705D9">
        <w:rPr>
          <w:b/>
          <w:sz w:val="24"/>
          <w:szCs w:val="24"/>
        </w:rPr>
        <w:t>учебной  практики</w:t>
      </w:r>
      <w:proofErr w:type="gramEnd"/>
    </w:p>
    <w:p w:rsidR="00A705D9" w:rsidRPr="00A705D9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rPr>
          <w:b/>
          <w:bCs/>
          <w:i/>
          <w:color w:val="1F497D"/>
          <w:sz w:val="24"/>
          <w:szCs w:val="24"/>
        </w:rPr>
      </w:pPr>
      <w:r w:rsidRPr="00A705D9">
        <w:rPr>
          <w:sz w:val="24"/>
          <w:szCs w:val="24"/>
        </w:rPr>
        <w:t xml:space="preserve">Требования к квалификации педагогических кадров, обеспечивающих практическое обучение по профессиональному модулю </w:t>
      </w:r>
      <w:r w:rsidRPr="00A705D9">
        <w:rPr>
          <w:b/>
          <w:sz w:val="24"/>
          <w:szCs w:val="24"/>
        </w:rPr>
        <w:t xml:space="preserve">ПМ 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>0</w:t>
      </w:r>
      <w:r>
        <w:rPr>
          <w:rFonts w:eastAsia="Arial"/>
          <w:b/>
          <w:kern w:val="3"/>
          <w:sz w:val="24"/>
          <w:szCs w:val="24"/>
          <w:lang w:eastAsia="zh-CN"/>
        </w:rPr>
        <w:t>6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. </w:t>
      </w:r>
      <w:r w:rsidRPr="00A705D9">
        <w:rPr>
          <w:b/>
          <w:bCs/>
          <w:sz w:val="24"/>
          <w:szCs w:val="24"/>
        </w:rPr>
        <w:t>Выполнение работ по одной или нескольким профессиям рабочих, должностям служащих (собаковод).</w:t>
      </w:r>
      <w:r w:rsidRPr="00A705D9">
        <w:rPr>
          <w:rFonts w:eastAsia="Arial"/>
          <w:b/>
          <w:kern w:val="3"/>
          <w:sz w:val="24"/>
          <w:szCs w:val="24"/>
          <w:lang w:eastAsia="zh-CN"/>
        </w:rPr>
        <w:t xml:space="preserve"> </w:t>
      </w:r>
      <w:r w:rsidRPr="00A705D9">
        <w:rPr>
          <w:sz w:val="24"/>
          <w:szCs w:val="24"/>
        </w:rPr>
        <w:t xml:space="preserve">Наличие высшего профессионального или среднего профессионального образования соответствующего профилю модуля и специальности </w:t>
      </w:r>
      <w:r w:rsidRPr="00A705D9">
        <w:rPr>
          <w:b/>
          <w:sz w:val="24"/>
          <w:szCs w:val="24"/>
        </w:rPr>
        <w:t>35.02.15 Кинология</w:t>
      </w:r>
      <w:r w:rsidRPr="00A705D9">
        <w:rPr>
          <w:b/>
          <w:bCs/>
          <w:i/>
          <w:color w:val="1F497D"/>
          <w:sz w:val="24"/>
          <w:szCs w:val="24"/>
        </w:rPr>
        <w:t>.</w:t>
      </w:r>
    </w:p>
    <w:p w:rsidR="00A705D9" w:rsidRPr="00A705D9" w:rsidRDefault="00A705D9" w:rsidP="00A705D9">
      <w:pPr>
        <w:pStyle w:val="a3"/>
        <w:spacing w:after="0" w:line="240" w:lineRule="auto"/>
        <w:ind w:left="360"/>
        <w:jc w:val="center"/>
        <w:rPr>
          <w:rFonts w:ascii="Times New Roman" w:hAnsi="Times New Roman"/>
          <w:b/>
          <w:sz w:val="24"/>
          <w:szCs w:val="24"/>
        </w:rPr>
      </w:pPr>
      <w:r w:rsidRPr="00A705D9">
        <w:rPr>
          <w:rFonts w:ascii="Times New Roman" w:hAnsi="Times New Roman"/>
          <w:b/>
          <w:sz w:val="24"/>
          <w:szCs w:val="24"/>
        </w:rPr>
        <w:t xml:space="preserve">4. Контроль и оценка результатов освоения общих и профессиональных компетенций при прохождении учебной практики </w:t>
      </w: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36"/>
        <w:gridCol w:w="4819"/>
        <w:gridCol w:w="2517"/>
      </w:tblGrid>
      <w:tr w:rsidR="00A705D9" w:rsidRPr="00A705D9" w:rsidTr="00514BED"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Результаты</w:t>
            </w:r>
          </w:p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bCs/>
                <w:sz w:val="24"/>
                <w:szCs w:val="24"/>
              </w:rPr>
              <w:t>(освоенные профессиональные компетенции)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Основные показатели оценки результата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705D9" w:rsidRPr="00A705D9" w:rsidRDefault="00A705D9" w:rsidP="00A705D9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</w:rPr>
            </w:pPr>
            <w:r w:rsidRPr="00A705D9">
              <w:rPr>
                <w:b/>
                <w:sz w:val="24"/>
                <w:szCs w:val="24"/>
              </w:rPr>
              <w:t>Формы и методы контроля и оценки</w:t>
            </w:r>
          </w:p>
        </w:tc>
      </w:tr>
      <w:tr w:rsidR="00A705D9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05D9" w:rsidRPr="00A705D9" w:rsidRDefault="00A705D9" w:rsidP="00A705D9">
            <w:pPr>
              <w:spacing w:after="0" w:line="240" w:lineRule="auto"/>
              <w:rPr>
                <w:bCs/>
                <w:i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Содержание собак и уход за ними</w:t>
            </w: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Оборудование места содержания собак. 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Управление собакой при выгуливании.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Основные правила обращения со щенками.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Осуществление контроля качества и организация кормления.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 xml:space="preserve">Анализ влияния различных кормов на состояние </w:t>
            </w:r>
            <w:proofErr w:type="spellStart"/>
            <w:r w:rsidRPr="00A705D9">
              <w:rPr>
                <w:sz w:val="24"/>
                <w:szCs w:val="24"/>
              </w:rPr>
              <w:t>эдоровья</w:t>
            </w:r>
            <w:proofErr w:type="spellEnd"/>
            <w:r w:rsidRPr="00A705D9">
              <w:rPr>
                <w:sz w:val="24"/>
                <w:szCs w:val="24"/>
              </w:rPr>
              <w:t xml:space="preserve"> собаки.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Кормление собак в питомнике.</w:t>
            </w:r>
          </w:p>
          <w:p w:rsidR="00A705D9" w:rsidRPr="00A705D9" w:rsidRDefault="00A705D9" w:rsidP="00A705D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Выгул собаки в питомнике.</w:t>
            </w:r>
          </w:p>
          <w:p w:rsidR="00A705D9" w:rsidRPr="00A705D9" w:rsidRDefault="00A705D9" w:rsidP="00A705D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lastRenderedPageBreak/>
              <w:t>Ветеринарный осмотр собаки в питомнике.</w:t>
            </w:r>
          </w:p>
          <w:p w:rsidR="00A705D9" w:rsidRPr="00A705D9" w:rsidRDefault="00A705D9" w:rsidP="00A705D9">
            <w:pPr>
              <w:spacing w:after="0" w:line="240" w:lineRule="auto"/>
              <w:rPr>
                <w:rFonts w:eastAsia="Calibri"/>
                <w:bCs/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Перевозка собак различными видами транспорта.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rFonts w:eastAsia="Calibri"/>
                <w:bCs/>
                <w:sz w:val="24"/>
                <w:szCs w:val="24"/>
              </w:rPr>
              <w:t>Посадка на автомашину, в железнодорожные вагоны.</w:t>
            </w: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lastRenderedPageBreak/>
              <w:t>-тестирование</w:t>
            </w:r>
          </w:p>
          <w:p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>-экспертное наблюдение и оценка на практических и лабораторных занятиях при выполнении работ на учебной практике.</w:t>
            </w:r>
          </w:p>
        </w:tc>
      </w:tr>
      <w:tr w:rsidR="00A705D9" w:rsidRPr="00A705D9" w:rsidTr="00514BED">
        <w:trPr>
          <w:trHeight w:val="637"/>
        </w:trPr>
        <w:tc>
          <w:tcPr>
            <w:tcW w:w="283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:rsidR="00A705D9" w:rsidRPr="00A705D9" w:rsidRDefault="00A705D9" w:rsidP="00A705D9">
            <w:pPr>
              <w:widowControl w:val="0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rPr>
                <w:i/>
                <w:caps/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lastRenderedPageBreak/>
              <w:t>Подготовка и применение собак по породам и видам служб</w:t>
            </w:r>
          </w:p>
          <w:p w:rsidR="00A705D9" w:rsidRPr="00A705D9" w:rsidRDefault="00A705D9" w:rsidP="00A705D9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4819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Готовить собак по общему курсу дрессировки.</w:t>
            </w:r>
          </w:p>
          <w:p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Готовить собак по породам и видам служб.</w:t>
            </w:r>
          </w:p>
          <w:p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Проводить подготовку собак по специальным курсам дрессировки.</w:t>
            </w:r>
          </w:p>
          <w:p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Проводить прикладную подготовку собак.</w:t>
            </w:r>
          </w:p>
          <w:p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Проводить тестирование собак по итогам подготовки.</w:t>
            </w:r>
          </w:p>
          <w:p w:rsidR="00A705D9" w:rsidRPr="00A705D9" w:rsidRDefault="00A705D9" w:rsidP="00A705D9">
            <w:pPr>
              <w:widowControl w:val="0"/>
              <w:spacing w:after="0" w:line="240" w:lineRule="auto"/>
              <w:rPr>
                <w:sz w:val="24"/>
                <w:szCs w:val="24"/>
              </w:rPr>
            </w:pPr>
            <w:r w:rsidRPr="00A705D9">
              <w:rPr>
                <w:sz w:val="24"/>
                <w:szCs w:val="24"/>
              </w:rPr>
              <w:t>Использовать собак в различных видах служб.</w:t>
            </w:r>
          </w:p>
          <w:p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</w:p>
        </w:tc>
        <w:tc>
          <w:tcPr>
            <w:tcW w:w="2517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>-тестирование</w:t>
            </w:r>
          </w:p>
          <w:p w:rsidR="00A705D9" w:rsidRPr="00A705D9" w:rsidRDefault="00A705D9" w:rsidP="00A705D9">
            <w:pPr>
              <w:spacing w:after="0" w:line="240" w:lineRule="auto"/>
              <w:rPr>
                <w:bCs/>
                <w:sz w:val="24"/>
                <w:szCs w:val="24"/>
              </w:rPr>
            </w:pPr>
            <w:r w:rsidRPr="00A705D9">
              <w:rPr>
                <w:bCs/>
                <w:sz w:val="24"/>
                <w:szCs w:val="24"/>
              </w:rPr>
              <w:t>-экспертное наблюдение и оценка на практических и лабораторных занятиях при выполнении работ на учебной практике</w:t>
            </w:r>
          </w:p>
        </w:tc>
      </w:tr>
    </w:tbl>
    <w:p w:rsidR="00A705D9" w:rsidRPr="00A705D9" w:rsidRDefault="00A705D9" w:rsidP="00A705D9">
      <w:pPr>
        <w:pStyle w:val="a3"/>
        <w:spacing w:after="0"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A705D9" w:rsidRPr="00A705D9" w:rsidRDefault="00A705D9" w:rsidP="00A705D9">
      <w:pPr>
        <w:pStyle w:val="Default"/>
        <w:ind w:firstLine="709"/>
        <w:jc w:val="both"/>
        <w:rPr>
          <w:bCs/>
        </w:rPr>
      </w:pPr>
      <w:r w:rsidRPr="00A705D9">
        <w:rPr>
          <w:bCs/>
        </w:rPr>
        <w:t xml:space="preserve">Формы и методы контроля и оценки результатов обучения должны позволять проверять у обучающихся не только </w:t>
      </w:r>
      <w:proofErr w:type="spellStart"/>
      <w:r w:rsidRPr="00A705D9">
        <w:rPr>
          <w:bCs/>
        </w:rPr>
        <w:t>сформированность</w:t>
      </w:r>
      <w:proofErr w:type="spellEnd"/>
      <w:r w:rsidRPr="00A705D9">
        <w:rPr>
          <w:bCs/>
        </w:rPr>
        <w:t xml:space="preserve"> профессиональных компетенций, но и развитие общих компетенций и обеспечивающих их умений.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48"/>
        <w:gridCol w:w="3169"/>
        <w:gridCol w:w="3156"/>
      </w:tblGrid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spacing w:after="0" w:line="240" w:lineRule="auto"/>
              <w:rPr>
                <w:b/>
                <w:bCs/>
                <w:sz w:val="24"/>
                <w:szCs w:val="24"/>
              </w:rPr>
            </w:pPr>
            <w:r w:rsidRPr="00A72FAA">
              <w:rPr>
                <w:b/>
                <w:bCs/>
                <w:sz w:val="24"/>
                <w:szCs w:val="24"/>
              </w:rPr>
              <w:t xml:space="preserve">Результаты 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bCs/>
                <w:lang w:eastAsia="ru-RU"/>
              </w:rPr>
              <w:t>(освоенные общие компетенции)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lang w:eastAsia="ru-RU"/>
              </w:rPr>
              <w:t>Основные показатели оценки результата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rFonts w:eastAsia="Times New Roman"/>
                <w:b/>
                <w:iCs/>
                <w:lang w:eastAsia="ru-RU"/>
              </w:rPr>
              <w:t>Формы и методы контроля и оценки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01 Понимание сущности и социальную значимость своей будущей профессии, проявление к ней устойчивого интереса.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наличие положительных отзывов от мастера производственного обучения;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интереса к своей будущей профессии;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активность, инициативность в процессе освоения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</w:t>
            </w:r>
            <w:proofErr w:type="spellStart"/>
            <w:r w:rsidRPr="00A72FAA">
              <w:rPr>
                <w:bCs/>
                <w:sz w:val="22"/>
                <w:szCs w:val="22"/>
              </w:rPr>
              <w:t>Профориентационное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тестирование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2 Организация собственной деятельности, выбор типовых методов и способов выполнения профессиональных задач, оценка их эффективности и качества.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правильный выбор и применение способов решения профессиональных задач в области кинологии;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грамотное составление плана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</w:t>
            </w:r>
            <w:proofErr w:type="spellEnd"/>
            <w:r w:rsidRPr="00A72FAA">
              <w:rPr>
                <w:bCs/>
                <w:sz w:val="22"/>
                <w:szCs w:val="22"/>
              </w:rPr>
              <w:t>-практической работы;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демонстрация правильной последовательности выполнения действий во время выполнения лабораторных, практических работ, заданий во время учебной и производственной практики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соответствие нормативам и последовательности выполнения тех или иных видов работ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экспертная оценка выполнения </w:t>
            </w:r>
            <w:proofErr w:type="spellStart"/>
            <w:r w:rsidRPr="00A72FAA">
              <w:rPr>
                <w:bCs/>
                <w:sz w:val="22"/>
                <w:szCs w:val="22"/>
              </w:rPr>
              <w:t>лабараторно</w:t>
            </w:r>
            <w:proofErr w:type="spellEnd"/>
            <w:r w:rsidRPr="00A72FAA">
              <w:rPr>
                <w:bCs/>
                <w:sz w:val="22"/>
                <w:szCs w:val="22"/>
              </w:rPr>
              <w:t>-практической работы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03 Принятие решении в стандартных и нестандартных ситуациях и способность нести за них ответственность.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решение стандартных профессиональных задач в области собственной деятельности по </w:t>
            </w:r>
            <w:proofErr w:type="spellStart"/>
            <w:r w:rsidRPr="00A72FAA">
              <w:rPr>
                <w:bCs/>
                <w:sz w:val="22"/>
                <w:szCs w:val="22"/>
              </w:rPr>
              <w:t>собакаводству</w:t>
            </w:r>
            <w:proofErr w:type="spellEnd"/>
            <w:r w:rsidRPr="00A72FAA">
              <w:rPr>
                <w:bCs/>
                <w:sz w:val="22"/>
                <w:szCs w:val="22"/>
              </w:rPr>
              <w:t>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 xml:space="preserve">- самоанализ и коррекция результатов </w:t>
            </w:r>
            <w:proofErr w:type="spellStart"/>
            <w:r w:rsidRPr="00A72FAA">
              <w:rPr>
                <w:bCs/>
                <w:sz w:val="22"/>
                <w:szCs w:val="22"/>
              </w:rPr>
              <w:t>собсвенной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работы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lastRenderedPageBreak/>
              <w:t>ОК 04. Осуществление поиска и использования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эффективный поиск необходимой информации;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использование различных источников, включая электронные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Выполнение и защита реферативных, курсовых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ОК 05. </w:t>
            </w:r>
            <w:proofErr w:type="spellStart"/>
            <w:r w:rsidRPr="00A72FAA">
              <w:rPr>
                <w:bCs/>
                <w:sz w:val="22"/>
                <w:szCs w:val="22"/>
              </w:rPr>
              <w:t>Использвонание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информационно-коммуникативных технологий в профессиональной деятельности.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 w:rsidRPr="00A72FAA"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 w:rsidRPr="00A72FAA"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06. Способность работать в коллективе  и команде, эффективно общаться с коллегами, руководством, потребителями.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взаимодействие с обучающимися, преподавателями и мастерами в ходе обучения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учебной и производственной практике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07.  Способность брать на себя ответственность за работу членов команды (подчиненных), за результат выполнения заданий.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принятие закономерности общения, социально- психологических феноменов группы и общества, пути социальной адаптации личности;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способность пользоваться простейшими приемами </w:t>
            </w:r>
            <w:proofErr w:type="spellStart"/>
            <w:r w:rsidRPr="00A72FAA">
              <w:rPr>
                <w:bCs/>
                <w:sz w:val="22"/>
                <w:szCs w:val="22"/>
              </w:rPr>
              <w:t>саморегуляции</w:t>
            </w:r>
            <w:proofErr w:type="spellEnd"/>
            <w:r w:rsidRPr="00A72FAA">
              <w:rPr>
                <w:bCs/>
                <w:sz w:val="22"/>
                <w:szCs w:val="22"/>
              </w:rPr>
              <w:t xml:space="preserve"> поведения в процессе межличностного общения;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проявлению ответственности за выполняемую работу, способным самостоятельно и эффективно решать проблемы в области профессиональной деятельности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8"/>
                <w:szCs w:val="28"/>
              </w:rPr>
            </w:pPr>
            <w:r w:rsidRPr="00A72FAA">
              <w:rPr>
                <w:bCs/>
                <w:sz w:val="22"/>
                <w:szCs w:val="22"/>
              </w:rPr>
              <w:t>Наблюдение и оценка мастера производственного обучения на практических и лабораторных занятиях, при выполнении практических заданий во время учебной и производственной практики.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08. Самостоятельно определять задачи профессионального и личностного развития. Заниматься самообразованием, осознанно планировать повышение квалификации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быть готовым к постоянному профессиональном росту, приобретению новых знаний;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обладать устойчивым стремлением к самосовершенствованию, стремится к творческой самореализации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 по производственной и учебной практике.</w:t>
            </w:r>
          </w:p>
        </w:tc>
      </w:tr>
      <w:tr w:rsidR="00A705D9" w:rsidRPr="00A72FAA" w:rsidTr="00514BED"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ОК 09. Ориентироваться в условиях частой смены технологий в профессиональной деятельности</w:t>
            </w:r>
          </w:p>
        </w:tc>
        <w:tc>
          <w:tcPr>
            <w:tcW w:w="3190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 xml:space="preserve">- демонстрация навыков </w:t>
            </w:r>
            <w:proofErr w:type="gramStart"/>
            <w:r w:rsidRPr="00A72FAA">
              <w:rPr>
                <w:bCs/>
                <w:sz w:val="22"/>
                <w:szCs w:val="22"/>
              </w:rPr>
              <w:t>использования  информационно</w:t>
            </w:r>
            <w:proofErr w:type="gramEnd"/>
            <w:r w:rsidRPr="00A72FAA">
              <w:rPr>
                <w:bCs/>
                <w:sz w:val="22"/>
                <w:szCs w:val="22"/>
              </w:rPr>
              <w:t>-коммуникативные  технологии в профессиональной деятельности</w:t>
            </w:r>
          </w:p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- работа с различными прикладными программами</w:t>
            </w:r>
          </w:p>
        </w:tc>
        <w:tc>
          <w:tcPr>
            <w:tcW w:w="3191" w:type="dxa"/>
          </w:tcPr>
          <w:p w:rsidR="00A705D9" w:rsidRPr="00A72FAA" w:rsidRDefault="00A705D9" w:rsidP="00514BED">
            <w:pPr>
              <w:pStyle w:val="Default"/>
              <w:jc w:val="both"/>
              <w:rPr>
                <w:bCs/>
                <w:sz w:val="22"/>
                <w:szCs w:val="22"/>
              </w:rPr>
            </w:pPr>
            <w:r w:rsidRPr="00A72FAA">
              <w:rPr>
                <w:bCs/>
                <w:sz w:val="22"/>
                <w:szCs w:val="22"/>
              </w:rPr>
              <w:t>Экспертное наблюдение и оценка на практических и лабораторных занятиях при выполнении работ</w:t>
            </w:r>
          </w:p>
        </w:tc>
      </w:tr>
    </w:tbl>
    <w:p w:rsidR="00A705D9" w:rsidRPr="00F7474A" w:rsidRDefault="00A705D9" w:rsidP="00A705D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709"/>
        <w:rPr>
          <w:bCs/>
          <w:color w:val="1F497D"/>
          <w:szCs w:val="28"/>
        </w:rPr>
      </w:pPr>
      <w:bookmarkStart w:id="0" w:name="_GoBack"/>
      <w:bookmarkEnd w:id="0"/>
    </w:p>
    <w:sectPr w:rsidR="00A705D9" w:rsidRPr="00F7474A">
      <w:footerReference w:type="even" r:id="rId8"/>
      <w:footerReference w:type="default" r:id="rId9"/>
      <w:footerReference w:type="first" r:id="rId10"/>
      <w:pgSz w:w="11904" w:h="16838"/>
      <w:pgMar w:top="1234" w:right="721" w:bottom="721" w:left="1700" w:header="720" w:footer="720" w:gutter="0"/>
      <w:pgNumType w:start="7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633C" w:rsidRDefault="00AC633C">
      <w:pPr>
        <w:spacing w:after="0" w:line="240" w:lineRule="auto"/>
      </w:pPr>
      <w:r>
        <w:separator/>
      </w:r>
    </w:p>
  </w:endnote>
  <w:endnote w:type="continuationSeparator" w:id="0">
    <w:p w:rsidR="00AC633C" w:rsidRDefault="00AC63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>
      <w:rPr>
        <w:sz w:val="24"/>
      </w:rPr>
      <w:t>8</w:t>
    </w:r>
    <w:r>
      <w:rPr>
        <w:sz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tabs>
        <w:tab w:val="center" w:pos="4622"/>
      </w:tabs>
      <w:spacing w:after="0" w:line="259" w:lineRule="auto"/>
      <w:ind w:left="0" w:firstLine="0"/>
      <w:jc w:val="left"/>
    </w:pPr>
    <w:r>
      <w:rPr>
        <w:sz w:val="24"/>
      </w:rPr>
      <w:t xml:space="preserve"> </w:t>
    </w:r>
    <w:r>
      <w:rPr>
        <w:sz w:val="24"/>
      </w:rPr>
      <w:tab/>
    </w:r>
    <w:r>
      <w:fldChar w:fldCharType="begin"/>
    </w:r>
    <w:r>
      <w:instrText xml:space="preserve"> PAGE   \* MERGEFORMAT </w:instrText>
    </w:r>
    <w:r>
      <w:fldChar w:fldCharType="separate"/>
    </w:r>
    <w:r w:rsidR="00A705D9" w:rsidRPr="00A705D9">
      <w:rPr>
        <w:noProof/>
        <w:sz w:val="24"/>
      </w:rPr>
      <w:t>8</w:t>
    </w:r>
    <w:r>
      <w:rPr>
        <w:sz w:val="24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633C" w:rsidRDefault="00AC633C">
    <w:pPr>
      <w:spacing w:after="160" w:line="259" w:lineRule="auto"/>
      <w:ind w:left="0" w:firstLine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633C" w:rsidRDefault="00AC633C">
      <w:pPr>
        <w:spacing w:after="0" w:line="240" w:lineRule="auto"/>
      </w:pPr>
      <w:r>
        <w:separator/>
      </w:r>
    </w:p>
  </w:footnote>
  <w:footnote w:type="continuationSeparator" w:id="0">
    <w:p w:rsidR="00AC633C" w:rsidRDefault="00AC633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0C2289"/>
    <w:multiLevelType w:val="hybridMultilevel"/>
    <w:tmpl w:val="404E3E56"/>
    <w:lvl w:ilvl="0" w:tplc="EEEC905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DEA032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1007BB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448B7E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A0CD77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66FE46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F8E5F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DF6E21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0C6FDC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46126EA"/>
    <w:multiLevelType w:val="hybridMultilevel"/>
    <w:tmpl w:val="40322620"/>
    <w:lvl w:ilvl="0" w:tplc="092C447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CEA026E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AC910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7C61AC2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B8A96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18EB4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89A5DF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6C4A68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AD0A16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2E645BE"/>
    <w:multiLevelType w:val="multilevel"/>
    <w:tmpl w:val="8FB822D4"/>
    <w:lvl w:ilvl="0">
      <w:start w:val="4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39F6462"/>
    <w:multiLevelType w:val="hybridMultilevel"/>
    <w:tmpl w:val="9A4036FC"/>
    <w:lvl w:ilvl="0" w:tplc="B4D288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38101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6E6E9F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8322E8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714419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ED6282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BB2F4E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A18BBB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50249E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80A62F3"/>
    <w:multiLevelType w:val="hybridMultilevel"/>
    <w:tmpl w:val="A44EDCC2"/>
    <w:lvl w:ilvl="0" w:tplc="890AB902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F926E1FA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C24A82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E9E16A8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B324F2DA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04E4B1C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E5208AE6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33580320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8ACA3F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94F1388"/>
    <w:multiLevelType w:val="hybridMultilevel"/>
    <w:tmpl w:val="3D403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F84B15"/>
    <w:multiLevelType w:val="hybridMultilevel"/>
    <w:tmpl w:val="3B2C8E34"/>
    <w:lvl w:ilvl="0" w:tplc="D5BC1542">
      <w:start w:val="1"/>
      <w:numFmt w:val="bullet"/>
      <w:lvlText w:val=""/>
      <w:lvlJc w:val="left"/>
      <w:pPr>
        <w:ind w:left="14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D2500266">
      <w:start w:val="1"/>
      <w:numFmt w:val="bullet"/>
      <w:lvlText w:val="o"/>
      <w:lvlJc w:val="left"/>
      <w:pPr>
        <w:ind w:left="215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64C8B18">
      <w:start w:val="1"/>
      <w:numFmt w:val="bullet"/>
      <w:lvlText w:val="▪"/>
      <w:lvlJc w:val="left"/>
      <w:pPr>
        <w:ind w:left="28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90801A18">
      <w:start w:val="1"/>
      <w:numFmt w:val="bullet"/>
      <w:lvlText w:val="•"/>
      <w:lvlJc w:val="left"/>
      <w:pPr>
        <w:ind w:left="35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80DA9C28">
      <w:start w:val="1"/>
      <w:numFmt w:val="bullet"/>
      <w:lvlText w:val="o"/>
      <w:lvlJc w:val="left"/>
      <w:pPr>
        <w:ind w:left="431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2F816D4">
      <w:start w:val="1"/>
      <w:numFmt w:val="bullet"/>
      <w:lvlText w:val="▪"/>
      <w:lvlJc w:val="left"/>
      <w:pPr>
        <w:ind w:left="503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77EB1A4">
      <w:start w:val="1"/>
      <w:numFmt w:val="bullet"/>
      <w:lvlText w:val="•"/>
      <w:lvlJc w:val="left"/>
      <w:pPr>
        <w:ind w:left="57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5B8522C">
      <w:start w:val="1"/>
      <w:numFmt w:val="bullet"/>
      <w:lvlText w:val="o"/>
      <w:lvlJc w:val="left"/>
      <w:pPr>
        <w:ind w:left="647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05836CC">
      <w:start w:val="1"/>
      <w:numFmt w:val="bullet"/>
      <w:lvlText w:val="▪"/>
      <w:lvlJc w:val="left"/>
      <w:pPr>
        <w:ind w:left="719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9740CEB"/>
    <w:multiLevelType w:val="hybridMultilevel"/>
    <w:tmpl w:val="903838B8"/>
    <w:lvl w:ilvl="0" w:tplc="60C25CC4">
      <w:start w:val="4"/>
      <w:numFmt w:val="decimal"/>
      <w:lvlText w:val="%1."/>
      <w:lvlJc w:val="left"/>
      <w:pPr>
        <w:ind w:left="423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1" w:tplc="1EC6DF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 w:tplc="B266959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 w:tplc="380EF0D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 w:tplc="D6CE5AA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 w:tplc="2C0E8D9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 w:tplc="803623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 w:tplc="285CC82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 w:tplc="09B6D8A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F470196"/>
    <w:multiLevelType w:val="hybridMultilevel"/>
    <w:tmpl w:val="FA02D396"/>
    <w:lvl w:ilvl="0" w:tplc="BB0099E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90507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D745C9A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FC4162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561D6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46627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BAE34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09095EC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0B8AD3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218065E"/>
    <w:multiLevelType w:val="hybridMultilevel"/>
    <w:tmpl w:val="028E75D8"/>
    <w:lvl w:ilvl="0" w:tplc="75F4A1F2">
      <w:start w:val="1"/>
      <w:numFmt w:val="decimal"/>
      <w:lvlText w:val="%1."/>
      <w:lvlJc w:val="left"/>
      <w:pPr>
        <w:ind w:left="47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111111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625AAB40">
      <w:start w:val="1"/>
      <w:numFmt w:val="decimal"/>
      <w:lvlText w:val="%2."/>
      <w:lvlJc w:val="left"/>
      <w:pPr>
        <w:ind w:left="7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625E2398">
      <w:start w:val="1"/>
      <w:numFmt w:val="lowerRoman"/>
      <w:lvlText w:val="%3"/>
      <w:lvlJc w:val="left"/>
      <w:pPr>
        <w:ind w:left="14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22AE390">
      <w:start w:val="1"/>
      <w:numFmt w:val="decimal"/>
      <w:lvlText w:val="%4"/>
      <w:lvlJc w:val="left"/>
      <w:pPr>
        <w:ind w:left="21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F2EB942">
      <w:start w:val="1"/>
      <w:numFmt w:val="lowerLetter"/>
      <w:lvlText w:val="%5"/>
      <w:lvlJc w:val="left"/>
      <w:pPr>
        <w:ind w:left="28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B4E96DE">
      <w:start w:val="1"/>
      <w:numFmt w:val="lowerRoman"/>
      <w:lvlText w:val="%6"/>
      <w:lvlJc w:val="left"/>
      <w:pPr>
        <w:ind w:left="36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64CD012">
      <w:start w:val="1"/>
      <w:numFmt w:val="decimal"/>
      <w:lvlText w:val="%7"/>
      <w:lvlJc w:val="left"/>
      <w:pPr>
        <w:ind w:left="43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2AA7448">
      <w:start w:val="1"/>
      <w:numFmt w:val="lowerLetter"/>
      <w:lvlText w:val="%8"/>
      <w:lvlJc w:val="left"/>
      <w:pPr>
        <w:ind w:left="50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8B0A911A">
      <w:start w:val="1"/>
      <w:numFmt w:val="lowerRoman"/>
      <w:lvlText w:val="%9"/>
      <w:lvlJc w:val="left"/>
      <w:pPr>
        <w:ind w:left="57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424212D4"/>
    <w:multiLevelType w:val="hybridMultilevel"/>
    <w:tmpl w:val="BF3E26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29F7E5C"/>
    <w:multiLevelType w:val="hybridMultilevel"/>
    <w:tmpl w:val="D65059B0"/>
    <w:lvl w:ilvl="0" w:tplc="0832DEB0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868639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242566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54DA0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26CE69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87277A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DC63D10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7F2240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D244FC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D32A57"/>
    <w:multiLevelType w:val="hybridMultilevel"/>
    <w:tmpl w:val="10D4E8C8"/>
    <w:lvl w:ilvl="0" w:tplc="EB48B68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D142C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DEC461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9B86AE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07A2F7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9E8E299A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1673D6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FC2EA6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3CEFC7C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44D61297"/>
    <w:multiLevelType w:val="hybridMultilevel"/>
    <w:tmpl w:val="C3926A6E"/>
    <w:lvl w:ilvl="0" w:tplc="94F89CE4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EE01DF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FA789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3E230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51C582E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ACE48B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9CAF0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F22B4F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966452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AB36F36"/>
    <w:multiLevelType w:val="hybridMultilevel"/>
    <w:tmpl w:val="80DE3710"/>
    <w:lvl w:ilvl="0" w:tplc="E43ED63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BCCAC8A">
      <w:start w:val="1"/>
      <w:numFmt w:val="bullet"/>
      <w:lvlText w:val="o"/>
      <w:lvlJc w:val="left"/>
      <w:pPr>
        <w:ind w:left="1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C908EE16">
      <w:start w:val="1"/>
      <w:numFmt w:val="bullet"/>
      <w:lvlText w:val="▪"/>
      <w:lvlJc w:val="left"/>
      <w:pPr>
        <w:ind w:left="2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4350A35E">
      <w:start w:val="1"/>
      <w:numFmt w:val="bullet"/>
      <w:lvlText w:val="•"/>
      <w:lvlJc w:val="left"/>
      <w:pPr>
        <w:ind w:left="3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6208BB2">
      <w:start w:val="1"/>
      <w:numFmt w:val="bullet"/>
      <w:lvlText w:val="o"/>
      <w:lvlJc w:val="left"/>
      <w:pPr>
        <w:ind w:left="38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8424B36">
      <w:start w:val="1"/>
      <w:numFmt w:val="bullet"/>
      <w:lvlText w:val="▪"/>
      <w:lvlJc w:val="left"/>
      <w:pPr>
        <w:ind w:left="45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232C8D4">
      <w:start w:val="1"/>
      <w:numFmt w:val="bullet"/>
      <w:lvlText w:val="•"/>
      <w:lvlJc w:val="left"/>
      <w:pPr>
        <w:ind w:left="53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8B033AC">
      <w:start w:val="1"/>
      <w:numFmt w:val="bullet"/>
      <w:lvlText w:val="o"/>
      <w:lvlJc w:val="left"/>
      <w:pPr>
        <w:ind w:left="60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28AE3E">
      <w:start w:val="1"/>
      <w:numFmt w:val="bullet"/>
      <w:lvlText w:val="▪"/>
      <w:lvlJc w:val="left"/>
      <w:pPr>
        <w:ind w:left="67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3A22D0E"/>
    <w:multiLevelType w:val="hybridMultilevel"/>
    <w:tmpl w:val="5F6C2936"/>
    <w:lvl w:ilvl="0" w:tplc="4F04CA5E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9B83A88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23E5FF0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9F2C804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F20DEFA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F7A03F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7C6C494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796F29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1C0B79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5392B74"/>
    <w:multiLevelType w:val="multilevel"/>
    <w:tmpl w:val="5E42A0CC"/>
    <w:lvl w:ilvl="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Restart w:val="0"/>
      <w:lvlText w:val="%1.%2."/>
      <w:lvlJc w:val="left"/>
      <w:pPr>
        <w:ind w:left="121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7D84A4D"/>
    <w:multiLevelType w:val="multilevel"/>
    <w:tmpl w:val="7B5C105A"/>
    <w:lvl w:ilvl="0">
      <w:start w:val="2"/>
      <w:numFmt w:val="decimal"/>
      <w:lvlText w:val="%1."/>
      <w:lvlJc w:val="left"/>
      <w:pPr>
        <w:ind w:left="5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1681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6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33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405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7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9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21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7"/>
        <w:szCs w:val="27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580B6901"/>
    <w:multiLevelType w:val="hybridMultilevel"/>
    <w:tmpl w:val="3A204C16"/>
    <w:lvl w:ilvl="0" w:tplc="3E5A804A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FB86E1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1163522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0A8787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2F6ACE0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A89C8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1202D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5CCAA1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CC9ECE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8B31AAB"/>
    <w:multiLevelType w:val="hybridMultilevel"/>
    <w:tmpl w:val="9BD851FE"/>
    <w:lvl w:ilvl="0" w:tplc="F732BB8C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BEA7E1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4E68F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CB49D1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F0C78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E367560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CC464A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8463056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34B284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59282CDE"/>
    <w:multiLevelType w:val="hybridMultilevel"/>
    <w:tmpl w:val="D7BAAE80"/>
    <w:lvl w:ilvl="0" w:tplc="E67001E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392844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6CC935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4F8958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6C27B74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53A0D1C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D1ECD2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6E8773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09C614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67CF3570"/>
    <w:multiLevelType w:val="hybridMultilevel"/>
    <w:tmpl w:val="A46A1B4A"/>
    <w:lvl w:ilvl="0" w:tplc="320C44B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249860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5A6AA9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A967998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8E2A5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5C916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A847F0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B988E2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29A77B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691F16B1"/>
    <w:multiLevelType w:val="hybridMultilevel"/>
    <w:tmpl w:val="517C8584"/>
    <w:lvl w:ilvl="0" w:tplc="8EB2EDB8">
      <w:start w:val="1"/>
      <w:numFmt w:val="bullet"/>
      <w:lvlText w:val="•"/>
      <w:lvlJc w:val="left"/>
      <w:pPr>
        <w:ind w:left="7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08239EC">
      <w:start w:val="1"/>
      <w:numFmt w:val="bullet"/>
      <w:lvlText w:val="o"/>
      <w:lvlJc w:val="left"/>
      <w:pPr>
        <w:ind w:left="14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4F60F96">
      <w:start w:val="1"/>
      <w:numFmt w:val="bullet"/>
      <w:lvlText w:val="▪"/>
      <w:lvlJc w:val="left"/>
      <w:pPr>
        <w:ind w:left="21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339EB084">
      <w:start w:val="1"/>
      <w:numFmt w:val="bullet"/>
      <w:lvlText w:val="•"/>
      <w:lvlJc w:val="left"/>
      <w:pPr>
        <w:ind w:left="28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C5A4726">
      <w:start w:val="1"/>
      <w:numFmt w:val="bullet"/>
      <w:lvlText w:val="o"/>
      <w:lvlJc w:val="left"/>
      <w:pPr>
        <w:ind w:left="36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DDDC0622">
      <w:start w:val="1"/>
      <w:numFmt w:val="bullet"/>
      <w:lvlText w:val="▪"/>
      <w:lvlJc w:val="left"/>
      <w:pPr>
        <w:ind w:left="43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8E0D7F0">
      <w:start w:val="1"/>
      <w:numFmt w:val="bullet"/>
      <w:lvlText w:val="•"/>
      <w:lvlJc w:val="left"/>
      <w:pPr>
        <w:ind w:left="50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E10455C">
      <w:start w:val="1"/>
      <w:numFmt w:val="bullet"/>
      <w:lvlText w:val="o"/>
      <w:lvlJc w:val="left"/>
      <w:pPr>
        <w:ind w:left="57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E966050">
      <w:start w:val="1"/>
      <w:numFmt w:val="bullet"/>
      <w:lvlText w:val="▪"/>
      <w:lvlJc w:val="left"/>
      <w:pPr>
        <w:ind w:left="64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69792113"/>
    <w:multiLevelType w:val="hybridMultilevel"/>
    <w:tmpl w:val="0250F21A"/>
    <w:lvl w:ilvl="0" w:tplc="7E3A08C6">
      <w:start w:val="1"/>
      <w:numFmt w:val="bullet"/>
      <w:lvlText w:val="-"/>
      <w:lvlJc w:val="left"/>
      <w:pPr>
        <w:ind w:left="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88E1C76">
      <w:start w:val="1"/>
      <w:numFmt w:val="bullet"/>
      <w:lvlText w:val="o"/>
      <w:lvlJc w:val="left"/>
      <w:pPr>
        <w:ind w:left="1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9AE6244">
      <w:start w:val="1"/>
      <w:numFmt w:val="bullet"/>
      <w:lvlText w:val="▪"/>
      <w:lvlJc w:val="left"/>
      <w:pPr>
        <w:ind w:left="19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39E69C0">
      <w:start w:val="1"/>
      <w:numFmt w:val="bullet"/>
      <w:lvlText w:val="•"/>
      <w:lvlJc w:val="left"/>
      <w:pPr>
        <w:ind w:left="26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77E519C">
      <w:start w:val="1"/>
      <w:numFmt w:val="bullet"/>
      <w:lvlText w:val="o"/>
      <w:lvlJc w:val="left"/>
      <w:pPr>
        <w:ind w:left="33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854436C">
      <w:start w:val="1"/>
      <w:numFmt w:val="bullet"/>
      <w:lvlText w:val="▪"/>
      <w:lvlJc w:val="left"/>
      <w:pPr>
        <w:ind w:left="40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822790">
      <w:start w:val="1"/>
      <w:numFmt w:val="bullet"/>
      <w:lvlText w:val="•"/>
      <w:lvlJc w:val="left"/>
      <w:pPr>
        <w:ind w:left="4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7402F58">
      <w:start w:val="1"/>
      <w:numFmt w:val="bullet"/>
      <w:lvlText w:val="o"/>
      <w:lvlJc w:val="left"/>
      <w:pPr>
        <w:ind w:left="5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BA18A4">
      <w:start w:val="1"/>
      <w:numFmt w:val="bullet"/>
      <w:lvlText w:val="▪"/>
      <w:lvlJc w:val="left"/>
      <w:pPr>
        <w:ind w:left="6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6B9A50DF"/>
    <w:multiLevelType w:val="hybridMultilevel"/>
    <w:tmpl w:val="74A6790C"/>
    <w:lvl w:ilvl="0" w:tplc="34005AF6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EECB45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C2CE308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1266DCA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FB609F2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9626E7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EAE1B9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D5CBBC4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ABE170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6C832793"/>
    <w:multiLevelType w:val="hybridMultilevel"/>
    <w:tmpl w:val="DD627474"/>
    <w:lvl w:ilvl="0" w:tplc="0CC403C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1A43722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2ADD1E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14C6680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77603D6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8CED7A2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4C0581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BA4E190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E38CE58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772E6756"/>
    <w:multiLevelType w:val="hybridMultilevel"/>
    <w:tmpl w:val="28EE9F40"/>
    <w:lvl w:ilvl="0" w:tplc="EB0CE632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22EEDC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05EDA5C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3496E6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C46D5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205ED4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E49E1C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1E323E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028AF26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7A5A345C"/>
    <w:multiLevelType w:val="hybridMultilevel"/>
    <w:tmpl w:val="D3D8A4CA"/>
    <w:lvl w:ilvl="0" w:tplc="863C23FE">
      <w:start w:val="1"/>
      <w:numFmt w:val="bullet"/>
      <w:lvlText w:val="•"/>
      <w:lvlJc w:val="left"/>
      <w:pPr>
        <w:ind w:left="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6B2BC72">
      <w:start w:val="1"/>
      <w:numFmt w:val="bullet"/>
      <w:lvlText w:val="o"/>
      <w:lvlJc w:val="left"/>
      <w:pPr>
        <w:ind w:left="178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F2AE52E">
      <w:start w:val="1"/>
      <w:numFmt w:val="bullet"/>
      <w:lvlText w:val="▪"/>
      <w:lvlJc w:val="left"/>
      <w:pPr>
        <w:ind w:left="25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CB6EB1A4">
      <w:start w:val="1"/>
      <w:numFmt w:val="bullet"/>
      <w:lvlText w:val="•"/>
      <w:lvlJc w:val="left"/>
      <w:pPr>
        <w:ind w:left="32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574AA2A">
      <w:start w:val="1"/>
      <w:numFmt w:val="bullet"/>
      <w:lvlText w:val="o"/>
      <w:lvlJc w:val="left"/>
      <w:pPr>
        <w:ind w:left="394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AAACFF16">
      <w:start w:val="1"/>
      <w:numFmt w:val="bullet"/>
      <w:lvlText w:val="▪"/>
      <w:lvlJc w:val="left"/>
      <w:pPr>
        <w:ind w:left="466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63AC51A">
      <w:start w:val="1"/>
      <w:numFmt w:val="bullet"/>
      <w:lvlText w:val="•"/>
      <w:lvlJc w:val="left"/>
      <w:pPr>
        <w:ind w:left="53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F4D4EB16">
      <w:start w:val="1"/>
      <w:numFmt w:val="bullet"/>
      <w:lvlText w:val="o"/>
      <w:lvlJc w:val="left"/>
      <w:pPr>
        <w:ind w:left="610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37087EF8">
      <w:start w:val="1"/>
      <w:numFmt w:val="bullet"/>
      <w:lvlText w:val="▪"/>
      <w:lvlJc w:val="left"/>
      <w:pPr>
        <w:ind w:left="6826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7BB77DA7"/>
    <w:multiLevelType w:val="hybridMultilevel"/>
    <w:tmpl w:val="7884CACC"/>
    <w:lvl w:ilvl="0" w:tplc="9216B8B8">
      <w:start w:val="1"/>
      <w:numFmt w:val="bullet"/>
      <w:lvlText w:val=""/>
      <w:lvlJc w:val="left"/>
      <w:pPr>
        <w:ind w:left="5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600315A">
      <w:start w:val="1"/>
      <w:numFmt w:val="bullet"/>
      <w:lvlText w:val="o"/>
      <w:lvlJc w:val="left"/>
      <w:pPr>
        <w:ind w:left="119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9405056">
      <w:start w:val="1"/>
      <w:numFmt w:val="bullet"/>
      <w:lvlText w:val="▪"/>
      <w:lvlJc w:val="left"/>
      <w:pPr>
        <w:ind w:left="19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D76063C">
      <w:start w:val="1"/>
      <w:numFmt w:val="bullet"/>
      <w:lvlText w:val="•"/>
      <w:lvlJc w:val="left"/>
      <w:pPr>
        <w:ind w:left="2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61C5BE8">
      <w:start w:val="1"/>
      <w:numFmt w:val="bullet"/>
      <w:lvlText w:val="o"/>
      <w:lvlJc w:val="left"/>
      <w:pPr>
        <w:ind w:left="335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0D42B98">
      <w:start w:val="1"/>
      <w:numFmt w:val="bullet"/>
      <w:lvlText w:val="▪"/>
      <w:lvlJc w:val="left"/>
      <w:pPr>
        <w:ind w:left="407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19CA772">
      <w:start w:val="1"/>
      <w:numFmt w:val="bullet"/>
      <w:lvlText w:val="•"/>
      <w:lvlJc w:val="left"/>
      <w:pPr>
        <w:ind w:left="479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9BE85E2">
      <w:start w:val="1"/>
      <w:numFmt w:val="bullet"/>
      <w:lvlText w:val="o"/>
      <w:lvlJc w:val="left"/>
      <w:pPr>
        <w:ind w:left="551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7EE3E00">
      <w:start w:val="1"/>
      <w:numFmt w:val="bullet"/>
      <w:lvlText w:val="▪"/>
      <w:lvlJc w:val="left"/>
      <w:pPr>
        <w:ind w:left="623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6"/>
  </w:num>
  <w:num w:numId="2">
    <w:abstractNumId w:val="16"/>
  </w:num>
  <w:num w:numId="3">
    <w:abstractNumId w:val="4"/>
  </w:num>
  <w:num w:numId="4">
    <w:abstractNumId w:val="17"/>
  </w:num>
  <w:num w:numId="5">
    <w:abstractNumId w:val="22"/>
  </w:num>
  <w:num w:numId="6">
    <w:abstractNumId w:val="7"/>
  </w:num>
  <w:num w:numId="7">
    <w:abstractNumId w:val="14"/>
  </w:num>
  <w:num w:numId="8">
    <w:abstractNumId w:val="27"/>
  </w:num>
  <w:num w:numId="9">
    <w:abstractNumId w:val="9"/>
  </w:num>
  <w:num w:numId="10">
    <w:abstractNumId w:val="2"/>
  </w:num>
  <w:num w:numId="11">
    <w:abstractNumId w:val="13"/>
  </w:num>
  <w:num w:numId="12">
    <w:abstractNumId w:val="0"/>
  </w:num>
  <w:num w:numId="13">
    <w:abstractNumId w:val="12"/>
  </w:num>
  <w:num w:numId="14">
    <w:abstractNumId w:val="20"/>
  </w:num>
  <w:num w:numId="15">
    <w:abstractNumId w:val="8"/>
  </w:num>
  <w:num w:numId="16">
    <w:abstractNumId w:val="19"/>
  </w:num>
  <w:num w:numId="17">
    <w:abstractNumId w:val="26"/>
  </w:num>
  <w:num w:numId="18">
    <w:abstractNumId w:val="24"/>
  </w:num>
  <w:num w:numId="19">
    <w:abstractNumId w:val="23"/>
  </w:num>
  <w:num w:numId="20">
    <w:abstractNumId w:val="21"/>
  </w:num>
  <w:num w:numId="21">
    <w:abstractNumId w:val="1"/>
  </w:num>
  <w:num w:numId="22">
    <w:abstractNumId w:val="15"/>
  </w:num>
  <w:num w:numId="23">
    <w:abstractNumId w:val="3"/>
  </w:num>
  <w:num w:numId="24">
    <w:abstractNumId w:val="11"/>
  </w:num>
  <w:num w:numId="25">
    <w:abstractNumId w:val="28"/>
  </w:num>
  <w:num w:numId="26">
    <w:abstractNumId w:val="25"/>
  </w:num>
  <w:num w:numId="27">
    <w:abstractNumId w:val="18"/>
  </w:num>
  <w:num w:numId="28">
    <w:abstractNumId w:val="10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3767"/>
    <w:rsid w:val="00063767"/>
    <w:rsid w:val="004E412E"/>
    <w:rsid w:val="00741828"/>
    <w:rsid w:val="00A705D9"/>
    <w:rsid w:val="00AC63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75C678"/>
  <w15:docId w15:val="{5361025F-5A0F-43AD-A803-F2ADC482A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4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paragraph" w:styleId="1">
    <w:name w:val="heading 1"/>
    <w:basedOn w:val="a"/>
    <w:next w:val="a"/>
    <w:link w:val="10"/>
    <w:uiPriority w:val="99"/>
    <w:qFormat/>
    <w:rsid w:val="00A705D9"/>
    <w:pPr>
      <w:widowControl w:val="0"/>
      <w:autoSpaceDE w:val="0"/>
      <w:autoSpaceDN w:val="0"/>
      <w:adjustRightInd w:val="0"/>
      <w:spacing w:after="0" w:line="240" w:lineRule="auto"/>
      <w:ind w:left="0" w:firstLine="0"/>
      <w:jc w:val="center"/>
      <w:outlineLvl w:val="0"/>
    </w:pPr>
    <w:rPr>
      <w:rFonts w:ascii="Arial" w:hAnsi="Arial" w:cs="Arial"/>
      <w:b/>
      <w:bCs/>
      <w:color w:val="auto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9"/>
    <w:rsid w:val="00A705D9"/>
    <w:rPr>
      <w:rFonts w:ascii="Arial" w:eastAsia="Times New Roman" w:hAnsi="Arial" w:cs="Arial"/>
      <w:b/>
      <w:bCs/>
      <w:sz w:val="32"/>
      <w:szCs w:val="32"/>
    </w:rPr>
  </w:style>
  <w:style w:type="paragraph" w:customStyle="1" w:styleId="Default">
    <w:name w:val="Default"/>
    <w:rsid w:val="00A705D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3">
    <w:name w:val="List Paragraph"/>
    <w:basedOn w:val="a"/>
    <w:uiPriority w:val="34"/>
    <w:qFormat/>
    <w:rsid w:val="00A705D9"/>
    <w:pPr>
      <w:spacing w:after="200" w:line="276" w:lineRule="auto"/>
      <w:ind w:left="720" w:firstLine="0"/>
      <w:contextualSpacing/>
      <w:jc w:val="left"/>
    </w:pPr>
    <w:rPr>
      <w:rFonts w:ascii="Calibri" w:hAnsi="Calibri"/>
      <w:color w:val="auto"/>
      <w:sz w:val="22"/>
    </w:rPr>
  </w:style>
  <w:style w:type="character" w:styleId="a4">
    <w:name w:val="Hyperlink"/>
    <w:basedOn w:val="a0"/>
    <w:uiPriority w:val="99"/>
    <w:unhideWhenUsed/>
    <w:rsid w:val="00A705D9"/>
    <w:rPr>
      <w:color w:val="0000FF"/>
      <w:u w:val="single"/>
    </w:rPr>
  </w:style>
  <w:style w:type="paragraph" w:styleId="a5">
    <w:name w:val="No Spacing"/>
    <w:uiPriority w:val="1"/>
    <w:qFormat/>
    <w:rsid w:val="00A705D9"/>
    <w:pPr>
      <w:spacing w:after="0" w:line="240" w:lineRule="auto"/>
    </w:pPr>
    <w:rPr>
      <w:rFonts w:ascii="Calibri" w:eastAsia="Calibri" w:hAnsi="Calibri" w:cs="Calibri"/>
      <w:lang w:eastAsia="en-US"/>
    </w:rPr>
  </w:style>
  <w:style w:type="paragraph" w:styleId="a6">
    <w:name w:val="Body Text"/>
    <w:basedOn w:val="a"/>
    <w:link w:val="a7"/>
    <w:unhideWhenUsed/>
    <w:qFormat/>
    <w:rsid w:val="00A705D9"/>
    <w:pPr>
      <w:spacing w:after="120" w:line="276" w:lineRule="auto"/>
      <w:ind w:left="0" w:firstLine="0"/>
      <w:jc w:val="left"/>
    </w:pPr>
    <w:rPr>
      <w:rFonts w:ascii="Calibri" w:hAnsi="Calibri"/>
      <w:color w:val="auto"/>
      <w:sz w:val="22"/>
    </w:rPr>
  </w:style>
  <w:style w:type="character" w:customStyle="1" w:styleId="a7">
    <w:name w:val="Основной текст Знак"/>
    <w:basedOn w:val="a0"/>
    <w:link w:val="a6"/>
    <w:rsid w:val="00A705D9"/>
    <w:rPr>
      <w:rFonts w:ascii="Calibri" w:eastAsia="Times New Roman" w:hAnsi="Calibri" w:cs="Times New Roman"/>
    </w:rPr>
  </w:style>
  <w:style w:type="table" w:styleId="a8">
    <w:name w:val="Table Grid"/>
    <w:basedOn w:val="a1"/>
    <w:uiPriority w:val="39"/>
    <w:rsid w:val="00A705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rkf.ogr.ru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8</Pages>
  <Words>2653</Words>
  <Characters>15124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Пользователь</cp:lastModifiedBy>
  <cp:revision>3</cp:revision>
  <dcterms:created xsi:type="dcterms:W3CDTF">2020-11-11T08:51:00Z</dcterms:created>
  <dcterms:modified xsi:type="dcterms:W3CDTF">2020-11-13T00:01:00Z</dcterms:modified>
</cp:coreProperties>
</file>