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92" w:rsidRPr="00945592" w:rsidRDefault="00945592" w:rsidP="00945592">
      <w:pPr>
        <w:jc w:val="right"/>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Приложение 2.2</w:t>
      </w:r>
    </w:p>
    <w:p w:rsidR="00C60A47" w:rsidRPr="007C7F95" w:rsidRDefault="00C60A47" w:rsidP="00C60A47">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C60A47" w:rsidRPr="001B6657" w:rsidRDefault="00C60A47" w:rsidP="00C60A47">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C60A47" w:rsidRPr="0081189D" w:rsidRDefault="00C60A47" w:rsidP="00C60A47">
      <w:pPr>
        <w:pStyle w:val="af4"/>
        <w:ind w:left="3969"/>
        <w:jc w:val="right"/>
      </w:pPr>
      <w:r>
        <w:rPr>
          <w:i/>
        </w:rPr>
        <w:t>к</w:t>
      </w:r>
      <w:r w:rsidRPr="0081189D">
        <w:rPr>
          <w:i/>
        </w:rPr>
        <w:t>од и наименование профессии/специальности</w:t>
      </w:r>
    </w:p>
    <w:p w:rsidR="00C60A47" w:rsidRPr="007C7F95" w:rsidRDefault="00C60A47" w:rsidP="00C60A47">
      <w:pPr>
        <w:spacing w:after="0" w:line="240" w:lineRule="auto"/>
        <w:jc w:val="right"/>
        <w:rPr>
          <w:rFonts w:ascii="Times New Roman" w:eastAsia="Times New Roman" w:hAnsi="Times New Roman" w:cs="Times New Roman"/>
          <w:b/>
          <w:bCs/>
          <w:i/>
          <w:sz w:val="24"/>
          <w:szCs w:val="24"/>
          <w:lang w:eastAsia="ru-RU"/>
        </w:rPr>
      </w:pPr>
    </w:p>
    <w:p w:rsidR="00C60A47" w:rsidRPr="007C7F95" w:rsidRDefault="00C60A47" w:rsidP="00C60A47">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C60A47" w:rsidRPr="0081189D" w:rsidTr="00C60A47">
        <w:tc>
          <w:tcPr>
            <w:tcW w:w="5351" w:type="dxa"/>
          </w:tcPr>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C60A47" w:rsidRPr="0081189D" w:rsidTr="00C60A47">
        <w:tc>
          <w:tcPr>
            <w:tcW w:w="5351" w:type="dxa"/>
          </w:tcPr>
          <w:p w:rsidR="00C60A47" w:rsidRPr="0081189D" w:rsidRDefault="00C60A47" w:rsidP="00C60A47">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Pr>
                <w:rFonts w:ascii="Times New Roman" w:hAnsi="Times New Roman"/>
                <w:sz w:val="24"/>
                <w:szCs w:val="24"/>
              </w:rPr>
              <w:t>188</w:t>
            </w:r>
            <w:r w:rsidRPr="0081189D">
              <w:rPr>
                <w:rFonts w:ascii="Times New Roman" w:hAnsi="Times New Roman"/>
                <w:sz w:val="24"/>
                <w:szCs w:val="24"/>
              </w:rPr>
              <w:t xml:space="preserve"> от «</w:t>
            </w:r>
            <w:r w:rsidRPr="0021342C">
              <w:rPr>
                <w:rFonts w:ascii="Times New Roman" w:hAnsi="Times New Roman"/>
                <w:sz w:val="24"/>
                <w:szCs w:val="24"/>
              </w:rPr>
              <w:t xml:space="preserve">15» </w:t>
            </w:r>
            <w:r>
              <w:rPr>
                <w:rFonts w:ascii="Times New Roman" w:hAnsi="Times New Roman"/>
                <w:sz w:val="24"/>
                <w:szCs w:val="24"/>
              </w:rPr>
              <w:t>июня</w:t>
            </w:r>
            <w:r w:rsidRPr="0081189D">
              <w:rPr>
                <w:rFonts w:ascii="Times New Roman" w:hAnsi="Times New Roman"/>
                <w:sz w:val="24"/>
                <w:szCs w:val="24"/>
              </w:rPr>
              <w:t xml:space="preserve"> 202</w:t>
            </w:r>
            <w:r>
              <w:rPr>
                <w:rFonts w:ascii="Times New Roman" w:hAnsi="Times New Roman"/>
                <w:sz w:val="24"/>
                <w:szCs w:val="24"/>
              </w:rPr>
              <w:t>3</w:t>
            </w:r>
            <w:r w:rsidRPr="0081189D">
              <w:rPr>
                <w:rFonts w:ascii="Times New Roman" w:hAnsi="Times New Roman"/>
                <w:sz w:val="24"/>
                <w:szCs w:val="24"/>
              </w:rPr>
              <w:t xml:space="preserve"> г.</w:t>
            </w:r>
          </w:p>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C60A47">
      <w:pP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РАБОЧАЯ ПРОГРАММА </w:t>
      </w:r>
      <w:r w:rsidR="00FF766F">
        <w:rPr>
          <w:rFonts w:ascii="Times New Roman" w:eastAsia="Times New Roman" w:hAnsi="Times New Roman" w:cs="Times New Roman"/>
          <w:b/>
          <w:sz w:val="24"/>
          <w:szCs w:val="24"/>
          <w:lang w:eastAsia="ru-RU"/>
        </w:rPr>
        <w:t>УЧЕБНОЙ ПРАКТИКИ</w:t>
      </w:r>
    </w:p>
    <w:p w:rsidR="00945592" w:rsidRPr="00945592" w:rsidRDefault="00945592" w:rsidP="00945592">
      <w:pPr>
        <w:spacing w:after="0" w:line="240" w:lineRule="auto"/>
        <w:jc w:val="center"/>
        <w:rPr>
          <w:rFonts w:ascii="Times New Roman" w:eastAsia="Times New Roman" w:hAnsi="Times New Roman" w:cs="Times New Roman"/>
          <w:b/>
          <w:sz w:val="24"/>
          <w:szCs w:val="24"/>
          <w:lang w:eastAsia="ru-RU"/>
        </w:rPr>
      </w:pPr>
    </w:p>
    <w:p w:rsidR="00945592" w:rsidRPr="00945592" w:rsidRDefault="00945592" w:rsidP="00945592">
      <w:pPr>
        <w:spacing w:after="0" w:line="259" w:lineRule="auto"/>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«ПМ.02 </w:t>
      </w:r>
      <w:r w:rsidRPr="00945592">
        <w:rPr>
          <w:rFonts w:ascii="Times New Roman" w:hAnsi="Times New Roman"/>
          <w:b/>
          <w:sz w:val="24"/>
          <w:szCs w:val="24"/>
        </w:rPr>
        <w:t>Проведение технического обслуживания</w:t>
      </w:r>
      <w:r w:rsidRPr="00945592">
        <w:rPr>
          <w:rFonts w:ascii="Times New Roman" w:hAnsi="Times New Roman"/>
          <w:b/>
          <w:sz w:val="24"/>
          <w:szCs w:val="24"/>
        </w:rPr>
        <w:br/>
        <w:t>и ремонта электронных приборов и устройств»</w:t>
      </w:r>
    </w:p>
    <w:p w:rsidR="00945592" w:rsidRPr="00945592" w:rsidRDefault="00945592" w:rsidP="00945592">
      <w:pPr>
        <w:spacing w:after="0" w:line="240" w:lineRule="auto"/>
        <w:jc w:val="center"/>
        <w:rPr>
          <w:rFonts w:ascii="Times New Roman" w:eastAsia="Times New Roman" w:hAnsi="Times New Roman" w:cs="Times New Roman"/>
          <w:b/>
          <w:i/>
          <w:sz w:val="24"/>
          <w:szCs w:val="24"/>
          <w:u w:val="single"/>
          <w:lang w:eastAsia="ru-RU"/>
        </w:rPr>
      </w:pPr>
    </w:p>
    <w:p w:rsidR="00945592" w:rsidRPr="00945592" w:rsidRDefault="00945592" w:rsidP="00945592">
      <w:pPr>
        <w:spacing w:after="0"/>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Обязательный профессиональный блок</w:t>
      </w: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2023 год</w:t>
      </w: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tbl>
      <w:tblPr>
        <w:tblW w:w="5000" w:type="pct"/>
        <w:tblLook w:val="04A0"/>
      </w:tblPr>
      <w:tblGrid>
        <w:gridCol w:w="3526"/>
        <w:gridCol w:w="2848"/>
        <w:gridCol w:w="3197"/>
      </w:tblGrid>
      <w:tr w:rsidR="00FF766F" w:rsidRPr="00640F6F" w:rsidTr="00D47EBF">
        <w:tc>
          <w:tcPr>
            <w:tcW w:w="1842" w:type="pct"/>
            <w:shd w:val="clear" w:color="auto" w:fill="auto"/>
          </w:tcPr>
          <w:p w:rsidR="00FF766F" w:rsidRPr="008E762E" w:rsidRDefault="00FF766F" w:rsidP="00D47EBF">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ru-RU"/>
              </w:rPr>
              <w:lastRenderedPageBreak/>
              <w:br w:type="page"/>
            </w:r>
            <w:r w:rsidRPr="008E762E">
              <w:rPr>
                <w:rFonts w:ascii="Times New Roman" w:hAnsi="Times New Roman"/>
                <w:b/>
                <w:sz w:val="24"/>
                <w:szCs w:val="24"/>
              </w:rPr>
              <w:br w:type="page"/>
            </w:r>
            <w:r w:rsidRPr="008E762E">
              <w:rPr>
                <w:rFonts w:ascii="Times New Roman" w:hAnsi="Times New Roman"/>
                <w:sz w:val="24"/>
                <w:szCs w:val="24"/>
              </w:rPr>
              <w:t xml:space="preserve">РАССМОТРЕНО И </w:t>
            </w:r>
          </w:p>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FF766F" w:rsidRPr="008E762E" w:rsidRDefault="00FF766F" w:rsidP="00D47EBF">
            <w:pPr>
              <w:spacing w:after="0" w:line="240" w:lineRule="auto"/>
              <w:jc w:val="both"/>
              <w:rPr>
                <w:rFonts w:ascii="Times New Roman" w:hAnsi="Times New Roman"/>
                <w:sz w:val="24"/>
                <w:szCs w:val="24"/>
              </w:rPr>
            </w:pPr>
          </w:p>
        </w:tc>
        <w:tc>
          <w:tcPr>
            <w:tcW w:w="1670" w:type="pct"/>
            <w:shd w:val="clear" w:color="auto" w:fill="auto"/>
          </w:tcPr>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FF766F" w:rsidRPr="008E762E" w:rsidRDefault="00FF766F" w:rsidP="00D47EBF">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FF766F" w:rsidRDefault="00FF766F" w:rsidP="00945592">
      <w:pPr>
        <w:jc w:val="center"/>
        <w:rPr>
          <w:rFonts w:ascii="Times New Roman" w:eastAsia="Times New Roman" w:hAnsi="Times New Roman" w:cs="Times New Roman"/>
          <w:b/>
          <w:sz w:val="24"/>
          <w:szCs w:val="24"/>
          <w:lang w:eastAsia="ru-RU"/>
        </w:rPr>
      </w:pPr>
    </w:p>
    <w:p w:rsidR="00FF766F" w:rsidRPr="00FF766F" w:rsidRDefault="00FF766F" w:rsidP="00FF766F">
      <w:pPr>
        <w:spacing w:after="0" w:line="240" w:lineRule="auto"/>
        <w:ind w:firstLine="709"/>
        <w:jc w:val="both"/>
        <w:rPr>
          <w:rFonts w:ascii="Times New Roman" w:hAnsi="Times New Roman"/>
          <w:b/>
          <w:bCs/>
          <w:sz w:val="24"/>
          <w:szCs w:val="24"/>
          <w:u w:val="single"/>
        </w:rPr>
      </w:pPr>
      <w:r>
        <w:rPr>
          <w:rFonts w:ascii="Times New Roman" w:hAnsi="Times New Roman" w:cs="Times New Roman"/>
          <w:bCs/>
          <w:sz w:val="24"/>
          <w:szCs w:val="24"/>
        </w:rPr>
        <w:t>Программа учебной практики</w:t>
      </w:r>
      <w:r>
        <w:rPr>
          <w:rFonts w:ascii="Times New Roman" w:eastAsia="Times New Roman" w:hAnsi="Times New Roman" w:cs="Times New Roman"/>
          <w:b/>
          <w:sz w:val="24"/>
          <w:szCs w:val="24"/>
          <w:lang w:eastAsia="ru-RU"/>
        </w:rPr>
        <w:t xml:space="preserve"> </w:t>
      </w:r>
      <w:r w:rsidRPr="00FF766F">
        <w:rPr>
          <w:rFonts w:ascii="Times New Roman" w:eastAsia="Times New Roman" w:hAnsi="Times New Roman" w:cs="Times New Roman"/>
          <w:sz w:val="24"/>
          <w:szCs w:val="24"/>
          <w:lang w:eastAsia="ru-RU"/>
        </w:rPr>
        <w:t xml:space="preserve">ПМ.02 </w:t>
      </w:r>
      <w:r w:rsidRPr="00FF766F">
        <w:rPr>
          <w:rFonts w:ascii="Times New Roman" w:hAnsi="Times New Roman"/>
          <w:sz w:val="24"/>
          <w:szCs w:val="24"/>
        </w:rPr>
        <w:t>Проведение технического обслуживания</w:t>
      </w:r>
      <w:r w:rsidRPr="00FF766F">
        <w:rPr>
          <w:rFonts w:ascii="Times New Roman" w:hAnsi="Times New Roman"/>
          <w:sz w:val="24"/>
          <w:szCs w:val="24"/>
        </w:rPr>
        <w:br/>
        <w:t>и ремонта электронных приборов и устройств</w:t>
      </w:r>
      <w:r w:rsidRPr="00FF766F">
        <w:rPr>
          <w:rFonts w:ascii="Times New Roman" w:hAnsi="Times New Roman" w:cs="Times New Roman"/>
          <w:bCs/>
          <w:sz w:val="24"/>
          <w:szCs w:val="24"/>
        </w:rPr>
        <w:t xml:space="preserve"> </w:t>
      </w:r>
      <w:r>
        <w:rPr>
          <w:rFonts w:ascii="Times New Roman" w:hAnsi="Times New Roman" w:cs="Times New Roman"/>
          <w:bCs/>
          <w:sz w:val="24"/>
          <w:szCs w:val="24"/>
        </w:rPr>
        <w:t xml:space="preserve">разработана </w:t>
      </w:r>
      <w:r w:rsidRPr="00CF0699">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FF766F" w:rsidRDefault="00FF766F" w:rsidP="00FF766F">
      <w:pPr>
        <w:spacing w:after="0"/>
        <w:outlineLvl w:val="1"/>
        <w:rPr>
          <w:rFonts w:ascii="Times New Roman" w:hAnsi="Times New Roman"/>
          <w:sz w:val="24"/>
          <w:szCs w:val="24"/>
        </w:rPr>
      </w:pPr>
    </w:p>
    <w:p w:rsidR="00FF766F" w:rsidRPr="0081189D" w:rsidRDefault="00FF766F" w:rsidP="00FF766F">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FF766F" w:rsidRPr="0081189D" w:rsidRDefault="00FF766F" w:rsidP="00FF7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FF766F" w:rsidRPr="0081189D" w:rsidRDefault="00FF766F" w:rsidP="00FF766F">
      <w:pPr>
        <w:widowControl w:val="0"/>
        <w:spacing w:after="0" w:line="240" w:lineRule="auto"/>
        <w:ind w:firstLine="709"/>
        <w:jc w:val="both"/>
        <w:rPr>
          <w:rFonts w:ascii="Times New Roman" w:hAnsi="Times New Roman"/>
          <w:sz w:val="24"/>
          <w:szCs w:val="24"/>
        </w:rPr>
      </w:pPr>
    </w:p>
    <w:p w:rsidR="00FF766F" w:rsidRPr="0081189D" w:rsidRDefault="00FF766F" w:rsidP="00FF766F">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FF766F" w:rsidRPr="0081189D" w:rsidRDefault="00FF766F" w:rsidP="00FF766F">
      <w:pPr>
        <w:pStyle w:val="31a"/>
        <w:spacing w:before="0" w:line="240" w:lineRule="auto"/>
        <w:ind w:left="0" w:right="300" w:firstLine="709"/>
        <w:jc w:val="both"/>
        <w:rPr>
          <w:rFonts w:ascii="Times New Roman" w:hAnsi="Times New Roman"/>
          <w:sz w:val="24"/>
          <w:szCs w:val="24"/>
        </w:rPr>
      </w:pPr>
    </w:p>
    <w:p w:rsidR="00FF766F" w:rsidRPr="0081189D" w:rsidRDefault="00FF766F" w:rsidP="00FF766F">
      <w:pPr>
        <w:pStyle w:val="31a"/>
        <w:spacing w:before="0" w:line="240" w:lineRule="auto"/>
        <w:ind w:left="360" w:firstLine="709"/>
        <w:rPr>
          <w:rFonts w:ascii="Times New Roman" w:hAnsi="Times New Roman"/>
          <w:sz w:val="24"/>
          <w:szCs w:val="24"/>
        </w:rPr>
      </w:pPr>
    </w:p>
    <w:p w:rsidR="00FF766F" w:rsidRPr="0081189D" w:rsidRDefault="00FF766F" w:rsidP="00FF766F">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FF766F" w:rsidRDefault="00FF7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45592" w:rsidRPr="00945592" w:rsidRDefault="00945592"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lastRenderedPageBreak/>
        <w:t>СОДЕРЖАНИЕ</w:t>
      </w:r>
    </w:p>
    <w:p w:rsidR="00945592" w:rsidRPr="00945592" w:rsidRDefault="00945592" w:rsidP="00945592">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945592" w:rsidRPr="00945592" w:rsidTr="0002648D">
        <w:tc>
          <w:tcPr>
            <w:tcW w:w="7501" w:type="dxa"/>
          </w:tcPr>
          <w:p w:rsidR="00945592" w:rsidRPr="00945592" w:rsidRDefault="00945592" w:rsidP="00EC626B">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ОБЩАЯ ХАРАКТЕРИСТИКА </w:t>
            </w:r>
            <w:r w:rsidRPr="00945592">
              <w:rPr>
                <w:rFonts w:ascii="Times New Roman" w:eastAsia="Times New Roman" w:hAnsi="Times New Roman" w:cs="Times New Roman"/>
                <w:b/>
                <w:color w:val="000000"/>
                <w:sz w:val="24"/>
                <w:szCs w:val="24"/>
                <w:lang w:eastAsia="ru-RU"/>
              </w:rPr>
              <w:t xml:space="preserve">РАБОЧЕЙ </w:t>
            </w:r>
            <w:r w:rsidRPr="00945592">
              <w:rPr>
                <w:rFonts w:ascii="Times New Roman" w:eastAsia="Times New Roman" w:hAnsi="Times New Roman" w:cs="Times New Roman"/>
                <w:b/>
                <w:sz w:val="24"/>
                <w:szCs w:val="24"/>
                <w:lang w:eastAsia="ru-RU"/>
              </w:rPr>
              <w:t xml:space="preserve">ПРОГРАММЫ </w:t>
            </w:r>
            <w:r w:rsidR="00FF766F">
              <w:rPr>
                <w:rFonts w:ascii="Times New Roman" w:eastAsia="Times New Roman" w:hAnsi="Times New Roman" w:cs="Times New Roman"/>
                <w:b/>
                <w:sz w:val="24"/>
                <w:szCs w:val="24"/>
                <w:lang w:eastAsia="ru-RU"/>
              </w:rPr>
              <w:t>УЧЕБНОЙ ПРАКТИКИ</w:t>
            </w:r>
          </w:p>
        </w:tc>
        <w:tc>
          <w:tcPr>
            <w:tcW w:w="1854" w:type="dxa"/>
          </w:tcPr>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r w:rsidR="00945592" w:rsidRPr="00945592" w:rsidTr="0002648D">
        <w:tc>
          <w:tcPr>
            <w:tcW w:w="7501" w:type="dxa"/>
          </w:tcPr>
          <w:p w:rsidR="00FF766F" w:rsidRPr="00FF766F" w:rsidRDefault="00945592" w:rsidP="00FF766F">
            <w:pPr>
              <w:numPr>
                <w:ilvl w:val="0"/>
                <w:numId w:val="24"/>
              </w:numPr>
              <w:tabs>
                <w:tab w:val="num" w:pos="284"/>
              </w:tabs>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СТРУКТУРА И СОДЕРЖАНИЕ </w:t>
            </w:r>
            <w:r w:rsidR="00FF766F">
              <w:rPr>
                <w:rFonts w:ascii="Times New Roman" w:eastAsia="Times New Roman" w:hAnsi="Times New Roman" w:cs="Times New Roman"/>
                <w:b/>
                <w:sz w:val="24"/>
                <w:szCs w:val="24"/>
                <w:lang w:eastAsia="ru-RU"/>
              </w:rPr>
              <w:t>УЧЕБНОЙ ПРАКТИКИ</w:t>
            </w:r>
            <w:r w:rsidR="00FF766F" w:rsidRPr="00945592">
              <w:rPr>
                <w:rFonts w:ascii="Times New Roman" w:eastAsia="Times New Roman" w:hAnsi="Times New Roman" w:cs="Times New Roman"/>
                <w:b/>
                <w:sz w:val="24"/>
                <w:szCs w:val="24"/>
                <w:lang w:eastAsia="ru-RU"/>
              </w:rPr>
              <w:t xml:space="preserve"> </w:t>
            </w:r>
          </w:p>
          <w:p w:rsidR="00945592" w:rsidRPr="00945592" w:rsidRDefault="00945592" w:rsidP="00EC626B">
            <w:pPr>
              <w:numPr>
                <w:ilvl w:val="0"/>
                <w:numId w:val="24"/>
              </w:numPr>
              <w:tabs>
                <w:tab w:val="num" w:pos="284"/>
              </w:tabs>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УСЛОВИЯ РЕАЛИЗАЦИИ </w:t>
            </w:r>
            <w:r w:rsidR="00FF766F">
              <w:rPr>
                <w:rFonts w:ascii="Times New Roman" w:eastAsia="Times New Roman" w:hAnsi="Times New Roman" w:cs="Times New Roman"/>
                <w:b/>
                <w:sz w:val="24"/>
                <w:szCs w:val="24"/>
                <w:lang w:eastAsia="ru-RU"/>
              </w:rPr>
              <w:t>УЧЕБНОЙ ПРАКТИКИ</w:t>
            </w:r>
          </w:p>
        </w:tc>
        <w:tc>
          <w:tcPr>
            <w:tcW w:w="1854" w:type="dxa"/>
          </w:tcPr>
          <w:p w:rsidR="00945592" w:rsidRPr="00945592" w:rsidRDefault="00945592" w:rsidP="00945592">
            <w:pPr>
              <w:spacing w:after="160" w:line="259" w:lineRule="auto"/>
              <w:ind w:left="644"/>
              <w:jc w:val="right"/>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ind w:left="644"/>
              <w:jc w:val="right"/>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r w:rsidR="00945592" w:rsidRPr="00945592" w:rsidTr="0002648D">
        <w:tc>
          <w:tcPr>
            <w:tcW w:w="7501" w:type="dxa"/>
          </w:tcPr>
          <w:p w:rsidR="00945592" w:rsidRPr="00945592" w:rsidRDefault="00945592" w:rsidP="00EC626B">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КОНТРОЛЬ И ОЦЕНКА РЕЗУЛЬТАТОВ ОСВОЕНИЯ </w:t>
            </w:r>
            <w:r w:rsidR="00FF766F">
              <w:rPr>
                <w:rFonts w:ascii="Times New Roman" w:eastAsia="Times New Roman" w:hAnsi="Times New Roman" w:cs="Times New Roman"/>
                <w:b/>
                <w:sz w:val="24"/>
                <w:szCs w:val="24"/>
                <w:lang w:eastAsia="ru-RU"/>
              </w:rPr>
              <w:t>УЧЕБНОЙ ПРАКТИКИ</w:t>
            </w:r>
          </w:p>
          <w:p w:rsidR="00945592" w:rsidRPr="00945592" w:rsidRDefault="00945592" w:rsidP="00945592">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bl>
    <w:p w:rsidR="00945592" w:rsidRPr="00945592" w:rsidRDefault="00945592" w:rsidP="00945592">
      <w:pPr>
        <w:rPr>
          <w:rFonts w:ascii="Times New Roman" w:eastAsia="Times New Roman" w:hAnsi="Times New Roman" w:cs="Times New Roman"/>
          <w:lang w:eastAsia="ru-RU"/>
        </w:rPr>
      </w:pP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FF766F" w:rsidRDefault="00945592" w:rsidP="00FF766F">
      <w:pPr>
        <w:spacing w:after="0" w:line="259" w:lineRule="auto"/>
        <w:ind w:left="357"/>
        <w:jc w:val="center"/>
        <w:outlineLvl w:val="0"/>
        <w:rPr>
          <w:rFonts w:ascii="Times New Roman" w:eastAsia="Times New Roman" w:hAnsi="Times New Roman" w:cs="Times New Roman"/>
          <w:b/>
          <w:sz w:val="24"/>
          <w:szCs w:val="24"/>
          <w:lang w:eastAsia="ru-RU"/>
        </w:rPr>
      </w:pPr>
      <w:r w:rsidRPr="00FF766F">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rsidR="00FF766F" w:rsidRPr="007C7F95" w:rsidRDefault="00FF766F" w:rsidP="00FF766F">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p>
    <w:p w:rsidR="00945592" w:rsidRPr="00FF766F" w:rsidRDefault="00945592" w:rsidP="00FF766F">
      <w:pPr>
        <w:spacing w:after="0" w:line="240" w:lineRule="auto"/>
        <w:jc w:val="center"/>
        <w:outlineLvl w:val="0"/>
        <w:rPr>
          <w:rFonts w:ascii="Times New Roman" w:hAnsi="Times New Roman"/>
          <w:b/>
          <w:sz w:val="24"/>
          <w:szCs w:val="24"/>
        </w:rPr>
      </w:pPr>
      <w:r w:rsidRPr="00FF766F">
        <w:rPr>
          <w:b/>
        </w:rPr>
        <w:t>«</w:t>
      </w:r>
      <w:r w:rsidRPr="00FF766F">
        <w:rPr>
          <w:rFonts w:ascii="Times New Roman" w:eastAsia="Times New Roman" w:hAnsi="Times New Roman" w:cs="Times New Roman"/>
          <w:b/>
          <w:sz w:val="24"/>
          <w:szCs w:val="24"/>
          <w:lang w:eastAsia="ru-RU"/>
        </w:rPr>
        <w:t xml:space="preserve">ПМ.02 </w:t>
      </w:r>
      <w:r w:rsidRPr="00FF766F">
        <w:rPr>
          <w:rFonts w:ascii="Times New Roman" w:hAnsi="Times New Roman"/>
          <w:b/>
          <w:sz w:val="24"/>
          <w:szCs w:val="24"/>
        </w:rPr>
        <w:t>Проведение технического обслуживания</w:t>
      </w:r>
      <w:r w:rsidR="00FF766F">
        <w:rPr>
          <w:rFonts w:ascii="Times New Roman" w:hAnsi="Times New Roman"/>
          <w:b/>
          <w:sz w:val="24"/>
          <w:szCs w:val="24"/>
        </w:rPr>
        <w:t xml:space="preserve"> </w:t>
      </w:r>
      <w:r w:rsidRPr="00FF766F">
        <w:rPr>
          <w:rFonts w:ascii="Times New Roman" w:hAnsi="Times New Roman"/>
          <w:b/>
          <w:sz w:val="24"/>
          <w:szCs w:val="24"/>
        </w:rPr>
        <w:t>и ремонта электронных приборов и устройств</w:t>
      </w:r>
      <w:r w:rsidRPr="00FF766F">
        <w:rPr>
          <w:b/>
        </w:rPr>
        <w:t>»</w:t>
      </w: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1.1. Цель и планируемые результаты освоения </w:t>
      </w:r>
      <w:r w:rsidR="00FF766F">
        <w:rPr>
          <w:rFonts w:ascii="Times New Roman" w:eastAsia="Times New Roman" w:hAnsi="Times New Roman" w:cs="Times New Roman"/>
          <w:b/>
          <w:sz w:val="24"/>
          <w:szCs w:val="24"/>
          <w:lang w:eastAsia="ru-RU"/>
        </w:rPr>
        <w:t>учебной практики</w:t>
      </w:r>
    </w:p>
    <w:p w:rsidR="00945592" w:rsidRPr="00945592" w:rsidRDefault="00945592" w:rsidP="00945592">
      <w:pPr>
        <w:spacing w:after="0" w:line="240" w:lineRule="auto"/>
        <w:ind w:firstLine="709"/>
        <w:jc w:val="both"/>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 xml:space="preserve">В результате </w:t>
      </w:r>
      <w:r w:rsidR="00FF766F">
        <w:rPr>
          <w:rFonts w:ascii="Times New Roman" w:eastAsia="Times New Roman" w:hAnsi="Times New Roman" w:cs="Times New Roman"/>
          <w:sz w:val="24"/>
          <w:szCs w:val="24"/>
          <w:lang w:eastAsia="ru-RU"/>
        </w:rPr>
        <w:t xml:space="preserve">прохождения </w:t>
      </w:r>
      <w:r w:rsidR="00FF766F" w:rsidRPr="00FF766F">
        <w:rPr>
          <w:rFonts w:ascii="Times New Roman" w:eastAsia="Times New Roman" w:hAnsi="Times New Roman" w:cs="Times New Roman"/>
          <w:sz w:val="24"/>
          <w:szCs w:val="24"/>
          <w:lang w:eastAsia="ru-RU"/>
        </w:rPr>
        <w:t>учебной практики</w:t>
      </w:r>
      <w:r w:rsidR="00FF766F" w:rsidRPr="007C7F95">
        <w:rPr>
          <w:rFonts w:ascii="Times New Roman" w:eastAsia="Times New Roman" w:hAnsi="Times New Roman" w:cs="Times New Roman"/>
          <w:b/>
          <w:sz w:val="24"/>
          <w:szCs w:val="24"/>
          <w:lang w:eastAsia="ru-RU"/>
        </w:rPr>
        <w:t xml:space="preserve"> </w:t>
      </w:r>
      <w:r w:rsidRPr="00945592">
        <w:rPr>
          <w:rFonts w:ascii="Times New Roman" w:eastAsia="Times New Roman" w:hAnsi="Times New Roman" w:cs="Times New Roman"/>
          <w:sz w:val="24"/>
          <w:szCs w:val="24"/>
          <w:lang w:eastAsia="ru-RU"/>
        </w:rPr>
        <w:t>обучающийся должен освоить основной вид деятельности п</w:t>
      </w:r>
      <w:r w:rsidRPr="00945592">
        <w:rPr>
          <w:rFonts w:ascii="Times New Roman" w:hAnsi="Times New Roman"/>
          <w:sz w:val="24"/>
          <w:szCs w:val="24"/>
        </w:rPr>
        <w:t>роведение технического обслуживания и ремонта электронных приборов и устройств</w:t>
      </w:r>
      <w:r w:rsidRPr="00945592">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1.1.1. Перечень общих компетенций</w:t>
      </w:r>
      <w:r w:rsidRPr="00945592">
        <w:rPr>
          <w:rFonts w:ascii="Times New Roman" w:eastAsia="Times New Roman" w:hAnsi="Times New Roman" w:cs="Times New Roman"/>
          <w:sz w:val="24"/>
          <w:szCs w:val="24"/>
          <w:vertAlign w:val="superscript"/>
          <w:lang w:eastAsia="ru-RU"/>
        </w:rPr>
        <w:footnoteReference w:id="1"/>
      </w: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838"/>
      </w:tblGrid>
      <w:tr w:rsidR="00945592" w:rsidRPr="00945592" w:rsidTr="0002648D">
        <w:tc>
          <w:tcPr>
            <w:tcW w:w="1229"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Arial" w:eastAsia="Times New Roman" w:hAnsi="Arial" w:cs="Times New Roman"/>
                <w:b/>
                <w:bCs/>
                <w:iCs/>
                <w:sz w:val="24"/>
                <w:szCs w:val="24"/>
                <w:lang w:eastAsia="ru-RU"/>
              </w:rPr>
            </w:pPr>
            <w:r w:rsidRPr="00945592">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Times New Roman" w:eastAsia="Times New Roman" w:hAnsi="Times New Roman" w:cs="Times New Roman"/>
                <w:b/>
                <w:bCs/>
                <w:iCs/>
                <w:sz w:val="24"/>
                <w:szCs w:val="24"/>
                <w:lang w:eastAsia="ru-RU"/>
              </w:rPr>
            </w:pPr>
            <w:r w:rsidRPr="00945592">
              <w:rPr>
                <w:rFonts w:ascii="Times New Roman" w:eastAsia="Times New Roman" w:hAnsi="Times New Roman" w:cs="Times New Roman"/>
                <w:b/>
                <w:bCs/>
                <w:iCs/>
                <w:sz w:val="24"/>
                <w:szCs w:val="24"/>
                <w:lang w:eastAsia="ru-RU"/>
              </w:rPr>
              <w:t>Наименование общих компетенций</w:t>
            </w:r>
          </w:p>
        </w:tc>
      </w:tr>
      <w:tr w:rsidR="00945592" w:rsidRPr="00945592" w:rsidTr="0002648D">
        <w:trPr>
          <w:trHeight w:val="587"/>
        </w:trPr>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945592" w:rsidRPr="00945592" w:rsidTr="0002648D">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sz w:val="24"/>
                <w:szCs w:val="24"/>
                <w:lang w:eastAsia="ru-RU"/>
              </w:rPr>
              <w:t>ОК 03</w:t>
            </w:r>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jc w:val="both"/>
              <w:outlineLvl w:val="1"/>
              <w:rPr>
                <w:rFonts w:ascii="Times New Roman" w:eastAsia="Times New Roman" w:hAnsi="Times New Roman" w:cs="Times New Roman"/>
                <w:bCs/>
                <w:i/>
                <w:sz w:val="24"/>
                <w:szCs w:val="24"/>
                <w:lang w:eastAsia="ru-RU"/>
              </w:rPr>
            </w:pPr>
            <w:r w:rsidRPr="0094559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45592" w:rsidRPr="00945592" w:rsidTr="0002648D">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jc w:val="both"/>
              <w:outlineLvl w:val="1"/>
              <w:rPr>
                <w:rFonts w:ascii="Arial" w:eastAsia="Times New Roman" w:hAnsi="Arial" w:cs="Times New Roman"/>
                <w:bCs/>
                <w:iCs/>
                <w:sz w:val="24"/>
                <w:szCs w:val="24"/>
                <w:lang w:eastAsia="ru-RU"/>
              </w:rPr>
            </w:pPr>
            <w:bookmarkStart w:id="0" w:name="_Toc106812299"/>
            <w:r w:rsidRPr="00945592">
              <w:rPr>
                <w:rFonts w:ascii="Times New Roman" w:eastAsia="Times New Roman" w:hAnsi="Times New Roman" w:cs="Times New Roman"/>
                <w:sz w:val="24"/>
                <w:szCs w:val="24"/>
                <w:lang w:eastAsia="ru-RU"/>
              </w:rPr>
              <w:t>ОК 09</w:t>
            </w:r>
            <w:bookmarkEnd w:id="0"/>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rsidR="00945592" w:rsidRPr="00945592" w:rsidRDefault="00945592" w:rsidP="00945592">
      <w:pPr>
        <w:spacing w:after="160" w:line="259" w:lineRule="auto"/>
        <w:rPr>
          <w:rFonts w:ascii="Times New Roman" w:eastAsia="Times New Roman" w:hAnsi="Times New Roman" w:cs="Times New Roman"/>
          <w:color w:val="FF0000"/>
          <w:sz w:val="24"/>
          <w:lang w:eastAsia="ru-RU"/>
        </w:rPr>
      </w:pPr>
    </w:p>
    <w:p w:rsidR="00945592" w:rsidRPr="00945592" w:rsidRDefault="00945592" w:rsidP="00945592">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bCs/>
          <w:iCs/>
          <w:sz w:val="24"/>
          <w:szCs w:val="24"/>
          <w:lang w:eastAsia="ru-RU"/>
        </w:rPr>
        <w:t>1.1.2. Перечень профессиональных компетенций</w:t>
      </w:r>
    </w:p>
    <w:p w:rsidR="00945592" w:rsidRPr="00945592" w:rsidRDefault="00945592" w:rsidP="00945592">
      <w:pPr>
        <w:keepNext/>
        <w:spacing w:after="0" w:line="240" w:lineRule="auto"/>
        <w:ind w:firstLine="709"/>
        <w:jc w:val="both"/>
        <w:outlineLvl w:val="1"/>
        <w:rPr>
          <w:rFonts w:ascii="Arial" w:eastAsia="Times New Roman" w:hAnsi="Arial" w:cs="Times New Roman"/>
          <w:bCs/>
          <w:i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418"/>
      </w:tblGrid>
      <w:tr w:rsidR="00945592" w:rsidRPr="00945592" w:rsidTr="0002648D">
        <w:tc>
          <w:tcPr>
            <w:tcW w:w="118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Arial" w:eastAsia="Times New Roman" w:hAnsi="Arial" w:cs="Times New Roman"/>
                <w:b/>
                <w:bCs/>
                <w:iCs/>
                <w:sz w:val="24"/>
                <w:szCs w:val="24"/>
                <w:lang w:eastAsia="ru-RU"/>
              </w:rPr>
            </w:pPr>
            <w:r w:rsidRPr="00945592">
              <w:rPr>
                <w:rFonts w:ascii="Times New Roman" w:eastAsia="Times New Roman" w:hAnsi="Times New Roman" w:cs="Times New Roman"/>
                <w:b/>
                <w:bCs/>
                <w:iCs/>
                <w:sz w:val="24"/>
                <w:szCs w:val="24"/>
                <w:lang w:eastAsia="ru-RU"/>
              </w:rPr>
              <w:t>Код</w:t>
            </w:r>
          </w:p>
        </w:tc>
        <w:tc>
          <w:tcPr>
            <w:tcW w:w="841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Times New Roman" w:eastAsia="Times New Roman" w:hAnsi="Times New Roman" w:cs="Times New Roman"/>
                <w:b/>
                <w:bCs/>
                <w:iCs/>
                <w:sz w:val="24"/>
                <w:szCs w:val="24"/>
                <w:lang w:eastAsia="ru-RU"/>
              </w:rPr>
            </w:pPr>
            <w:r w:rsidRPr="00945592">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bCs/>
                <w:iCs/>
                <w:sz w:val="24"/>
                <w:szCs w:val="24"/>
              </w:rPr>
              <w:t>ВД 2</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bCs/>
                <w:iCs/>
                <w:sz w:val="24"/>
                <w:szCs w:val="24"/>
              </w:rPr>
              <w:t>Проведение технического обслуживания и ремонта электронных приборов и устройств</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.1</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Производить диагностику работоспособности электронных приборов и устройств средней сложности</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.2</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.3</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Выполнять техническое обслуживание электронных приборов и устройств в соответствии с регламентом и правилами эксплуатации</w:t>
            </w:r>
          </w:p>
        </w:tc>
      </w:tr>
    </w:tbl>
    <w:p w:rsidR="00945592" w:rsidRPr="00945592" w:rsidRDefault="00945592" w:rsidP="00945592">
      <w:pPr>
        <w:spacing w:after="0" w:line="240" w:lineRule="auto"/>
        <w:rPr>
          <w:rFonts w:ascii="Times New Roman" w:eastAsia="Times New Roman" w:hAnsi="Times New Roman" w:cs="Times New Roman"/>
          <w:bCs/>
          <w:sz w:val="24"/>
          <w:szCs w:val="24"/>
          <w:lang w:eastAsia="ru-RU"/>
        </w:rPr>
      </w:pPr>
    </w:p>
    <w:p w:rsidR="00945592" w:rsidRDefault="00945592" w:rsidP="00945592">
      <w:pPr>
        <w:spacing w:after="0" w:line="240" w:lineRule="auto"/>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 xml:space="preserve">1.1.3 В результате освоения </w:t>
      </w:r>
      <w:r w:rsidR="00FF766F">
        <w:rPr>
          <w:rFonts w:ascii="Times New Roman" w:eastAsia="Times New Roman" w:hAnsi="Times New Roman" w:cs="Times New Roman"/>
          <w:bCs/>
          <w:sz w:val="24"/>
          <w:szCs w:val="24"/>
          <w:lang w:eastAsia="ru-RU"/>
        </w:rPr>
        <w:t>учебной практики</w:t>
      </w:r>
      <w:r w:rsidRPr="00945592">
        <w:rPr>
          <w:rFonts w:ascii="Times New Roman" w:eastAsia="Times New Roman" w:hAnsi="Times New Roman" w:cs="Times New Roman"/>
          <w:bCs/>
          <w:sz w:val="24"/>
          <w:szCs w:val="24"/>
          <w:lang w:eastAsia="ru-RU"/>
        </w:rPr>
        <w:t xml:space="preserve"> студент должен:</w:t>
      </w:r>
      <w:r w:rsidRPr="00945592">
        <w:rPr>
          <w:rFonts w:ascii="Times New Roman" w:eastAsia="Times New Roman" w:hAnsi="Times New Roman" w:cs="Times New Roman"/>
          <w:bCs/>
          <w:sz w:val="24"/>
          <w:szCs w:val="24"/>
          <w:vertAlign w:val="superscript"/>
          <w:lang w:eastAsia="ru-RU"/>
        </w:rPr>
        <w:footnoteReference w:id="2"/>
      </w:r>
    </w:p>
    <w:p w:rsidR="005810B4" w:rsidRPr="00945592" w:rsidRDefault="005810B4" w:rsidP="00945592">
      <w:pPr>
        <w:spacing w:after="0" w:line="240" w:lineRule="auto"/>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7194"/>
      </w:tblGrid>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Владеть навыками</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2.1.01</w:t>
            </w:r>
          </w:p>
          <w:p w:rsidR="00945592" w:rsidRPr="00945592" w:rsidRDefault="00945592" w:rsidP="00945592">
            <w:pPr>
              <w:spacing w:after="0" w:line="240" w:lineRule="auto"/>
              <w:rPr>
                <w:rFonts w:ascii="Times New Roman" w:eastAsia="Segoe UI" w:hAnsi="Times New Roman" w:cs="Times New Roman"/>
                <w:sz w:val="24"/>
                <w:szCs w:val="24"/>
                <w:lang w:eastAsia="ru-RU"/>
              </w:rPr>
            </w:pPr>
          </w:p>
        </w:tc>
        <w:tc>
          <w:tcPr>
            <w:tcW w:w="7194" w:type="dxa"/>
          </w:tcPr>
          <w:p w:rsidR="00945592" w:rsidRPr="00945592" w:rsidRDefault="00945592" w:rsidP="00945592">
            <w:pPr>
              <w:spacing w:after="0" w:line="240" w:lineRule="auto"/>
              <w:rPr>
                <w:rFonts w:ascii="Times New Roman" w:eastAsia="Segoe UI" w:hAnsi="Times New Roman" w:cs="Times New Roman"/>
                <w:sz w:val="24"/>
                <w:szCs w:val="24"/>
                <w:highlight w:val="yellow"/>
                <w:lang w:eastAsia="ru-RU"/>
              </w:rPr>
            </w:pPr>
            <w:r w:rsidRPr="00945592">
              <w:rPr>
                <w:rFonts w:ascii="Times New Roman" w:hAnsi="Times New Roman"/>
                <w:sz w:val="24"/>
                <w:szCs w:val="24"/>
              </w:rPr>
              <w:t>производить диагностику работоспособности электронных приборов и устройств средней сложности.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2.2.01</w:t>
            </w:r>
          </w:p>
          <w:p w:rsidR="00945592" w:rsidRPr="00945592" w:rsidRDefault="00945592" w:rsidP="00945592">
            <w:pPr>
              <w:spacing w:after="0" w:line="240" w:lineRule="auto"/>
              <w:rPr>
                <w:rFonts w:ascii="Times New Roman" w:eastAsia="Segoe UI" w:hAnsi="Times New Roman" w:cs="Times New Roman"/>
                <w:sz w:val="24"/>
                <w:szCs w:val="24"/>
                <w:lang w:eastAsia="ru-RU"/>
              </w:rPr>
            </w:pP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осуществление диагностики работоспособности аналоговых   и импульсных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 xml:space="preserve">осуществление диагностики работоспособности цифровых и </w:t>
            </w:r>
            <w:r w:rsidRPr="00945592">
              <w:rPr>
                <w:rFonts w:ascii="Times New Roman" w:hAnsi="Times New Roman"/>
                <w:sz w:val="24"/>
                <w:szCs w:val="24"/>
              </w:rPr>
              <w:lastRenderedPageBreak/>
              <w:t>электронных устройств со встроенными  микропроцессорами;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2.2.03</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устранение обнаруженных неисправностей и дефектов в работе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выполнять техническое обслуживание электронных приборов и устройств в соответствии с регламентом и правилами эксплуатации;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2.3.02</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проводить анализ результатов проведения технического обслуживания;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выполнять ремонт электронных приборов и устройств в процессе эксплуатации;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принимать участие в оценивании качества продукции (электронных приборов и устройств).</w:t>
            </w:r>
          </w:p>
        </w:tc>
      </w:tr>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Уметь</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выбирать средства и системы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использовать системы диагностирования при выполнении оценки работоспособности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определять последовательность операций диагностирования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читать и анализировать эксплуатационные документы</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проверять электронные приборы, устройства и модули с помощью стандартного тестового оборудования;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контрольно- измерительной аппаратурой и тестовым оборудованием;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основными средствами диагностики аналоговых и импульсных, цифровых схем и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2.2.04</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использовать методику контроля и диагностики цифровых схем и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2.2.05</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соблюдать технологию устранения обнаруженных неисправностей и дефектов в простых электрических схемах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современными средствами измерения и контроля электронных схем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проводить контроль различных параметров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применять технические средства для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2.3.05</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выполнять регламент по техническому сопровождению обслуживаемого электронного оборудования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2.3.06</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соблюдать инструкции по эксплуатации и техническому уходу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2.3.07</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корректировать и заменять неисправные или неправильно функционирующие схемы и электронные компоненты</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2.3.08</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применять регламенты по техническому сопровождению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2.3.09</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соблюдать инструкции по эксплуатации и техническому уходу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b/>
                <w:sz w:val="24"/>
                <w:szCs w:val="24"/>
                <w:lang w:eastAsia="ru-RU"/>
              </w:rPr>
            </w:pPr>
            <w:r w:rsidRPr="00945592">
              <w:rPr>
                <w:rFonts w:ascii="Times New Roman" w:eastAsia="Segoe UI" w:hAnsi="Times New Roman" w:cs="Times New Roman"/>
                <w:sz w:val="24"/>
                <w:szCs w:val="24"/>
                <w:lang w:eastAsia="ru-RU"/>
              </w:rPr>
              <w:t>У 2.3.10</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 xml:space="preserve">устранять обнаруженные неисправности и дефекты в работе </w:t>
            </w:r>
            <w:r w:rsidRPr="00945592">
              <w:rPr>
                <w:rFonts w:ascii="Times New Roman" w:hAnsi="Times New Roman"/>
                <w:sz w:val="24"/>
                <w:szCs w:val="24"/>
              </w:rPr>
              <w:lastRenderedPageBreak/>
              <w:t>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2.3.11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анализировать результаты проведения технического контроля;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2.3.12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оценивать качество продукции (электронных приборов и устройств).</w:t>
            </w:r>
          </w:p>
        </w:tc>
      </w:tr>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Знать</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виды средств и систем диагностирования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основные функции средств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основные методы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принципы организации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2.1.05</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эксплуатационные документы на диагностируемые электронные приборы и устройства;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2.1.06</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функциональные схемы систем тестового и функционального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особенности диагностирования аналоговых, и импульсных электронных приборов и устройств как объектов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2.2.02</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средства диагностирования аналоговых   и импульсных электронных устройств,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2.2.03</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эксплуатационную документацию на диагностируемые электронные приборы и устройства;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2.2.04</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методику контроля и диагностики электронных устройств со встраиваемыми микропроцессорными системами.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виды и методы технического обслуживания;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 xml:space="preserve">показатели систем технического обслуживания и ремонта; </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алгоритмы организации технического обслуживания и эксплуатации различных видов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технические средства для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2.3.05</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специальные технические средства для обслуживания микропроцессорных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2.3.06</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эксплуатационную документацию;</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2.3.07</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правила эксплуатации и назначения различных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2.3.08</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алгоритмы организации технического обслуживания и ремонта различных видов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2.3.09</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методы оценки качества и управления качеством продукции;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2.3.10</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система качества;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2.3.11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показатели качества.</w:t>
            </w:r>
          </w:p>
        </w:tc>
      </w:tr>
    </w:tbl>
    <w:p w:rsidR="00945592" w:rsidRPr="00945592" w:rsidRDefault="00945592" w:rsidP="00945592">
      <w:pPr>
        <w:rPr>
          <w:rFonts w:ascii="Times New Roman" w:eastAsia="Times New Roman" w:hAnsi="Times New Roman" w:cs="Times New Roman"/>
          <w:bCs/>
          <w:lang w:eastAsia="ru-RU"/>
        </w:rPr>
      </w:pP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1.2. Количество часов, отводимое на освоение </w:t>
      </w:r>
      <w:r w:rsidR="00FF766F">
        <w:rPr>
          <w:rFonts w:ascii="Times New Roman" w:eastAsia="Times New Roman" w:hAnsi="Times New Roman" w:cs="Times New Roman"/>
          <w:b/>
          <w:sz w:val="24"/>
          <w:szCs w:val="24"/>
          <w:lang w:eastAsia="ru-RU"/>
        </w:rPr>
        <w:t>учебной практики</w:t>
      </w:r>
    </w:p>
    <w:p w:rsidR="00945592" w:rsidRPr="00945592" w:rsidRDefault="00945592" w:rsidP="00945592">
      <w:pPr>
        <w:spacing w:after="0" w:line="240" w:lineRule="auto"/>
        <w:rPr>
          <w:rFonts w:ascii="Times New Roman" w:eastAsia="Times New Roman" w:hAnsi="Times New Roman" w:cs="Times New Roman"/>
          <w:sz w:val="24"/>
          <w:szCs w:val="24"/>
          <w:lang w:eastAsia="ru-RU"/>
        </w:rPr>
      </w:pPr>
    </w:p>
    <w:p w:rsidR="00945592" w:rsidRPr="00945592" w:rsidRDefault="00945592" w:rsidP="00945592">
      <w:pPr>
        <w:spacing w:after="0" w:line="259" w:lineRule="auto"/>
        <w:rPr>
          <w:rFonts w:ascii="Times New Roman" w:hAnsi="Times New Roman"/>
          <w:sz w:val="24"/>
          <w:szCs w:val="24"/>
        </w:rPr>
      </w:pPr>
      <w:r w:rsidRPr="00945592">
        <w:rPr>
          <w:rFonts w:ascii="Times New Roman" w:hAnsi="Times New Roman"/>
          <w:sz w:val="24"/>
          <w:szCs w:val="24"/>
        </w:rPr>
        <w:t xml:space="preserve">Всего часов – </w:t>
      </w:r>
      <w:r w:rsidR="00FF766F">
        <w:rPr>
          <w:rFonts w:ascii="Times New Roman" w:hAnsi="Times New Roman"/>
          <w:sz w:val="24"/>
          <w:szCs w:val="24"/>
        </w:rPr>
        <w:t>72</w:t>
      </w:r>
    </w:p>
    <w:p w:rsidR="00945592" w:rsidRPr="00945592" w:rsidRDefault="00945592" w:rsidP="00945592">
      <w:pPr>
        <w:spacing w:after="160" w:line="259" w:lineRule="auto"/>
        <w:rPr>
          <w:rFonts w:ascii="Times New Roman" w:eastAsia="Times New Roman" w:hAnsi="Times New Roman" w:cs="Times New Roman"/>
          <w:lang w:eastAsia="ru-RU"/>
        </w:rPr>
      </w:pPr>
    </w:p>
    <w:p w:rsidR="00945592" w:rsidRPr="00945592" w:rsidRDefault="00945592" w:rsidP="00945592">
      <w:pPr>
        <w:rPr>
          <w:rFonts w:ascii="Times New Roman" w:eastAsia="Times New Roman" w:hAnsi="Times New Roman" w:cs="Times New Roman"/>
          <w:lang w:eastAsia="ru-RU"/>
        </w:rPr>
        <w:sectPr w:rsidR="00945592" w:rsidRPr="00945592">
          <w:footerReference w:type="default" r:id="rId8"/>
          <w:pgSz w:w="11906" w:h="16838"/>
          <w:pgMar w:top="1134" w:right="850" w:bottom="1134" w:left="1701" w:header="708" w:footer="708" w:gutter="0"/>
          <w:cols w:space="708"/>
          <w:docGrid w:linePitch="360"/>
        </w:sectPr>
      </w:pP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lastRenderedPageBreak/>
        <w:t xml:space="preserve">2. СТРУКТУРА И СОДЕРЖАНИЕ </w:t>
      </w:r>
      <w:r w:rsidR="005810B4">
        <w:rPr>
          <w:rFonts w:ascii="Times New Roman" w:eastAsia="Times New Roman" w:hAnsi="Times New Roman" w:cs="Times New Roman"/>
          <w:b/>
          <w:sz w:val="24"/>
          <w:szCs w:val="24"/>
          <w:lang w:eastAsia="ru-RU"/>
        </w:rPr>
        <w:t>УЧЕБНОЙ ПРАКТИКИ</w:t>
      </w: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p>
    <w:p w:rsidR="00945592" w:rsidRPr="00945592" w:rsidRDefault="00945592" w:rsidP="00945592">
      <w:pPr>
        <w:spacing w:after="0" w:line="240" w:lineRule="auto"/>
        <w:ind w:firstLine="709"/>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2.1. Структура </w:t>
      </w:r>
      <w:r w:rsidR="005810B4">
        <w:rPr>
          <w:rFonts w:ascii="Times New Roman" w:eastAsia="Times New Roman" w:hAnsi="Times New Roman" w:cs="Times New Roman"/>
          <w:b/>
          <w:sz w:val="24"/>
          <w:szCs w:val="24"/>
          <w:lang w:eastAsia="ru-RU"/>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911"/>
        <w:gridCol w:w="1084"/>
        <w:gridCol w:w="743"/>
        <w:gridCol w:w="547"/>
        <w:gridCol w:w="1563"/>
        <w:gridCol w:w="1256"/>
        <w:gridCol w:w="1836"/>
        <w:gridCol w:w="488"/>
        <w:gridCol w:w="964"/>
        <w:gridCol w:w="1934"/>
      </w:tblGrid>
      <w:tr w:rsidR="00945592" w:rsidRPr="00945592" w:rsidTr="0002648D">
        <w:trPr>
          <w:trHeight w:val="356"/>
        </w:trPr>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Коды профессиональных и общих компетенций</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Наименования разделов профессионального модуля</w:t>
            </w:r>
          </w:p>
        </w:tc>
        <w:tc>
          <w:tcPr>
            <w:tcW w:w="3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iCs/>
                <w:lang w:eastAsia="ru-RU"/>
              </w:rPr>
              <w:t>Всего, ч</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iCs/>
                <w:lang w:eastAsia="ru-RU"/>
              </w:rPr>
              <w:t xml:space="preserve">В т.ч. в форме </w:t>
            </w:r>
            <w:r w:rsidRPr="00945592">
              <w:rPr>
                <w:rFonts w:ascii="Times New Roman" w:eastAsia="Times New Roman" w:hAnsi="Times New Roman" w:cs="Times New Roman"/>
                <w:iCs/>
                <w:lang w:eastAsia="ru-RU"/>
              </w:rPr>
              <w:br/>
              <w:t>практической подготовки</w:t>
            </w:r>
          </w:p>
        </w:tc>
        <w:tc>
          <w:tcPr>
            <w:tcW w:w="2797" w:type="pct"/>
            <w:gridSpan w:val="7"/>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Объем профессионального модуля, ак. ч</w:t>
            </w:r>
          </w:p>
        </w:tc>
      </w:tr>
      <w:tr w:rsidR="00945592" w:rsidRPr="00945592" w:rsidTr="000264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1853" w:type="pct"/>
            <w:gridSpan w:val="5"/>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Обучение по МДК</w:t>
            </w:r>
          </w:p>
        </w:tc>
        <w:tc>
          <w:tcPr>
            <w:tcW w:w="9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Практики</w:t>
            </w:r>
          </w:p>
        </w:tc>
      </w:tr>
      <w:tr w:rsidR="00945592" w:rsidRPr="00945592" w:rsidTr="0002648D">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178" w:type="pct"/>
            <w:vMerge w:val="restart"/>
            <w:tcBorders>
              <w:top w:val="single" w:sz="4" w:space="0" w:color="auto"/>
              <w:left w:val="single" w:sz="4" w:space="0" w:color="auto"/>
              <w:bottom w:val="single" w:sz="4" w:space="0" w:color="auto"/>
              <w:right w:val="single" w:sz="4" w:space="0" w:color="auto"/>
            </w:tcBorders>
            <w:textDirection w:val="btLr"/>
            <w:hideMark/>
          </w:tcPr>
          <w:p w:rsidR="00945592" w:rsidRPr="00945592" w:rsidRDefault="00945592" w:rsidP="00945592">
            <w:pPr>
              <w:suppressAutoHyphens/>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Всего</w:t>
            </w:r>
          </w:p>
        </w:tc>
        <w:tc>
          <w:tcPr>
            <w:tcW w:w="1675" w:type="pct"/>
            <w:gridSpan w:val="4"/>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r>
      <w:tr w:rsidR="00945592" w:rsidRPr="00945592" w:rsidTr="0002648D">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color w:val="000000"/>
                <w:lang w:eastAsia="ru-RU"/>
              </w:rPr>
              <w:t xml:space="preserve">Лабораторных </w:t>
            </w:r>
            <w:r w:rsidRPr="00945592">
              <w:rPr>
                <w:rFonts w:ascii="Times New Roman" w:eastAsia="Times New Roman" w:hAnsi="Times New Roman" w:cs="Times New Roman"/>
                <w:color w:val="000000"/>
                <w:lang w:eastAsia="ru-RU"/>
              </w:rPr>
              <w:br/>
              <w:t>и практических занятий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Cs/>
                <w:lang w:eastAsia="ru-RU"/>
              </w:rPr>
            </w:pPr>
            <w:r w:rsidRPr="00945592">
              <w:rPr>
                <w:rFonts w:ascii="Times New Roman" w:eastAsia="Times New Roman" w:hAnsi="Times New Roman" w:cs="Times New Roman"/>
                <w:lang w:eastAsia="ru-RU"/>
              </w:rPr>
              <w:t>Курсовых работ (проектов)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color w:val="000000"/>
                <w:lang w:eastAsia="ru-RU"/>
              </w:rPr>
            </w:pPr>
            <w:r w:rsidRPr="00945592">
              <w:rPr>
                <w:rFonts w:ascii="Times New Roman" w:eastAsia="Times New Roman" w:hAnsi="Times New Roman" w:cs="Times New Roman"/>
                <w:lang w:eastAsia="ru-RU"/>
              </w:rPr>
              <w:t>Самостоятельная работа</w:t>
            </w:r>
          </w:p>
        </w:tc>
        <w:tc>
          <w:tcPr>
            <w:tcW w:w="159" w:type="pc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Промежуточная аттестация</w:t>
            </w:r>
          </w:p>
        </w:tc>
        <w:tc>
          <w:tcPr>
            <w:tcW w:w="314"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lang w:eastAsia="ru-RU"/>
              </w:rPr>
              <w:t>Учебная</w:t>
            </w:r>
          </w:p>
        </w:tc>
        <w:tc>
          <w:tcPr>
            <w:tcW w:w="63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lang w:eastAsia="ru-RU"/>
              </w:rPr>
              <w:t>Производственная</w:t>
            </w:r>
          </w:p>
        </w:tc>
      </w:tr>
      <w:tr w:rsidR="00945592" w:rsidRPr="00945592" w:rsidTr="0002648D">
        <w:trPr>
          <w:trHeight w:val="415"/>
        </w:trPr>
        <w:tc>
          <w:tcPr>
            <w:tcW w:w="66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w:t>
            </w:r>
          </w:p>
        </w:tc>
        <w:tc>
          <w:tcPr>
            <w:tcW w:w="94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3</w:t>
            </w:r>
          </w:p>
        </w:tc>
        <w:tc>
          <w:tcPr>
            <w:tcW w:w="242"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4</w:t>
            </w:r>
          </w:p>
        </w:tc>
        <w:tc>
          <w:tcPr>
            <w:tcW w:w="17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5</w:t>
            </w:r>
          </w:p>
        </w:tc>
        <w:tc>
          <w:tcPr>
            <w:tcW w:w="5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6</w:t>
            </w:r>
          </w:p>
        </w:tc>
        <w:tc>
          <w:tcPr>
            <w:tcW w:w="4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7</w:t>
            </w:r>
          </w:p>
        </w:tc>
        <w:tc>
          <w:tcPr>
            <w:tcW w:w="59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8</w:t>
            </w:r>
          </w:p>
        </w:tc>
        <w:tc>
          <w:tcPr>
            <w:tcW w:w="15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9</w:t>
            </w:r>
          </w:p>
        </w:tc>
        <w:tc>
          <w:tcPr>
            <w:tcW w:w="314"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10</w:t>
            </w:r>
          </w:p>
        </w:tc>
        <w:tc>
          <w:tcPr>
            <w:tcW w:w="63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11</w:t>
            </w:r>
          </w:p>
        </w:tc>
      </w:tr>
      <w:tr w:rsidR="005810B4" w:rsidRPr="00945592" w:rsidTr="005810B4">
        <w:tc>
          <w:tcPr>
            <w:tcW w:w="660" w:type="pct"/>
            <w:tcBorders>
              <w:top w:val="single" w:sz="4" w:space="0" w:color="auto"/>
              <w:left w:val="single" w:sz="4" w:space="0" w:color="auto"/>
              <w:bottom w:val="single" w:sz="4" w:space="0" w:color="auto"/>
              <w:right w:val="single" w:sz="4" w:space="0" w:color="auto"/>
            </w:tcBorders>
            <w:shd w:val="clear" w:color="auto" w:fill="auto"/>
          </w:tcPr>
          <w:p w:rsidR="005810B4" w:rsidRPr="00945592" w:rsidRDefault="005810B4" w:rsidP="00945592">
            <w:pPr>
              <w:spacing w:after="0" w:line="240" w:lineRule="auto"/>
              <w:rPr>
                <w:rFonts w:ascii="Times New Roman" w:hAnsi="Times New Roman"/>
              </w:rPr>
            </w:pPr>
            <w:r w:rsidRPr="00945592">
              <w:rPr>
                <w:rFonts w:ascii="Times New Roman" w:hAnsi="Times New Roman"/>
              </w:rPr>
              <w:t>ПК 2.1, ПК 2.2</w:t>
            </w:r>
          </w:p>
          <w:p w:rsidR="005810B4" w:rsidRPr="00945592" w:rsidRDefault="005810B4" w:rsidP="00945592">
            <w:pPr>
              <w:spacing w:after="0" w:line="240" w:lineRule="auto"/>
              <w:rPr>
                <w:rFonts w:ascii="Times New Roman" w:hAnsi="Times New Roman"/>
              </w:rPr>
            </w:pPr>
            <w:r w:rsidRPr="00945592">
              <w:rPr>
                <w:rFonts w:ascii="Times New Roman" w:hAnsi="Times New Roman"/>
              </w:rPr>
              <w:t xml:space="preserve">ОК 01, ОК 03, </w:t>
            </w:r>
          </w:p>
          <w:p w:rsidR="005810B4" w:rsidRPr="00945592" w:rsidRDefault="005810B4" w:rsidP="00945592">
            <w:pPr>
              <w:spacing w:after="0" w:line="240" w:lineRule="auto"/>
              <w:rPr>
                <w:rFonts w:ascii="Times New Roman" w:hAnsi="Times New Roman"/>
              </w:rPr>
            </w:pPr>
            <w:r w:rsidRPr="00945592">
              <w:rPr>
                <w:rFonts w:ascii="Times New Roman" w:hAnsi="Times New Roman"/>
              </w:rPr>
              <w:t xml:space="preserve">ОК 09  </w:t>
            </w:r>
          </w:p>
        </w:tc>
        <w:tc>
          <w:tcPr>
            <w:tcW w:w="948"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rPr>
                <w:rFonts w:ascii="Times New Roman" w:hAnsi="Times New Roman"/>
                <w:i/>
                <w:sz w:val="20"/>
                <w:szCs w:val="20"/>
                <w:highlight w:val="yellow"/>
              </w:rPr>
            </w:pPr>
            <w:r w:rsidRPr="00945592">
              <w:rPr>
                <w:rFonts w:ascii="Times New Roman" w:hAnsi="Times New Roman"/>
                <w:b/>
                <w:sz w:val="20"/>
                <w:szCs w:val="20"/>
              </w:rPr>
              <w:t xml:space="preserve">Раздел 1. </w:t>
            </w:r>
            <w:r w:rsidRPr="00945592">
              <w:rPr>
                <w:rFonts w:ascii="Times New Roman" w:hAnsi="Times New Roman"/>
                <w:sz w:val="20"/>
                <w:szCs w:val="20"/>
              </w:rPr>
              <w:t>Основы диагностики и обнаружения отказов и дефектов электронных приборов и устройств</w:t>
            </w:r>
          </w:p>
        </w:tc>
        <w:tc>
          <w:tcPr>
            <w:tcW w:w="353" w:type="pct"/>
            <w:vMerge w:val="restart"/>
            <w:tcBorders>
              <w:top w:val="nil"/>
              <w:left w:val="nil"/>
              <w:right w:val="single" w:sz="4" w:space="0" w:color="auto"/>
            </w:tcBorders>
            <w:shd w:val="clear" w:color="auto" w:fill="auto"/>
            <w:vAlign w:val="center"/>
            <w:hideMark/>
          </w:tcPr>
          <w:p w:rsidR="005810B4" w:rsidRPr="00945592" w:rsidRDefault="005810B4" w:rsidP="00945592">
            <w:pPr>
              <w:spacing w:after="0" w:line="240" w:lineRule="auto"/>
              <w:jc w:val="center"/>
              <w:rPr>
                <w:rFonts w:ascii="Times New Roman" w:hAnsi="Times New Roman"/>
                <w:b/>
                <w:bCs/>
              </w:rPr>
            </w:pPr>
            <w:r>
              <w:rPr>
                <w:rFonts w:ascii="Times New Roman" w:hAnsi="Times New Roman"/>
                <w:b/>
                <w:bCs/>
              </w:rPr>
              <w:t>72</w:t>
            </w:r>
          </w:p>
        </w:tc>
        <w:tc>
          <w:tcPr>
            <w:tcW w:w="242"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b/>
              </w:rPr>
            </w:pPr>
          </w:p>
        </w:tc>
        <w:tc>
          <w:tcPr>
            <w:tcW w:w="178"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eastAsia="Times New Roman" w:hAnsi="Times New Roman" w:cs="Times New Roman"/>
                <w:lang w:eastAsia="ru-RU"/>
              </w:rPr>
            </w:pPr>
          </w:p>
        </w:tc>
        <w:tc>
          <w:tcPr>
            <w:tcW w:w="159"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eastAsia="Times New Roman" w:hAnsi="Times New Roman" w:cs="Times New Roman"/>
                <w:lang w:eastAsia="ru-RU"/>
              </w:rPr>
            </w:pPr>
          </w:p>
        </w:tc>
        <w:tc>
          <w:tcPr>
            <w:tcW w:w="314" w:type="pct"/>
            <w:vMerge w:val="restart"/>
            <w:tcBorders>
              <w:top w:val="nil"/>
              <w:left w:val="nil"/>
              <w:right w:val="single" w:sz="4" w:space="0" w:color="auto"/>
            </w:tcBorders>
            <w:shd w:val="clear" w:color="auto" w:fill="auto"/>
            <w:vAlign w:val="center"/>
          </w:tcPr>
          <w:p w:rsidR="005810B4" w:rsidRPr="00945592" w:rsidRDefault="005810B4" w:rsidP="0094559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72</w:t>
            </w:r>
          </w:p>
        </w:tc>
        <w:tc>
          <w:tcPr>
            <w:tcW w:w="630"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eastAsia="Times New Roman" w:hAnsi="Times New Roman" w:cs="Times New Roman"/>
                <w:b/>
                <w:bCs/>
                <w:lang w:eastAsia="ru-RU"/>
              </w:rPr>
            </w:pPr>
          </w:p>
        </w:tc>
      </w:tr>
      <w:tr w:rsidR="005810B4" w:rsidRPr="00945592" w:rsidTr="00CD393C">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rsidR="005810B4" w:rsidRPr="00945592" w:rsidRDefault="005810B4" w:rsidP="00945592">
            <w:pPr>
              <w:spacing w:after="0" w:line="240" w:lineRule="auto"/>
              <w:rPr>
                <w:rFonts w:ascii="Times New Roman" w:hAnsi="Times New Roman"/>
              </w:rPr>
            </w:pPr>
            <w:r w:rsidRPr="00945592">
              <w:rPr>
                <w:rFonts w:ascii="Times New Roman" w:hAnsi="Times New Roman"/>
              </w:rPr>
              <w:t>ПК 2.3</w:t>
            </w:r>
          </w:p>
          <w:p w:rsidR="005810B4" w:rsidRPr="00945592" w:rsidRDefault="005810B4" w:rsidP="00945592">
            <w:pPr>
              <w:spacing w:after="0" w:line="240" w:lineRule="auto"/>
              <w:rPr>
                <w:rFonts w:ascii="Times New Roman" w:hAnsi="Times New Roman"/>
              </w:rPr>
            </w:pPr>
            <w:r w:rsidRPr="00945592">
              <w:rPr>
                <w:rFonts w:ascii="Times New Roman" w:hAnsi="Times New Roman"/>
              </w:rPr>
              <w:t xml:space="preserve">ОК 01, ОК 03, </w:t>
            </w:r>
          </w:p>
          <w:p w:rsidR="005810B4" w:rsidRPr="00945592" w:rsidRDefault="005810B4" w:rsidP="00945592">
            <w:pPr>
              <w:spacing w:after="0" w:line="240" w:lineRule="auto"/>
              <w:rPr>
                <w:rFonts w:ascii="Times New Roman" w:hAnsi="Times New Roman"/>
              </w:rPr>
            </w:pPr>
            <w:r w:rsidRPr="00945592">
              <w:rPr>
                <w:rFonts w:ascii="Times New Roman" w:hAnsi="Times New Roman"/>
              </w:rPr>
              <w:t xml:space="preserve">ОК 09  </w:t>
            </w:r>
          </w:p>
        </w:tc>
        <w:tc>
          <w:tcPr>
            <w:tcW w:w="948"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rPr>
                <w:rFonts w:ascii="Times New Roman" w:hAnsi="Times New Roman"/>
                <w:i/>
                <w:sz w:val="20"/>
                <w:szCs w:val="20"/>
                <w:highlight w:val="yellow"/>
              </w:rPr>
            </w:pPr>
            <w:r w:rsidRPr="00945592">
              <w:rPr>
                <w:rFonts w:ascii="Times New Roman" w:hAnsi="Times New Roman"/>
                <w:b/>
                <w:sz w:val="20"/>
                <w:szCs w:val="20"/>
              </w:rPr>
              <w:t xml:space="preserve">Раздел 2. </w:t>
            </w:r>
            <w:r w:rsidRPr="00945592">
              <w:rPr>
                <w:rFonts w:ascii="Times New Roman" w:hAnsi="Times New Roman"/>
                <w:bCs/>
                <w:sz w:val="20"/>
                <w:szCs w:val="20"/>
              </w:rPr>
              <w:t>Техническое обслуживание, ремонт и оценка качества электронных приборов и устройств</w:t>
            </w:r>
          </w:p>
        </w:tc>
        <w:tc>
          <w:tcPr>
            <w:tcW w:w="353" w:type="pct"/>
            <w:vMerge/>
            <w:tcBorders>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b/>
                <w:bCs/>
              </w:rPr>
            </w:pPr>
          </w:p>
        </w:tc>
        <w:tc>
          <w:tcPr>
            <w:tcW w:w="242"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b/>
              </w:rPr>
            </w:pPr>
          </w:p>
        </w:tc>
        <w:tc>
          <w:tcPr>
            <w:tcW w:w="178"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5810B4" w:rsidRPr="00945592" w:rsidRDefault="005810B4" w:rsidP="00945592">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rPr>
                <w:rFonts w:ascii="Times New Roman" w:eastAsia="Times New Roman" w:hAnsi="Times New Roman" w:cs="Times New Roman"/>
                <w:lang w:eastAsia="ru-RU"/>
              </w:rPr>
            </w:pPr>
          </w:p>
        </w:tc>
        <w:tc>
          <w:tcPr>
            <w:tcW w:w="314" w:type="pct"/>
            <w:vMerge/>
            <w:tcBorders>
              <w:left w:val="nil"/>
              <w:bottom w:val="single" w:sz="4" w:space="0" w:color="auto"/>
              <w:right w:val="single" w:sz="4" w:space="0" w:color="auto"/>
            </w:tcBorders>
            <w:shd w:val="clear" w:color="auto" w:fill="auto"/>
          </w:tcPr>
          <w:p w:rsidR="005810B4" w:rsidRPr="00945592" w:rsidRDefault="005810B4" w:rsidP="00945592">
            <w:pPr>
              <w:spacing w:after="0" w:line="240" w:lineRule="auto"/>
              <w:jc w:val="center"/>
              <w:rPr>
                <w:rFonts w:ascii="Times New Roman" w:eastAsia="Times New Roman" w:hAnsi="Times New Roman" w:cs="Times New Roman"/>
                <w:bCs/>
                <w:lang w:eastAsia="ru-RU"/>
              </w:rPr>
            </w:pPr>
          </w:p>
        </w:tc>
        <w:tc>
          <w:tcPr>
            <w:tcW w:w="630" w:type="pct"/>
            <w:tcBorders>
              <w:top w:val="single" w:sz="4" w:space="0" w:color="auto"/>
              <w:left w:val="single" w:sz="4" w:space="0" w:color="auto"/>
              <w:bottom w:val="single" w:sz="4" w:space="0" w:color="auto"/>
              <w:right w:val="single" w:sz="4" w:space="0" w:color="auto"/>
            </w:tcBorders>
            <w:hideMark/>
          </w:tcPr>
          <w:p w:rsidR="005810B4" w:rsidRPr="00945592" w:rsidRDefault="005810B4" w:rsidP="00945592">
            <w:pPr>
              <w:spacing w:after="0" w:line="240" w:lineRule="auto"/>
              <w:jc w:val="center"/>
              <w:rPr>
                <w:rFonts w:ascii="Times New Roman" w:eastAsia="Times New Roman" w:hAnsi="Times New Roman" w:cs="Times New Roman"/>
                <w:b/>
                <w:bCs/>
                <w:lang w:eastAsia="ru-RU"/>
              </w:rPr>
            </w:pPr>
          </w:p>
        </w:tc>
      </w:tr>
      <w:tr w:rsidR="00945592" w:rsidRPr="00945592" w:rsidTr="0002648D">
        <w:trPr>
          <w:trHeight w:val="187"/>
        </w:trPr>
        <w:tc>
          <w:tcPr>
            <w:tcW w:w="660"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line="240" w:lineRule="auto"/>
              <w:rPr>
                <w:rFonts w:ascii="Times New Roman" w:eastAsia="Times New Roman" w:hAnsi="Times New Roman" w:cs="Times New Roman"/>
                <w:b/>
                <w:i/>
                <w:lang w:eastAsia="ru-RU"/>
              </w:rPr>
            </w:pPr>
          </w:p>
        </w:tc>
        <w:tc>
          <w:tcPr>
            <w:tcW w:w="948" w:type="pct"/>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pacing w:line="240" w:lineRule="auto"/>
              <w:rPr>
                <w:rFonts w:ascii="Times New Roman" w:eastAsia="Times New Roman" w:hAnsi="Times New Roman" w:cs="Times New Roman"/>
                <w:b/>
                <w:i/>
                <w:lang w:eastAsia="ru-RU"/>
              </w:rPr>
            </w:pPr>
            <w:r w:rsidRPr="00945592">
              <w:rPr>
                <w:rFonts w:ascii="Times New Roman" w:eastAsia="Times New Roman" w:hAnsi="Times New Roman" w:cs="Times New Roman"/>
                <w:b/>
                <w:i/>
                <w:lang w:eastAsia="ru-RU"/>
              </w:rPr>
              <w:t>Всего:</w:t>
            </w:r>
          </w:p>
        </w:tc>
        <w:tc>
          <w:tcPr>
            <w:tcW w:w="353" w:type="pct"/>
            <w:tcBorders>
              <w:top w:val="nil"/>
              <w:left w:val="nil"/>
              <w:bottom w:val="single" w:sz="4" w:space="0" w:color="auto"/>
              <w:right w:val="single" w:sz="4" w:space="0" w:color="auto"/>
            </w:tcBorders>
            <w:shd w:val="clear" w:color="auto" w:fill="auto"/>
            <w:hideMark/>
          </w:tcPr>
          <w:p w:rsidR="00945592" w:rsidRPr="00945592" w:rsidRDefault="005810B4" w:rsidP="0094559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color w:val="000000"/>
              </w:rPr>
              <w:t>72</w:t>
            </w:r>
          </w:p>
        </w:tc>
        <w:tc>
          <w:tcPr>
            <w:tcW w:w="242"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178"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rPr>
                <w:rFonts w:ascii="Times New Roman" w:eastAsia="Times New Roman" w:hAnsi="Times New Roman" w:cs="Times New Roman"/>
                <w:b/>
                <w:lang w:eastAsia="ru-RU"/>
              </w:rPr>
            </w:pPr>
          </w:p>
        </w:tc>
        <w:tc>
          <w:tcPr>
            <w:tcW w:w="509"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409"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598"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159"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314"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r w:rsidRPr="00945592">
              <w:rPr>
                <w:rFonts w:ascii="Times New Roman" w:eastAsia="Times New Roman" w:hAnsi="Times New Roman" w:cs="Times New Roman"/>
                <w:b/>
                <w:lang w:eastAsia="ru-RU"/>
              </w:rPr>
              <w:t>72</w:t>
            </w:r>
          </w:p>
        </w:tc>
        <w:tc>
          <w:tcPr>
            <w:tcW w:w="630"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r w:rsidRPr="00945592">
              <w:rPr>
                <w:rFonts w:ascii="Times New Roman" w:eastAsia="Times New Roman" w:hAnsi="Times New Roman" w:cs="Times New Roman"/>
                <w:b/>
                <w:lang w:eastAsia="ru-RU"/>
              </w:rPr>
              <w:t>108</w:t>
            </w:r>
          </w:p>
        </w:tc>
      </w:tr>
    </w:tbl>
    <w:p w:rsidR="00945592" w:rsidRPr="00945592" w:rsidRDefault="00945592" w:rsidP="00945592">
      <w:pPr>
        <w:ind w:firstLine="709"/>
        <w:rPr>
          <w:rFonts w:ascii="Times New Roman" w:eastAsia="Times New Roman" w:hAnsi="Times New Roman" w:cs="Times New Roman"/>
          <w:b/>
          <w:sz w:val="24"/>
          <w:lang w:eastAsia="ru-RU"/>
        </w:rPr>
      </w:pPr>
    </w:p>
    <w:p w:rsidR="00945592" w:rsidRDefault="00945592" w:rsidP="00945592">
      <w:pPr>
        <w:ind w:firstLine="709"/>
        <w:rPr>
          <w:rFonts w:ascii="Times New Roman" w:eastAsia="Times New Roman" w:hAnsi="Times New Roman" w:cs="Times New Roman"/>
          <w:b/>
          <w:sz w:val="24"/>
          <w:lang w:eastAsia="ru-RU"/>
        </w:rPr>
      </w:pPr>
    </w:p>
    <w:p w:rsidR="005810B4" w:rsidRDefault="005810B4" w:rsidP="00945592">
      <w:pPr>
        <w:ind w:firstLine="709"/>
        <w:rPr>
          <w:rFonts w:ascii="Times New Roman" w:eastAsia="Times New Roman" w:hAnsi="Times New Roman" w:cs="Times New Roman"/>
          <w:b/>
          <w:sz w:val="24"/>
          <w:lang w:eastAsia="ru-RU"/>
        </w:rPr>
      </w:pPr>
    </w:p>
    <w:p w:rsidR="00BA09BA" w:rsidRDefault="00BA09BA" w:rsidP="00945592">
      <w:pPr>
        <w:ind w:firstLine="709"/>
        <w:rPr>
          <w:rFonts w:ascii="Times New Roman" w:eastAsia="Times New Roman" w:hAnsi="Times New Roman" w:cs="Times New Roman"/>
          <w:b/>
          <w:sz w:val="24"/>
          <w:lang w:eastAsia="ru-RU"/>
        </w:rPr>
      </w:pPr>
    </w:p>
    <w:p w:rsidR="00BA09BA" w:rsidRDefault="00BA09BA" w:rsidP="00945592">
      <w:pPr>
        <w:ind w:firstLine="709"/>
        <w:rPr>
          <w:rFonts w:ascii="Times New Roman" w:eastAsia="Times New Roman" w:hAnsi="Times New Roman" w:cs="Times New Roman"/>
          <w:b/>
          <w:sz w:val="24"/>
          <w:lang w:eastAsia="ru-RU"/>
        </w:rPr>
      </w:pPr>
    </w:p>
    <w:p w:rsidR="00BA09BA" w:rsidRPr="00945592" w:rsidRDefault="00BA09BA" w:rsidP="00945592">
      <w:pPr>
        <w:ind w:firstLine="709"/>
        <w:rPr>
          <w:rFonts w:ascii="Times New Roman" w:eastAsia="Times New Roman" w:hAnsi="Times New Roman" w:cs="Times New Roman"/>
          <w:b/>
          <w:sz w:val="24"/>
          <w:lang w:eastAsia="ru-RU"/>
        </w:rPr>
      </w:pPr>
    </w:p>
    <w:p w:rsidR="00945592" w:rsidRPr="00945592" w:rsidRDefault="00945592" w:rsidP="00945592">
      <w:pPr>
        <w:ind w:firstLine="709"/>
        <w:rPr>
          <w:rFonts w:ascii="Times New Roman" w:eastAsia="Times New Roman" w:hAnsi="Times New Roman" w:cs="Times New Roman"/>
          <w:b/>
          <w:sz w:val="24"/>
          <w:lang w:eastAsia="ru-RU"/>
        </w:rPr>
      </w:pPr>
    </w:p>
    <w:p w:rsidR="00945592" w:rsidRPr="00945592" w:rsidRDefault="00945592" w:rsidP="00945592">
      <w:pPr>
        <w:ind w:firstLine="709"/>
        <w:rPr>
          <w:rFonts w:ascii="Times New Roman" w:eastAsia="Times New Roman" w:hAnsi="Times New Roman" w:cs="Times New Roman"/>
          <w:b/>
          <w:sz w:val="24"/>
          <w:lang w:eastAsia="ru-RU"/>
        </w:rPr>
      </w:pPr>
      <w:r w:rsidRPr="00945592">
        <w:rPr>
          <w:rFonts w:ascii="Times New Roman" w:eastAsia="Times New Roman" w:hAnsi="Times New Roman" w:cs="Times New Roman"/>
          <w:b/>
          <w:sz w:val="24"/>
          <w:lang w:eastAsia="ru-RU"/>
        </w:rPr>
        <w:lastRenderedPageBreak/>
        <w:t xml:space="preserve">2.2. Тематический план и содержание </w:t>
      </w:r>
      <w:r w:rsidR="005810B4">
        <w:rPr>
          <w:rFonts w:ascii="Times New Roman" w:eastAsia="Times New Roman" w:hAnsi="Times New Roman" w:cs="Times New Roman"/>
          <w:b/>
          <w:sz w:val="24"/>
          <w:lang w:eastAsia="ru-RU"/>
        </w:rPr>
        <w:t>учебной практики</w:t>
      </w:r>
    </w:p>
    <w:tbl>
      <w:tblPr>
        <w:tblW w:w="509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1071"/>
        <w:gridCol w:w="1882"/>
      </w:tblGrid>
      <w:tr w:rsidR="005810B4" w:rsidRPr="00945592" w:rsidTr="005810B4">
        <w:tc>
          <w:tcPr>
            <w:tcW w:w="857" w:type="pct"/>
          </w:tcPr>
          <w:p w:rsidR="005810B4" w:rsidRPr="00945592" w:rsidRDefault="005810B4"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541" w:type="pct"/>
            <w:vAlign w:val="center"/>
          </w:tcPr>
          <w:p w:rsidR="00AA5736" w:rsidRPr="007C7F95" w:rsidRDefault="00AA5736" w:rsidP="00AA5736">
            <w:pPr>
              <w:suppressAutoHyphens/>
              <w:spacing w:after="0" w:line="240" w:lineRule="auto"/>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t>Содержание учебного материала,</w:t>
            </w:r>
            <w:r>
              <w:rPr>
                <w:rFonts w:ascii="Times New Roman" w:eastAsia="Times New Roman" w:hAnsi="Times New Roman" w:cs="Times New Roman"/>
                <w:b/>
                <w:bCs/>
                <w:lang w:eastAsia="ru-RU"/>
              </w:rPr>
              <w:t xml:space="preserve"> виды работ</w:t>
            </w:r>
          </w:p>
          <w:p w:rsidR="005810B4" w:rsidRPr="00945592" w:rsidRDefault="005810B4" w:rsidP="00945592">
            <w:pPr>
              <w:suppressAutoHyphens/>
              <w:spacing w:after="0" w:line="240" w:lineRule="auto"/>
              <w:jc w:val="center"/>
              <w:rPr>
                <w:rFonts w:ascii="Times New Roman" w:eastAsia="Times New Roman" w:hAnsi="Times New Roman" w:cs="Times New Roman"/>
                <w:b/>
                <w:sz w:val="24"/>
                <w:szCs w:val="24"/>
                <w:lang w:eastAsia="ru-RU"/>
              </w:rPr>
            </w:pPr>
          </w:p>
        </w:tc>
        <w:tc>
          <w:tcPr>
            <w:tcW w:w="602" w:type="pct"/>
            <w:vAlign w:val="center"/>
          </w:tcPr>
          <w:p w:rsidR="005810B4" w:rsidRPr="00945592" w:rsidRDefault="005810B4" w:rsidP="00945592">
            <w:pPr>
              <w:jc w:val="center"/>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r>
      <w:tr w:rsidR="005810B4" w:rsidRPr="00945592" w:rsidTr="005810B4">
        <w:tc>
          <w:tcPr>
            <w:tcW w:w="857" w:type="pct"/>
          </w:tcPr>
          <w:p w:rsidR="005810B4" w:rsidRPr="00945592" w:rsidRDefault="005810B4" w:rsidP="00945592">
            <w:pPr>
              <w:spacing w:after="0" w:line="240" w:lineRule="auto"/>
              <w:jc w:val="center"/>
              <w:rPr>
                <w:rFonts w:ascii="Times New Roman" w:hAnsi="Times New Roman"/>
                <w:sz w:val="24"/>
                <w:szCs w:val="24"/>
              </w:rPr>
            </w:pPr>
            <w:r w:rsidRPr="00945592">
              <w:rPr>
                <w:rFonts w:ascii="Times New Roman" w:hAnsi="Times New Roman"/>
                <w:sz w:val="24"/>
                <w:szCs w:val="24"/>
              </w:rPr>
              <w:t>1</w:t>
            </w:r>
          </w:p>
        </w:tc>
        <w:tc>
          <w:tcPr>
            <w:tcW w:w="3541" w:type="pct"/>
          </w:tcPr>
          <w:p w:rsidR="005810B4" w:rsidRPr="00945592" w:rsidRDefault="005810B4" w:rsidP="00945592">
            <w:pPr>
              <w:spacing w:after="0" w:line="240" w:lineRule="auto"/>
              <w:jc w:val="center"/>
              <w:rPr>
                <w:rFonts w:ascii="Times New Roman" w:hAnsi="Times New Roman"/>
                <w:bCs/>
                <w:sz w:val="24"/>
                <w:szCs w:val="24"/>
              </w:rPr>
            </w:pPr>
            <w:r w:rsidRPr="00945592">
              <w:rPr>
                <w:rFonts w:ascii="Times New Roman" w:hAnsi="Times New Roman"/>
                <w:bCs/>
                <w:sz w:val="24"/>
                <w:szCs w:val="24"/>
              </w:rPr>
              <w:t>2</w:t>
            </w:r>
          </w:p>
        </w:tc>
        <w:tc>
          <w:tcPr>
            <w:tcW w:w="602" w:type="pct"/>
            <w:vAlign w:val="center"/>
          </w:tcPr>
          <w:p w:rsidR="005810B4" w:rsidRPr="00945592" w:rsidRDefault="005810B4" w:rsidP="00945592">
            <w:pPr>
              <w:spacing w:after="0" w:line="240" w:lineRule="auto"/>
              <w:jc w:val="center"/>
              <w:rPr>
                <w:rFonts w:ascii="Times New Roman" w:hAnsi="Times New Roman"/>
                <w:bCs/>
                <w:sz w:val="24"/>
                <w:szCs w:val="24"/>
              </w:rPr>
            </w:pPr>
            <w:r w:rsidRPr="00945592">
              <w:rPr>
                <w:rFonts w:ascii="Times New Roman" w:hAnsi="Times New Roman"/>
                <w:bCs/>
                <w:sz w:val="24"/>
                <w:szCs w:val="24"/>
              </w:rPr>
              <w:t>3</w:t>
            </w: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sz w:val="24"/>
                <w:szCs w:val="24"/>
              </w:rPr>
            </w:pPr>
            <w:r w:rsidRPr="00945592">
              <w:rPr>
                <w:rFonts w:ascii="Times New Roman" w:hAnsi="Times New Roman"/>
                <w:b/>
                <w:bCs/>
                <w:sz w:val="24"/>
                <w:szCs w:val="24"/>
              </w:rPr>
              <w:t xml:space="preserve">Раздел 1. </w:t>
            </w:r>
            <w:r w:rsidRPr="00945592">
              <w:rPr>
                <w:rFonts w:ascii="Times New Roman" w:hAnsi="Times New Roman"/>
                <w:b/>
                <w:sz w:val="24"/>
                <w:szCs w:val="24"/>
              </w:rPr>
              <w:t>Основы диагностики и обнаружения отказов и дефектов электронных приборов и устройств</w:t>
            </w:r>
          </w:p>
        </w:tc>
        <w:tc>
          <w:tcPr>
            <w:tcW w:w="602" w:type="pct"/>
          </w:tcPr>
          <w:p w:rsidR="005810B4" w:rsidRPr="00945592" w:rsidRDefault="005810B4" w:rsidP="00945592">
            <w:pPr>
              <w:spacing w:after="0" w:line="240" w:lineRule="auto"/>
              <w:jc w:val="center"/>
              <w:rPr>
                <w:rFonts w:ascii="Times New Roman" w:hAnsi="Times New Roman"/>
                <w:b/>
                <w:color w:val="FF0000"/>
                <w:sz w:val="24"/>
                <w:szCs w:val="24"/>
              </w:rPr>
            </w:pPr>
          </w:p>
        </w:tc>
      </w:tr>
      <w:tr w:rsidR="005810B4" w:rsidRPr="00945592" w:rsidTr="005810B4">
        <w:trPr>
          <w:trHeight w:val="285"/>
        </w:trPr>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 xml:space="preserve">Раздел 2. </w:t>
            </w:r>
            <w:r w:rsidRPr="00945592">
              <w:rPr>
                <w:rFonts w:ascii="Times New Roman" w:hAnsi="Times New Roman"/>
                <w:b/>
                <w:sz w:val="24"/>
                <w:szCs w:val="24"/>
              </w:rPr>
              <w:t xml:space="preserve">Техническое обслуживание, ремонт и </w:t>
            </w:r>
            <w:r w:rsidRPr="00945592">
              <w:rPr>
                <w:rFonts w:ascii="Times New Roman" w:hAnsi="Times New Roman"/>
                <w:b/>
                <w:bCs/>
                <w:sz w:val="24"/>
                <w:szCs w:val="24"/>
              </w:rPr>
              <w:t xml:space="preserve">оценка качества </w:t>
            </w:r>
            <w:r w:rsidRPr="00945592">
              <w:rPr>
                <w:rFonts w:ascii="Times New Roman" w:hAnsi="Times New Roman"/>
                <w:b/>
                <w:sz w:val="24"/>
                <w:szCs w:val="24"/>
              </w:rPr>
              <w:t>электронных приборов и устройств</w:t>
            </w:r>
          </w:p>
        </w:tc>
        <w:tc>
          <w:tcPr>
            <w:tcW w:w="602" w:type="pct"/>
          </w:tcPr>
          <w:p w:rsidR="005810B4" w:rsidRPr="00945592" w:rsidRDefault="005810B4" w:rsidP="00945592">
            <w:pPr>
              <w:spacing w:after="0" w:line="240" w:lineRule="auto"/>
              <w:jc w:val="center"/>
              <w:rPr>
                <w:rFonts w:ascii="Times New Roman" w:hAnsi="Times New Roman"/>
                <w:b/>
                <w:color w:val="FF0000"/>
                <w:sz w:val="24"/>
                <w:szCs w:val="24"/>
              </w:rPr>
            </w:pPr>
          </w:p>
        </w:tc>
      </w:tr>
      <w:tr w:rsidR="005810B4" w:rsidRPr="00945592" w:rsidTr="005810B4">
        <w:trPr>
          <w:trHeight w:val="1068"/>
        </w:trPr>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 xml:space="preserve">Учебная практика </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81189D">
              <w:rPr>
                <w:rFonts w:ascii="Times New Roman" w:hAnsi="Times New Roman"/>
                <w:sz w:val="24"/>
                <w:szCs w:val="24"/>
                <w:lang w:bidi="ru-RU"/>
              </w:rPr>
              <w:t xml:space="preserve">Инструктаж по охране труда и пожарной безопасности. </w:t>
            </w:r>
            <w:r w:rsidRPr="00945592">
              <w:rPr>
                <w:rFonts w:ascii="Times New Roman" w:eastAsia="Times New Roman" w:hAnsi="Times New Roman" w:cs="Times New Roman"/>
                <w:bCs/>
                <w:sz w:val="24"/>
                <w:szCs w:val="24"/>
                <w:lang w:eastAsia="ru-RU"/>
              </w:rPr>
              <w:t>Знакомство с должностной инструкцией и рабочим местом специалиста по обслуживанию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Работа с технической документаций. Анализ электрических схем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Выбор и настройка измерительных приборов и оборудования для проведения настройки и регулировки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 xml:space="preserve">Проведение необходимых измерений и снятие показаний приборов. </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Проведение наладки и регулировки в соответствии с технической документацией на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отчетной документации по результатам наладки и регулировки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графика технического обслуживания ЭПУ.</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Проведение технического обслуживания ЭПУ. Анализ состояния ЭПУ на предмет поиска неисправностей.</w:t>
            </w:r>
          </w:p>
          <w:p w:rsidR="005810B4" w:rsidRPr="00945592" w:rsidRDefault="005810B4" w:rsidP="005810B4">
            <w:pPr>
              <w:numPr>
                <w:ilvl w:val="0"/>
                <w:numId w:val="23"/>
              </w:numPr>
              <w:spacing w:after="0" w:line="240" w:lineRule="auto"/>
              <w:ind w:left="459" w:firstLine="0"/>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Проведение ремонта элементов и частей ЭПУ.</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отчетной документации по результатам технического обслуживания и ремонта ЭПУ.</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карты статистического контроля качества продукции.</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претензий поставщикам по качеству сырья, комплектующих изделий.</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Определение показателей безотказной работы электронного устройства.</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Определение коэффициента электрической нагрузки радиоэлементов электронного устройства.</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Составление плана контроля продукции при одновыборочном методе контроля партии полупроводниковых приборов.</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Выбор метода контроля качества готовой продукции при производстве полупроводниковых приборов.</w:t>
            </w:r>
          </w:p>
          <w:p w:rsidR="005810B4" w:rsidRPr="00945592"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 xml:space="preserve"> Выбор метода контроля качества готовой продукции при производстве печатных плат.</w:t>
            </w:r>
          </w:p>
          <w:p w:rsidR="005810B4" w:rsidRPr="005810B4"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5810B4">
              <w:rPr>
                <w:rFonts w:ascii="Times New Roman" w:eastAsia="Times New Roman" w:hAnsi="Times New Roman" w:cs="Times New Roman"/>
                <w:bCs/>
                <w:sz w:val="24"/>
                <w:szCs w:val="24"/>
                <w:lang w:eastAsia="ru-RU"/>
              </w:rPr>
              <w:t>Выбор средств измерений и методики проведения измерений электрических параметров полупроводниковых приборов.</w:t>
            </w:r>
          </w:p>
          <w:p w:rsidR="005810B4" w:rsidRPr="005810B4"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5810B4">
              <w:rPr>
                <w:rFonts w:ascii="Times New Roman" w:eastAsia="Times New Roman" w:hAnsi="Times New Roman" w:cs="Times New Roman"/>
                <w:bCs/>
                <w:sz w:val="24"/>
                <w:szCs w:val="24"/>
                <w:lang w:eastAsia="ru-RU"/>
              </w:rPr>
              <w:t>Правила оформления результатов контроля качества в соответствии с установленными требованиями (по видам контроля).</w:t>
            </w:r>
          </w:p>
          <w:p w:rsidR="005810B4" w:rsidRPr="005810B4"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5810B4">
              <w:rPr>
                <w:rFonts w:ascii="Times New Roman" w:eastAsia="Times New Roman" w:hAnsi="Times New Roman" w:cs="Times New Roman"/>
                <w:bCs/>
                <w:sz w:val="24"/>
                <w:szCs w:val="24"/>
                <w:lang w:eastAsia="ru-RU"/>
              </w:rPr>
              <w:lastRenderedPageBreak/>
              <w:t>Проведение контроля качества монтажа компонентов и узлов оптическим методом. Проведение оценки уровня качества.</w:t>
            </w:r>
          </w:p>
          <w:p w:rsidR="005810B4" w:rsidRPr="005810B4" w:rsidRDefault="005810B4" w:rsidP="005810B4">
            <w:pPr>
              <w:numPr>
                <w:ilvl w:val="0"/>
                <w:numId w:val="23"/>
              </w:numPr>
              <w:tabs>
                <w:tab w:val="left" w:pos="885"/>
              </w:tabs>
              <w:suppressAutoHyphens/>
              <w:spacing w:after="0" w:line="240" w:lineRule="auto"/>
              <w:ind w:left="459" w:firstLine="0"/>
              <w:jc w:val="both"/>
              <w:rPr>
                <w:rFonts w:ascii="Times New Roman" w:eastAsia="Times New Roman" w:hAnsi="Times New Roman" w:cs="Times New Roman"/>
                <w:bCs/>
                <w:sz w:val="24"/>
                <w:szCs w:val="24"/>
                <w:lang w:eastAsia="ru-RU"/>
              </w:rPr>
            </w:pPr>
            <w:r w:rsidRPr="005810B4">
              <w:rPr>
                <w:rFonts w:ascii="Times New Roman" w:hAnsi="Times New Roman"/>
                <w:sz w:val="24"/>
                <w:szCs w:val="24"/>
                <w:lang w:bidi="ru-RU"/>
              </w:rPr>
              <w:t>Оформление отчета по практике. Подготовка материала к сдаче дифференцированного зачета.</w:t>
            </w:r>
          </w:p>
          <w:p w:rsidR="005810B4" w:rsidRPr="00945592" w:rsidRDefault="005810B4" w:rsidP="005810B4">
            <w:pPr>
              <w:suppressAutoHyphens/>
              <w:spacing w:after="0" w:line="240" w:lineRule="auto"/>
              <w:ind w:left="459"/>
              <w:jc w:val="both"/>
              <w:rPr>
                <w:rFonts w:ascii="Times New Roman" w:eastAsia="Times New Roman" w:hAnsi="Times New Roman" w:cs="Times New Roman"/>
                <w:b/>
                <w:bCs/>
                <w:sz w:val="24"/>
                <w:szCs w:val="24"/>
                <w:lang w:eastAsia="ru-RU"/>
              </w:rPr>
            </w:pPr>
            <w:r w:rsidRPr="005810B4">
              <w:rPr>
                <w:rFonts w:ascii="Times New Roman" w:hAnsi="Times New Roman"/>
                <w:sz w:val="24"/>
                <w:szCs w:val="24"/>
                <w:lang w:bidi="ru-RU"/>
              </w:rPr>
              <w:t>22.</w:t>
            </w:r>
            <w:r>
              <w:rPr>
                <w:rFonts w:ascii="Times New Roman" w:hAnsi="Times New Roman"/>
                <w:sz w:val="24"/>
                <w:szCs w:val="24"/>
                <w:lang w:bidi="ru-RU"/>
              </w:rPr>
              <w:t xml:space="preserve"> </w:t>
            </w:r>
            <w:r w:rsidRPr="0081189D">
              <w:rPr>
                <w:rFonts w:ascii="Times New Roman" w:hAnsi="Times New Roman"/>
                <w:sz w:val="24"/>
                <w:szCs w:val="24"/>
                <w:lang w:bidi="ru-RU"/>
              </w:rPr>
              <w:t>Дифференцированный зачет.</w:t>
            </w:r>
          </w:p>
        </w:tc>
        <w:tc>
          <w:tcPr>
            <w:tcW w:w="602" w:type="pct"/>
          </w:tcPr>
          <w:p w:rsidR="005810B4" w:rsidRPr="00945592" w:rsidRDefault="005810B4" w:rsidP="00945592">
            <w:pPr>
              <w:spacing w:after="0" w:line="240" w:lineRule="auto"/>
              <w:jc w:val="center"/>
              <w:rPr>
                <w:rFonts w:ascii="Times New Roman" w:hAnsi="Times New Roman"/>
                <w:b/>
                <w:sz w:val="24"/>
                <w:szCs w:val="24"/>
              </w:rPr>
            </w:pPr>
            <w:r w:rsidRPr="00945592">
              <w:rPr>
                <w:rFonts w:ascii="Times New Roman" w:hAnsi="Times New Roman"/>
                <w:b/>
                <w:sz w:val="24"/>
                <w:szCs w:val="24"/>
              </w:rPr>
              <w:lastRenderedPageBreak/>
              <w:t>72</w:t>
            </w: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b/>
                <w:sz w:val="24"/>
                <w:szCs w:val="24"/>
              </w:rPr>
            </w:pPr>
            <w:r w:rsidRPr="00945592">
              <w:rPr>
                <w:rFonts w:ascii="Times New Roman" w:hAnsi="Times New Roman"/>
                <w:b/>
                <w:bCs/>
                <w:sz w:val="24"/>
                <w:szCs w:val="24"/>
              </w:rPr>
              <w:lastRenderedPageBreak/>
              <w:t xml:space="preserve">Производственная практика </w:t>
            </w:r>
          </w:p>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Виды работ по разделу 1:</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организации работ по производственной эксплуатации и обслуживанию электронных приборов и устройств</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ведении технического обслуживания и ремонта электронных приборов и устройств</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проведении выборочного контроля электронных приборов и устройств (по видам)</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проведении диагностики электронных приборов и устройств на автоматизированных измерительных комплексах</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Оформление технологической документации по результатам технического обслуживания и ремонта электронных приборов и устройств</w:t>
            </w:r>
            <w:r w:rsidRPr="00945592">
              <w:rPr>
                <w:rFonts w:ascii="Times New Roman" w:hAnsi="Times New Roman"/>
                <w:color w:val="00B0F0"/>
                <w:sz w:val="24"/>
                <w:szCs w:val="24"/>
              </w:rPr>
              <w:t>.</w:t>
            </w:r>
          </w:p>
          <w:p w:rsidR="005810B4" w:rsidRPr="00945592" w:rsidRDefault="005810B4" w:rsidP="00945592">
            <w:pPr>
              <w:spacing w:after="0" w:line="240" w:lineRule="auto"/>
              <w:rPr>
                <w:rFonts w:ascii="Times New Roman" w:hAnsi="Times New Roman"/>
                <w:b/>
                <w:bCs/>
                <w:sz w:val="24"/>
                <w:szCs w:val="24"/>
              </w:rPr>
            </w:pPr>
          </w:p>
          <w:p w:rsidR="005810B4" w:rsidRPr="00945592" w:rsidRDefault="005810B4" w:rsidP="00945592">
            <w:pPr>
              <w:spacing w:after="0" w:line="240" w:lineRule="auto"/>
              <w:rPr>
                <w:rFonts w:ascii="Times New Roman" w:hAnsi="Times New Roman"/>
                <w:b/>
                <w:bCs/>
                <w:sz w:val="24"/>
                <w:szCs w:val="24"/>
                <w:lang w:val="en-US"/>
              </w:rPr>
            </w:pPr>
            <w:r w:rsidRPr="00945592">
              <w:rPr>
                <w:rFonts w:ascii="Times New Roman" w:hAnsi="Times New Roman"/>
                <w:b/>
                <w:bCs/>
                <w:sz w:val="24"/>
                <w:szCs w:val="24"/>
              </w:rPr>
              <w:t>Виды работ по разделу 2:</w:t>
            </w:r>
          </w:p>
          <w:p w:rsidR="005810B4" w:rsidRPr="00945592" w:rsidRDefault="005810B4" w:rsidP="00EC626B">
            <w:pPr>
              <w:numPr>
                <w:ilvl w:val="0"/>
                <w:numId w:val="18"/>
              </w:numPr>
              <w:spacing w:after="0" w:line="240" w:lineRule="auto"/>
              <w:ind w:left="459"/>
              <w:contextualSpacing/>
              <w:rPr>
                <w:rFonts w:ascii="Times New Roman" w:hAnsi="Times New Roman"/>
                <w:b/>
                <w:bCs/>
                <w:sz w:val="24"/>
                <w:szCs w:val="24"/>
              </w:rPr>
            </w:pPr>
            <w:r w:rsidRPr="00945592">
              <w:rPr>
                <w:rFonts w:ascii="Times New Roman" w:hAnsi="Times New Roman"/>
                <w:sz w:val="24"/>
                <w:szCs w:val="24"/>
              </w:rPr>
              <w:t>Оформление технологической документации по результатам технического обслуживания и ремонта  электронных приборов и устройств</w:t>
            </w:r>
          </w:p>
          <w:p w:rsidR="005810B4" w:rsidRPr="00945592" w:rsidRDefault="005810B4" w:rsidP="00EC626B">
            <w:pPr>
              <w:numPr>
                <w:ilvl w:val="0"/>
                <w:numId w:val="18"/>
              </w:numPr>
              <w:spacing w:after="0" w:line="240" w:lineRule="auto"/>
              <w:ind w:left="459"/>
              <w:contextualSpacing/>
              <w:rPr>
                <w:rFonts w:ascii="Times New Roman" w:hAnsi="Times New Roman"/>
                <w:b/>
                <w:bCs/>
                <w:sz w:val="24"/>
                <w:szCs w:val="24"/>
              </w:rPr>
            </w:pPr>
            <w:r w:rsidRPr="00945592">
              <w:rPr>
                <w:rFonts w:ascii="Times New Roman" w:hAnsi="Times New Roman"/>
                <w:sz w:val="24"/>
                <w:szCs w:val="24"/>
              </w:rPr>
              <w:t>Проведение технического обслуживания и ремонта средств вычислительной техники</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Ознакомление с организацией и деятельностью служб контроля качества на предприятии - участие в выборке продукции и в проведении оценки ее качества</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Проведение расчетов результатов контроля качества</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Оформление результатов контроля качества</w:t>
            </w:r>
            <w:r w:rsidRPr="00945592">
              <w:rPr>
                <w:rFonts w:ascii="Times New Roman" w:hAnsi="Times New Roman"/>
                <w:b/>
                <w:sz w:val="24"/>
                <w:szCs w:val="24"/>
              </w:rPr>
              <w:t xml:space="preserve">  </w:t>
            </w:r>
          </w:p>
        </w:tc>
        <w:tc>
          <w:tcPr>
            <w:tcW w:w="602" w:type="pct"/>
          </w:tcPr>
          <w:p w:rsidR="005810B4" w:rsidRPr="00945592" w:rsidRDefault="005810B4" w:rsidP="00945592">
            <w:pPr>
              <w:spacing w:after="0" w:line="240" w:lineRule="auto"/>
              <w:jc w:val="center"/>
              <w:rPr>
                <w:rFonts w:ascii="Times New Roman" w:hAnsi="Times New Roman"/>
                <w:b/>
                <w:sz w:val="24"/>
                <w:szCs w:val="24"/>
              </w:rPr>
            </w:pPr>
            <w:r w:rsidRPr="00945592">
              <w:rPr>
                <w:rFonts w:ascii="Times New Roman" w:hAnsi="Times New Roman"/>
                <w:b/>
                <w:sz w:val="24"/>
                <w:szCs w:val="24"/>
              </w:rPr>
              <w:t>108</w:t>
            </w:r>
          </w:p>
          <w:p w:rsidR="005810B4" w:rsidRPr="00945592" w:rsidRDefault="005810B4" w:rsidP="00945592">
            <w:pPr>
              <w:spacing w:after="0" w:line="240" w:lineRule="auto"/>
              <w:jc w:val="center"/>
              <w:rPr>
                <w:rFonts w:ascii="Times New Roman" w:hAnsi="Times New Roman"/>
                <w:b/>
                <w:sz w:val="24"/>
                <w:szCs w:val="24"/>
              </w:rPr>
            </w:pP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Промежуточная аттестация (экзамен)</w:t>
            </w:r>
          </w:p>
        </w:tc>
        <w:tc>
          <w:tcPr>
            <w:tcW w:w="602" w:type="pct"/>
            <w:vAlign w:val="center"/>
          </w:tcPr>
          <w:p w:rsidR="005810B4" w:rsidRPr="00945592" w:rsidRDefault="005810B4" w:rsidP="00945592">
            <w:pPr>
              <w:spacing w:after="0" w:line="240" w:lineRule="auto"/>
              <w:jc w:val="center"/>
              <w:rPr>
                <w:rFonts w:ascii="Times New Roman" w:hAnsi="Times New Roman"/>
                <w:b/>
                <w:sz w:val="24"/>
                <w:szCs w:val="24"/>
              </w:rPr>
            </w:pPr>
            <w:r w:rsidRPr="00945592">
              <w:rPr>
                <w:rFonts w:ascii="Times New Roman" w:hAnsi="Times New Roman"/>
                <w:b/>
                <w:sz w:val="24"/>
                <w:szCs w:val="24"/>
              </w:rPr>
              <w:t>6</w:t>
            </w: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 xml:space="preserve">Всего </w:t>
            </w:r>
          </w:p>
        </w:tc>
        <w:tc>
          <w:tcPr>
            <w:tcW w:w="602" w:type="pct"/>
            <w:vAlign w:val="center"/>
          </w:tcPr>
          <w:p w:rsidR="005810B4" w:rsidRPr="00945592" w:rsidRDefault="005810B4" w:rsidP="00945592">
            <w:pPr>
              <w:spacing w:after="0" w:line="240" w:lineRule="auto"/>
              <w:jc w:val="center"/>
              <w:rPr>
                <w:rFonts w:ascii="Times New Roman" w:hAnsi="Times New Roman"/>
                <w:b/>
                <w:sz w:val="24"/>
                <w:szCs w:val="24"/>
              </w:rPr>
            </w:pPr>
            <w:r w:rsidRPr="00945592">
              <w:rPr>
                <w:rFonts w:ascii="Times New Roman" w:hAnsi="Times New Roman"/>
                <w:b/>
                <w:sz w:val="24"/>
                <w:szCs w:val="24"/>
              </w:rPr>
              <w:t>402</w:t>
            </w:r>
          </w:p>
        </w:tc>
      </w:tr>
    </w:tbl>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945592" w:rsidRPr="00945592" w:rsidRDefault="00945592" w:rsidP="00945592">
      <w:pPr>
        <w:spacing w:after="160" w:line="259" w:lineRule="auto"/>
        <w:rPr>
          <w:rFonts w:ascii="Times New Roman" w:eastAsia="Times New Roman" w:hAnsi="Times New Roman" w:cs="Times New Roman"/>
          <w:lang w:eastAsia="ru-RU"/>
        </w:rPr>
        <w:sectPr w:rsidR="00945592" w:rsidRPr="00945592" w:rsidSect="0002648D">
          <w:pgSz w:w="16838" w:h="11906" w:orient="landscape"/>
          <w:pgMar w:top="567" w:right="567" w:bottom="1134" w:left="1134" w:header="709" w:footer="709" w:gutter="0"/>
          <w:cols w:space="708"/>
          <w:docGrid w:linePitch="360"/>
        </w:sectPr>
      </w:pPr>
    </w:p>
    <w:p w:rsidR="00945592" w:rsidRPr="00945592" w:rsidRDefault="00945592" w:rsidP="00945592">
      <w:pPr>
        <w:jc w:val="center"/>
        <w:outlineLvl w:val="0"/>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lastRenderedPageBreak/>
        <w:t xml:space="preserve">3. УСЛОВИЯ РЕАЛИЗАЦИИ </w:t>
      </w:r>
      <w:r w:rsidR="003A256D">
        <w:rPr>
          <w:rFonts w:ascii="Times New Roman" w:eastAsia="Times New Roman" w:hAnsi="Times New Roman" w:cs="Times New Roman"/>
          <w:b/>
          <w:bCs/>
          <w:sz w:val="24"/>
          <w:szCs w:val="24"/>
          <w:lang w:eastAsia="ru-RU"/>
        </w:rPr>
        <w:t>УЧЕБНОЙ ПРАКТИКИ</w:t>
      </w:r>
    </w:p>
    <w:p w:rsidR="00945592" w:rsidRPr="00945592" w:rsidRDefault="00945592" w:rsidP="00945592">
      <w:pPr>
        <w:spacing w:after="0"/>
        <w:ind w:firstLine="709"/>
        <w:jc w:val="both"/>
        <w:outlineLvl w:val="0"/>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 xml:space="preserve">3.1. Для реализации программы </w:t>
      </w:r>
      <w:r w:rsidR="003A256D">
        <w:rPr>
          <w:rFonts w:ascii="Times New Roman" w:eastAsia="Times New Roman" w:hAnsi="Times New Roman" w:cs="Times New Roman"/>
          <w:b/>
          <w:bCs/>
          <w:sz w:val="24"/>
          <w:szCs w:val="24"/>
          <w:lang w:eastAsia="ru-RU"/>
        </w:rPr>
        <w:t>учебной практики</w:t>
      </w:r>
      <w:r w:rsidRPr="00945592">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rsidR="00945592" w:rsidRPr="00945592" w:rsidRDefault="00945592" w:rsidP="00945592">
      <w:pPr>
        <w:suppressAutoHyphens/>
        <w:spacing w:after="0" w:line="240" w:lineRule="auto"/>
        <w:ind w:firstLine="709"/>
        <w:jc w:val="both"/>
        <w:rPr>
          <w:rFonts w:ascii="Times New Roman" w:hAnsi="Times New Roman"/>
          <w:bCs/>
          <w:sz w:val="24"/>
          <w:szCs w:val="24"/>
          <w:highlight w:val="yellow"/>
        </w:rPr>
      </w:pPr>
      <w:r w:rsidRPr="00945592">
        <w:rPr>
          <w:rFonts w:ascii="Times New Roman" w:hAnsi="Times New Roman"/>
          <w:bCs/>
          <w:sz w:val="24"/>
          <w:szCs w:val="24"/>
        </w:rPr>
        <w:t>Кабинет</w:t>
      </w:r>
      <w:r w:rsidRPr="00945592">
        <w:rPr>
          <w:rFonts w:ascii="Times New Roman" w:hAnsi="Times New Roman"/>
          <w:bCs/>
          <w:i/>
          <w:sz w:val="24"/>
          <w:szCs w:val="24"/>
        </w:rPr>
        <w:t xml:space="preserve"> </w:t>
      </w:r>
      <w:r w:rsidRPr="00945592">
        <w:rPr>
          <w:rFonts w:ascii="Times New Roman" w:hAnsi="Times New Roman"/>
          <w:bCs/>
          <w:sz w:val="24"/>
          <w:szCs w:val="24"/>
        </w:rPr>
        <w:t>«</w:t>
      </w:r>
      <w:r w:rsidRPr="00945592">
        <w:rPr>
          <w:rFonts w:ascii="Times New Roman" w:hAnsi="Times New Roman"/>
          <w:sz w:val="24"/>
          <w:szCs w:val="24"/>
        </w:rPr>
        <w:t>Метрологии, стандартизации и сертификации</w:t>
      </w:r>
      <w:r w:rsidRPr="00945592">
        <w:rPr>
          <w:rFonts w:ascii="Times New Roman" w:eastAsia="Times New Roman" w:hAnsi="Times New Roman" w:cs="Times New Roman"/>
          <w:bCs/>
          <w:sz w:val="24"/>
          <w:szCs w:val="24"/>
          <w:lang w:eastAsia="ru-RU"/>
        </w:rPr>
        <w:t>»,</w:t>
      </w:r>
      <w:r w:rsidRPr="00945592">
        <w:rPr>
          <w:rFonts w:ascii="Times New Roman" w:hAnsi="Times New Roman"/>
          <w:bCs/>
          <w:iCs/>
          <w:sz w:val="24"/>
          <w:szCs w:val="24"/>
        </w:rPr>
        <w:t xml:space="preserve"> оснащенный в соответствии с п. 6.1.2.1 образовательной программы по </w:t>
      </w:r>
      <w:r w:rsidRPr="00945592">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945592" w:rsidRPr="00945592" w:rsidRDefault="00945592" w:rsidP="00945592">
      <w:pPr>
        <w:suppressAutoHyphens/>
        <w:spacing w:after="0" w:line="259" w:lineRule="auto"/>
        <w:ind w:firstLine="709"/>
        <w:jc w:val="both"/>
        <w:rPr>
          <w:rFonts w:ascii="Times New Roman" w:hAnsi="Times New Roman"/>
          <w:bCs/>
          <w:sz w:val="24"/>
          <w:szCs w:val="24"/>
        </w:rPr>
      </w:pPr>
      <w:r w:rsidRPr="00945592">
        <w:rPr>
          <w:rFonts w:ascii="Times New Roman" w:hAnsi="Times New Roman"/>
          <w:bCs/>
          <w:sz w:val="24"/>
          <w:szCs w:val="24"/>
        </w:rPr>
        <w:t xml:space="preserve">Лаборатории </w:t>
      </w:r>
      <w:r w:rsidRPr="00945592">
        <w:rPr>
          <w:rFonts w:ascii="Times New Roman" w:eastAsia="Times New Roman" w:hAnsi="Times New Roman" w:cs="Times New Roman"/>
          <w:bCs/>
          <w:sz w:val="24"/>
          <w:szCs w:val="24"/>
          <w:lang w:eastAsia="ru-RU"/>
        </w:rPr>
        <w:t>«</w:t>
      </w:r>
      <w:r w:rsidRPr="00945592">
        <w:rPr>
          <w:rFonts w:ascii="Times New Roman" w:hAnsi="Times New Roman"/>
          <w:bCs/>
          <w:sz w:val="24"/>
          <w:szCs w:val="24"/>
        </w:rPr>
        <w:t xml:space="preserve">Электронной техники», </w:t>
      </w:r>
      <w:r w:rsidRPr="00945592">
        <w:rPr>
          <w:rFonts w:ascii="Times New Roman" w:hAnsi="Times New Roman"/>
          <w:sz w:val="24"/>
          <w:szCs w:val="24"/>
        </w:rPr>
        <w:t>«Цифровой и микропроцессорной техники»</w:t>
      </w:r>
      <w:r w:rsidRPr="00945592">
        <w:rPr>
          <w:rFonts w:ascii="Times New Roman" w:hAnsi="Times New Roman"/>
          <w:b/>
          <w:bCs/>
          <w:iCs/>
          <w:sz w:val="24"/>
          <w:szCs w:val="24"/>
        </w:rPr>
        <w:t xml:space="preserve">, </w:t>
      </w:r>
      <w:r w:rsidRPr="00945592">
        <w:rPr>
          <w:rFonts w:ascii="Times New Roman" w:hAnsi="Times New Roman"/>
          <w:bCs/>
          <w:iCs/>
          <w:sz w:val="24"/>
          <w:szCs w:val="24"/>
        </w:rPr>
        <w:t xml:space="preserve">оснащенные </w:t>
      </w:r>
      <w:r w:rsidRPr="00945592">
        <w:rPr>
          <w:rFonts w:ascii="Times New Roman" w:hAnsi="Times New Roman"/>
          <w:bCs/>
          <w:sz w:val="24"/>
          <w:szCs w:val="24"/>
        </w:rPr>
        <w:t>в соответствии с п. 6.1.2.3 образовательной программы по специальности 11.02.16 Монтаж, техническое обслуживание и ремонт электронных приборов и устройств.</w:t>
      </w:r>
    </w:p>
    <w:p w:rsidR="00945592" w:rsidRPr="00945592" w:rsidRDefault="00945592" w:rsidP="00945592">
      <w:pPr>
        <w:suppressAutoHyphens/>
        <w:spacing w:after="0" w:line="259" w:lineRule="auto"/>
        <w:ind w:firstLine="709"/>
        <w:jc w:val="both"/>
        <w:rPr>
          <w:rFonts w:ascii="Times New Roman" w:hAnsi="Times New Roman"/>
          <w:bCs/>
          <w:i/>
          <w:sz w:val="24"/>
          <w:szCs w:val="24"/>
        </w:rPr>
      </w:pPr>
      <w:r w:rsidRPr="00945592">
        <w:rPr>
          <w:rFonts w:ascii="Times New Roman" w:hAnsi="Times New Roman"/>
          <w:bCs/>
          <w:sz w:val="24"/>
          <w:szCs w:val="24"/>
        </w:rPr>
        <w:t xml:space="preserve">Оснащенные базы практики в соответствии с п  6.1.2.5 образовательной программы </w:t>
      </w:r>
      <w:r w:rsidRPr="00945592">
        <w:rPr>
          <w:rFonts w:ascii="Times New Roman" w:hAnsi="Times New Roman"/>
          <w:bCs/>
          <w:sz w:val="24"/>
          <w:szCs w:val="24"/>
        </w:rPr>
        <w:br/>
        <w:t>по специальности 11.02.16 Монтаж, техническое обслуживание и ремонт электронных приборов и устройств.</w:t>
      </w:r>
    </w:p>
    <w:p w:rsidR="00945592" w:rsidRPr="00945592" w:rsidRDefault="00945592" w:rsidP="00945592">
      <w:pPr>
        <w:spacing w:after="0"/>
        <w:ind w:firstLine="709"/>
        <w:jc w:val="both"/>
        <w:rPr>
          <w:rFonts w:ascii="Times New Roman" w:eastAsia="Times New Roman" w:hAnsi="Times New Roman" w:cs="Times New Roman"/>
          <w:bCs/>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3.2. Информационное обеспечение реализации программы</w:t>
      </w:r>
    </w:p>
    <w:p w:rsidR="00945592" w:rsidRPr="00945592" w:rsidRDefault="00945592" w:rsidP="00945592">
      <w:pPr>
        <w:spacing w:after="0"/>
        <w:ind w:firstLine="709"/>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3.2.1. Основные печатные издания</w:t>
      </w:r>
    </w:p>
    <w:p w:rsidR="00945592" w:rsidRPr="00945592" w:rsidRDefault="00945592" w:rsidP="00EC626B">
      <w:pPr>
        <w:numPr>
          <w:ilvl w:val="0"/>
          <w:numId w:val="22"/>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 xml:space="preserve">Бабокин, Г. И.  Электротехника и электроника: бытовая техника. В 2 ч. Часть 1 : учебник для среднего профессионального образования / Г. И. Бабокин, А. А. Подколзин, Е. Б. Колесников. — 2-е изд., перераб. и доп. — Москва : Издательство Юрайт, 2022. — 423 с. — (Профессиональное образование). — ISBN 978-5-534-10399-1. — Текст : электронный // Образовательная платформа Юрайт [сайт]. — URL: </w:t>
      </w:r>
      <w:hyperlink r:id="rId9" w:history="1">
        <w:r w:rsidRPr="00945592">
          <w:rPr>
            <w:rFonts w:ascii="Times New Roman" w:hAnsi="Times New Roman" w:cs="Times New Roman"/>
            <w:color w:val="0000FF"/>
            <w:sz w:val="24"/>
            <w:szCs w:val="24"/>
            <w:u w:val="single"/>
          </w:rPr>
          <w:t>https://urait.ru/bcode/495298</w:t>
        </w:r>
      </w:hyperlink>
    </w:p>
    <w:p w:rsidR="00945592" w:rsidRPr="00945592" w:rsidRDefault="00945592" w:rsidP="00EC626B">
      <w:pPr>
        <w:numPr>
          <w:ilvl w:val="0"/>
          <w:numId w:val="22"/>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Бабокин, Г. И.  Электротехника и электроника: бытовая техника. В 2 ч. Часть 2: учебник для среднего профессионального образования / Г. И. Бабокин, А. А. Подколзин, Е. Б. Колесников. — 2-е изд., перераб. и доп. — Москва : Издательство Юрайт, 2022. — 407 с. — (Профессиональное образование). — ISBN 978-5-534-10398-4. — Текст : электронный // Образовательная платформа Юрайт [сайт]. — URL: https://urait.ru/bcode/495300</w:t>
      </w:r>
    </w:p>
    <w:p w:rsidR="00945592" w:rsidRPr="00945592" w:rsidRDefault="00945592" w:rsidP="00945592">
      <w:pPr>
        <w:spacing w:after="0"/>
        <w:ind w:firstLine="709"/>
        <w:jc w:val="both"/>
        <w:rPr>
          <w:rFonts w:ascii="Times New Roman" w:eastAsia="Times New Roman" w:hAnsi="Times New Roman" w:cs="Times New Roman"/>
          <w:b/>
          <w:bCs/>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3.2.2. Основные электронные издания</w:t>
      </w:r>
    </w:p>
    <w:p w:rsidR="00945592" w:rsidRPr="00945592" w:rsidRDefault="00945592" w:rsidP="00EC626B">
      <w:pPr>
        <w:numPr>
          <w:ilvl w:val="0"/>
          <w:numId w:val="19"/>
        </w:numPr>
        <w:spacing w:after="0" w:line="259" w:lineRule="auto"/>
        <w:ind w:left="0" w:firstLine="709"/>
        <w:jc w:val="both"/>
        <w:rPr>
          <w:rFonts w:ascii="Times New Roman" w:hAnsi="Times New Roman"/>
          <w:bCs/>
          <w:sz w:val="24"/>
          <w:szCs w:val="24"/>
        </w:rPr>
      </w:pPr>
      <w:r w:rsidRPr="00945592">
        <w:rPr>
          <w:rFonts w:ascii="Times New Roman" w:hAnsi="Times New Roman"/>
          <w:bCs/>
          <w:sz w:val="24"/>
          <w:szCs w:val="24"/>
        </w:rPr>
        <w:t xml:space="preserve">Хамадулин, Э. Ф.  Основы радиоэлектроники: методы и средства измерений : учебное пособие для среднего профессионального образования / Э. Ф. Хамадулин. — Москва : Издательство Юрайт, 2020. — 365 с. — (Профессиональное образование). — ISBN 978-5-534-10396-0. — Текст : электронный // ЭБС Юрайт [сайт]. — URL: </w:t>
      </w:r>
      <w:hyperlink r:id="rId10" w:history="1">
        <w:r w:rsidRPr="00945592">
          <w:rPr>
            <w:rFonts w:ascii="Times New Roman" w:hAnsi="Times New Roman" w:cs="Times New Roman"/>
            <w:bCs/>
            <w:color w:val="0000FF"/>
            <w:sz w:val="24"/>
            <w:szCs w:val="24"/>
            <w:u w:val="single"/>
          </w:rPr>
          <w:t>https://urait.ru/bcode/456592</w:t>
        </w:r>
      </w:hyperlink>
    </w:p>
    <w:p w:rsidR="00945592" w:rsidRPr="00945592" w:rsidRDefault="00945592" w:rsidP="00EC626B">
      <w:pPr>
        <w:numPr>
          <w:ilvl w:val="0"/>
          <w:numId w:val="19"/>
        </w:numPr>
        <w:spacing w:after="0" w:line="259" w:lineRule="auto"/>
        <w:ind w:left="0" w:firstLine="709"/>
        <w:jc w:val="both"/>
        <w:rPr>
          <w:rFonts w:ascii="Times New Roman" w:hAnsi="Times New Roman"/>
          <w:bCs/>
          <w:sz w:val="24"/>
          <w:szCs w:val="24"/>
        </w:rPr>
      </w:pPr>
      <w:r w:rsidRPr="00945592">
        <w:rPr>
          <w:rFonts w:ascii="Times New Roman" w:hAnsi="Times New Roman"/>
          <w:bCs/>
          <w:sz w:val="24"/>
          <w:szCs w:val="24"/>
        </w:rPr>
        <w:t xml:space="preserve">Беляков, Г. И.  Пожарная безопасность : учебное пособие для среднего профессионального образования / Г. И. Беляков. — 2-е изд. — Москва : Издательство </w:t>
      </w:r>
      <w:r w:rsidRPr="00945592">
        <w:rPr>
          <w:rFonts w:ascii="Times New Roman" w:hAnsi="Times New Roman"/>
          <w:bCs/>
          <w:sz w:val="24"/>
          <w:szCs w:val="24"/>
        </w:rPr>
        <w:lastRenderedPageBreak/>
        <w:t xml:space="preserve">Юрайт, 2020. — 143 с. — (Профессиональное образование). — ISBN 978-5-534-12955-7. — Текст : электронный // ЭБС Юрайт [сайт]. — URL: https://urait.ru/bcode/448635 </w:t>
      </w:r>
    </w:p>
    <w:p w:rsidR="00945592" w:rsidRPr="00945592" w:rsidRDefault="00945592" w:rsidP="00945592">
      <w:pPr>
        <w:spacing w:after="160" w:line="259" w:lineRule="auto"/>
        <w:ind w:firstLine="709"/>
        <w:jc w:val="both"/>
        <w:rPr>
          <w:rFonts w:ascii="Times New Roman" w:eastAsia="Times New Roman" w:hAnsi="Times New Roman" w:cs="Times New Roman"/>
          <w:sz w:val="24"/>
          <w:szCs w:val="24"/>
          <w:lang w:eastAsia="ru-RU"/>
        </w:rPr>
      </w:pPr>
    </w:p>
    <w:p w:rsidR="00945592" w:rsidRPr="00945592" w:rsidRDefault="00945592" w:rsidP="00945592">
      <w:pPr>
        <w:spacing w:after="0" w:line="259" w:lineRule="auto"/>
        <w:ind w:firstLine="709"/>
        <w:contextualSpacing/>
        <w:jc w:val="both"/>
        <w:rPr>
          <w:rFonts w:ascii="Times New Roman" w:eastAsia="Times New Roman" w:hAnsi="Times New Roman" w:cs="Times New Roman"/>
          <w:bCs/>
          <w:i/>
          <w:sz w:val="24"/>
          <w:szCs w:val="24"/>
          <w:lang w:eastAsia="ru-RU"/>
        </w:rPr>
      </w:pPr>
      <w:r w:rsidRPr="00945592">
        <w:rPr>
          <w:rFonts w:ascii="Times New Roman" w:eastAsia="Times New Roman" w:hAnsi="Times New Roman" w:cs="Times New Roman"/>
          <w:b/>
          <w:bCs/>
          <w:sz w:val="24"/>
          <w:szCs w:val="24"/>
          <w:lang w:eastAsia="ru-RU"/>
        </w:rPr>
        <w:t xml:space="preserve">3.2.3. Дополнительные источники </w:t>
      </w:r>
    </w:p>
    <w:p w:rsidR="00945592" w:rsidRPr="00945592" w:rsidRDefault="00945592" w:rsidP="00EC626B">
      <w:pPr>
        <w:numPr>
          <w:ilvl w:val="0"/>
          <w:numId w:val="20"/>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Логинов М.Д. Техническое обслуживание средств вычислительной техники [Электронный ресурс]: учебное пособие / М.Д. Логинов, Т.А. Логинова. - М.: БИНОМ. Лаборатория знаний, 2010.</w:t>
      </w:r>
    </w:p>
    <w:p w:rsidR="00945592" w:rsidRPr="00945592" w:rsidRDefault="00945592" w:rsidP="00945592">
      <w:pPr>
        <w:spacing w:after="0" w:line="259" w:lineRule="auto"/>
        <w:ind w:firstLine="709"/>
        <w:contextualSpacing/>
        <w:jc w:val="both"/>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ind w:firstLine="709"/>
        <w:rPr>
          <w:rFonts w:ascii="Times New Roman" w:eastAsia="Times New Roman" w:hAnsi="Times New Roman" w:cs="Times New Roman"/>
          <w:b/>
          <w:bCs/>
          <w:sz w:val="24"/>
          <w:szCs w:val="24"/>
          <w:lang w:eastAsia="ru-RU"/>
        </w:rPr>
      </w:pPr>
    </w:p>
    <w:p w:rsidR="00945592" w:rsidRPr="00945592" w:rsidRDefault="00945592" w:rsidP="00945592">
      <w:pPr>
        <w:spacing w:after="160" w:line="259" w:lineRule="auto"/>
        <w:ind w:firstLine="709"/>
        <w:rPr>
          <w:rFonts w:ascii="Times New Roman" w:eastAsia="Times New Roman" w:hAnsi="Times New Roman" w:cs="Times New Roman"/>
          <w:sz w:val="24"/>
          <w:szCs w:val="24"/>
          <w:lang w:eastAsia="ru-RU"/>
        </w:rPr>
      </w:pP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945592" w:rsidRPr="00945592" w:rsidRDefault="00945592" w:rsidP="00945592">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945592" w:rsidRPr="00945592">
          <w:pgSz w:w="11906" w:h="16838"/>
          <w:pgMar w:top="1134" w:right="850" w:bottom="1134" w:left="1701" w:header="708" w:footer="708" w:gutter="0"/>
          <w:cols w:space="708"/>
          <w:docGrid w:linePitch="360"/>
        </w:sectPr>
      </w:pPr>
    </w:p>
    <w:p w:rsidR="00945592" w:rsidRPr="00945592" w:rsidRDefault="00945592" w:rsidP="00945592">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945592">
        <w:rPr>
          <w:rFonts w:ascii="Times New Roman" w:eastAsia="Times New Roman" w:hAnsi="Times New Roman" w:cs="Times New Roman"/>
          <w:b/>
          <w:bCs/>
          <w:lang w:eastAsia="ru-RU"/>
        </w:rPr>
        <w:lastRenderedPageBreak/>
        <w:t xml:space="preserve">4. КОНТРОЛЬ И ОЦЕНКА РЕЗУЛЬТАТОВ ОСВОЕНИЯ </w:t>
      </w:r>
      <w:r w:rsidRPr="00945592">
        <w:rPr>
          <w:rFonts w:ascii="Times New Roman" w:eastAsia="Times New Roman" w:hAnsi="Times New Roman" w:cs="Times New Roman"/>
          <w:b/>
          <w:bCs/>
          <w:lang w:eastAsia="ru-RU"/>
        </w:rPr>
        <w:br/>
      </w:r>
      <w:r w:rsidR="003A256D">
        <w:rPr>
          <w:rFonts w:ascii="Times New Roman" w:eastAsia="Times New Roman" w:hAnsi="Times New Roman" w:cs="Times New Roman"/>
          <w:b/>
          <w:bCs/>
          <w:lang w:eastAsia="ru-RU"/>
        </w:rPr>
        <w:t>УЧЕБНОЙ ПРАКТИКИ</w:t>
      </w:r>
    </w:p>
    <w:p w:rsidR="00945592" w:rsidRPr="00945592" w:rsidRDefault="00945592" w:rsidP="00945592">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4113"/>
        <w:gridCol w:w="2517"/>
      </w:tblGrid>
      <w:tr w:rsidR="00945592" w:rsidRPr="00945592" w:rsidTr="0002648D">
        <w:trPr>
          <w:trHeight w:val="1098"/>
        </w:trPr>
        <w:tc>
          <w:tcPr>
            <w:tcW w:w="2549"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945592">
              <w:rPr>
                <w:rFonts w:ascii="Times New Roman" w:hAnsi="Times New Roman" w:cs="Times New Roman"/>
                <w:b/>
                <w:sz w:val="24"/>
                <w:szCs w:val="24"/>
                <w:vertAlign w:val="superscript"/>
              </w:rPr>
              <w:footnoteReference w:id="3"/>
            </w:r>
            <w:r w:rsidRPr="00945592">
              <w:rPr>
                <w:rFonts w:ascii="Times New Roman" w:hAnsi="Times New Roman" w:cs="Times New Roman"/>
                <w:b/>
                <w:sz w:val="24"/>
                <w:szCs w:val="24"/>
              </w:rPr>
              <w:t xml:space="preserve"> </w:t>
            </w:r>
          </w:p>
        </w:tc>
        <w:tc>
          <w:tcPr>
            <w:tcW w:w="4113"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Критерии оценки</w:t>
            </w:r>
          </w:p>
        </w:tc>
        <w:tc>
          <w:tcPr>
            <w:tcW w:w="2517"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Методы оценки</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 xml:space="preserve">ПК.2.1 Производить диагностику работоспособности электронных приборов и устройств средней сложности </w:t>
            </w:r>
          </w:p>
          <w:p w:rsidR="00945592" w:rsidRPr="00945592" w:rsidRDefault="00945592" w:rsidP="00945592">
            <w:pPr>
              <w:suppressAutoHyphens/>
              <w:spacing w:after="0" w:line="240" w:lineRule="auto"/>
              <w:ind w:firstLine="392"/>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numPr>
                <w:ilvl w:val="0"/>
                <w:numId w:val="21"/>
              </w:numPr>
              <w:spacing w:after="0" w:line="240" w:lineRule="auto"/>
              <w:ind w:left="286" w:hanging="284"/>
              <w:rPr>
                <w:rFonts w:ascii="Times New Roman" w:hAnsi="Times New Roman"/>
              </w:rPr>
            </w:pPr>
            <w:r w:rsidRPr="00945592">
              <w:rPr>
                <w:rFonts w:ascii="Times New Roman" w:hAnsi="Times New Roman"/>
              </w:rPr>
              <w:t>оптимальность выбора средств и систем диагностирования;</w:t>
            </w:r>
          </w:p>
          <w:p w:rsidR="00945592" w:rsidRPr="00945592" w:rsidRDefault="00945592" w:rsidP="00EC626B">
            <w:pPr>
              <w:numPr>
                <w:ilvl w:val="0"/>
                <w:numId w:val="21"/>
              </w:numPr>
              <w:spacing w:after="0" w:line="240" w:lineRule="auto"/>
              <w:ind w:left="286" w:hanging="284"/>
              <w:rPr>
                <w:rFonts w:ascii="Times New Roman" w:hAnsi="Times New Roman"/>
              </w:rPr>
            </w:pPr>
            <w:r w:rsidRPr="00945592">
              <w:rPr>
                <w:rFonts w:ascii="Times New Roman" w:hAnsi="Times New Roman"/>
              </w:rPr>
              <w:t>эффективность использования системы диагностирования при выполнении оценки работоспособности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w:t>
            </w:r>
            <w:r w:rsidRPr="00945592">
              <w:rPr>
                <w:rFonts w:ascii="Times New Roman" w:hAnsi="Times New Roman"/>
                <w:b/>
              </w:rPr>
              <w:t xml:space="preserve"> </w:t>
            </w:r>
            <w:r w:rsidRPr="00945592">
              <w:rPr>
                <w:rFonts w:ascii="Times New Roman" w:hAnsi="Times New Roman"/>
              </w:rPr>
              <w:t>определения последовательности операций диагностирования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верность прочтения и правильность анализа эксплуатационных документов.</w:t>
            </w:r>
          </w:p>
          <w:p w:rsidR="00945592" w:rsidRPr="00945592" w:rsidRDefault="00945592" w:rsidP="00945592">
            <w:pPr>
              <w:autoSpaceDE w:val="0"/>
              <w:autoSpaceDN w:val="0"/>
              <w:adjustRightInd w:val="0"/>
              <w:spacing w:after="0" w:line="240" w:lineRule="auto"/>
              <w:rPr>
                <w:rFonts w:ascii="Times New Roman" w:hAnsi="Times New Roman"/>
              </w:rPr>
            </w:pP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оценка решения ситуационных задач,</w:t>
            </w:r>
          </w:p>
          <w:p w:rsidR="00945592" w:rsidRPr="00945592" w:rsidRDefault="00945592" w:rsidP="00945592">
            <w:pPr>
              <w:suppressAutoHyphens/>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i/>
              </w:rPr>
            </w:pPr>
            <w:r w:rsidRPr="00945592">
              <w:rPr>
                <w:rFonts w:ascii="Times New Roman" w:hAnsi="Times New Roman"/>
              </w:rPr>
              <w:t>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проверки электронных приборов, устройств и модулей с помощью стандартного тестового оборудования;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работы с контрольно- измерительной аппаратурой и тестовым оборудованием;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работы с основными средствами диагностики аналоговых и импульсных, цифровых схем и микропроцессорных систем;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 использования методики контроля и диагностики цифровых схем и микропроцессорных систем;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соблюдения технологии устранения обнаруженных неисправностей и дефектов  в простых электрических схемах электронных приборов и устройств.</w:t>
            </w: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оценка решения ситуационных задач,</w:t>
            </w:r>
          </w:p>
          <w:p w:rsidR="00945592" w:rsidRPr="00945592" w:rsidRDefault="00945592" w:rsidP="00945592">
            <w:pPr>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ПК 2.3</w:t>
            </w:r>
            <w:r w:rsidRPr="00945592">
              <w:t xml:space="preserve"> </w:t>
            </w:r>
            <w:r w:rsidRPr="00945592">
              <w:rPr>
                <w:rFonts w:ascii="Times New Roman" w:hAnsi="Times New Roman"/>
              </w:rPr>
              <w:t>Выполнять техническое обслуживание электронных приборов и устройств в соответствии с регламентом и правилами эксплуатации</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применения инструментальных и программных средств для составления документации по техническому сопровождению в ходе эксплуатации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 xml:space="preserve">эффективность работы с современными средствами измерения и контроля электронных схем  и </w:t>
            </w:r>
            <w:r w:rsidRPr="00945592">
              <w:rPr>
                <w:rFonts w:ascii="Times New Roman" w:hAnsi="Times New Roman"/>
              </w:rPr>
              <w:lastRenderedPageBreak/>
              <w:t>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проведения контроля различных параметров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 применения технических средств для обслуживания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выполнения регламента по техническому сопровождению обслуживаемого электронного оборудования;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соблюдения инструкций по эксплуатации и техническому уходу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корректировки и замены неисправных или неправильно функционирующих схем и электронных компонентов;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глубина анализа результатов проведения технического контроля;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и грамотность оценивания качества продукции (электронных приборов и устройств).</w:t>
            </w: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lastRenderedPageBreak/>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 xml:space="preserve">оценка решения </w:t>
            </w:r>
            <w:r w:rsidRPr="00945592">
              <w:rPr>
                <w:rFonts w:ascii="Times New Roman" w:hAnsi="Times New Roman"/>
              </w:rPr>
              <w:lastRenderedPageBreak/>
              <w:t>ситуационных задач,</w:t>
            </w:r>
          </w:p>
          <w:p w:rsidR="00945592" w:rsidRPr="00945592" w:rsidRDefault="00945592" w:rsidP="00945592">
            <w:pPr>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обоснованность постановки цели, выбора и применения методов и способов решения профессиональных задач;</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адекватная оценка и самооценка эффективности и качества выполнения профессиональных задач</w:t>
            </w:r>
          </w:p>
        </w:tc>
        <w:tc>
          <w:tcPr>
            <w:tcW w:w="2517" w:type="dxa"/>
            <w:vMerge w:val="restart"/>
            <w:tcBorders>
              <w:top w:val="single" w:sz="4" w:space="0" w:color="auto"/>
              <w:left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945592" w:rsidRPr="00945592" w:rsidRDefault="00945592" w:rsidP="00945592">
            <w:pPr>
              <w:spacing w:after="0" w:line="240" w:lineRule="auto"/>
              <w:rPr>
                <w:rFonts w:ascii="Times New Roman" w:hAnsi="Times New Roman"/>
              </w:rPr>
            </w:pP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945592" w:rsidRPr="00945592" w:rsidRDefault="00945592" w:rsidP="00945592">
            <w:pPr>
              <w:spacing w:after="0" w:line="240" w:lineRule="auto"/>
              <w:rPr>
                <w:rFonts w:ascii="Times New Roman" w:hAnsi="Times New Roman"/>
              </w:rPr>
            </w:pPr>
          </w:p>
          <w:p w:rsidR="00945592" w:rsidRPr="00945592" w:rsidRDefault="00945592" w:rsidP="00945592">
            <w:pPr>
              <w:spacing w:after="0" w:line="240" w:lineRule="auto"/>
              <w:rPr>
                <w:rFonts w:ascii="Times New Roman" w:hAnsi="Times New Roman"/>
              </w:rPr>
            </w:pPr>
            <w:r w:rsidRPr="00945592">
              <w:rPr>
                <w:rFonts w:ascii="Times New Roman" w:hAnsi="Times New Roman"/>
              </w:rPr>
              <w:t>Экзамен</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ОК 03. Планировать и реализовывать собственное профессиональное и личностное развитие.</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демонстрация ответственности за принятые решения;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 xml:space="preserve">обоснованность самоанализа и коррекция результатов собственной работы; </w:t>
            </w:r>
          </w:p>
        </w:tc>
        <w:tc>
          <w:tcPr>
            <w:tcW w:w="2517" w:type="dxa"/>
            <w:vMerge/>
            <w:tcBorders>
              <w:left w:val="single" w:sz="4" w:space="0" w:color="auto"/>
              <w:right w:val="single" w:sz="4" w:space="0" w:color="auto"/>
            </w:tcBorders>
          </w:tcPr>
          <w:p w:rsidR="00945592" w:rsidRPr="00945592" w:rsidRDefault="00945592" w:rsidP="00945592">
            <w:pPr>
              <w:spacing w:after="0" w:line="240" w:lineRule="auto"/>
              <w:rPr>
                <w:rFonts w:ascii="Times New Roman" w:hAnsi="Times New Roman"/>
                <w:highlight w:val="yellow"/>
              </w:rPr>
            </w:pP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ОК 09. Использовать информационные технологии в профессиональной деятельности.</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17" w:type="dxa"/>
            <w:vMerge/>
            <w:tcBorders>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highlight w:val="yellow"/>
              </w:rPr>
            </w:pPr>
          </w:p>
        </w:tc>
      </w:tr>
    </w:tbl>
    <w:p w:rsidR="00945592" w:rsidRPr="00945592" w:rsidRDefault="00945592" w:rsidP="00945592">
      <w:pPr>
        <w:spacing w:after="160" w:line="259" w:lineRule="auto"/>
      </w:pPr>
    </w:p>
    <w:p w:rsidR="0002648D" w:rsidRDefault="0002648D">
      <w:r>
        <w:br w:type="page"/>
      </w:r>
    </w:p>
    <w:sectPr w:rsidR="0002648D" w:rsidSect="00D36F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68" w:rsidRDefault="003B3D68" w:rsidP="007C7F95">
      <w:pPr>
        <w:spacing w:after="0" w:line="240" w:lineRule="auto"/>
      </w:pPr>
      <w:r>
        <w:separator/>
      </w:r>
    </w:p>
  </w:endnote>
  <w:endnote w:type="continuationSeparator" w:id="0">
    <w:p w:rsidR="003B3D68" w:rsidRDefault="003B3D68"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511"/>
      <w:docPartObj>
        <w:docPartGallery w:val="Page Numbers (Bottom of Page)"/>
        <w:docPartUnique/>
      </w:docPartObj>
    </w:sdtPr>
    <w:sdtContent>
      <w:p w:rsidR="00C60A47" w:rsidRDefault="00BB2F39">
        <w:pPr>
          <w:pStyle w:val="af1"/>
          <w:jc w:val="right"/>
        </w:pPr>
        <w:fldSimple w:instr=" PAGE   \* MERGEFORMAT ">
          <w:r w:rsidR="00AA5736">
            <w:rPr>
              <w:noProof/>
            </w:rPr>
            <w:t>9</w:t>
          </w:r>
        </w:fldSimple>
      </w:p>
    </w:sdtContent>
  </w:sdt>
  <w:p w:rsidR="00C60A47" w:rsidRDefault="00C60A4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68" w:rsidRDefault="003B3D68" w:rsidP="007C7F95">
      <w:pPr>
        <w:spacing w:after="0" w:line="240" w:lineRule="auto"/>
      </w:pPr>
      <w:r>
        <w:separator/>
      </w:r>
    </w:p>
  </w:footnote>
  <w:footnote w:type="continuationSeparator" w:id="0">
    <w:p w:rsidR="003B3D68" w:rsidRDefault="003B3D68" w:rsidP="007C7F95">
      <w:pPr>
        <w:spacing w:after="0" w:line="240" w:lineRule="auto"/>
      </w:pPr>
      <w:r>
        <w:continuationSeparator/>
      </w:r>
    </w:p>
  </w:footnote>
  <w:footnote w:id="1">
    <w:p w:rsidR="00C60A47" w:rsidRPr="000B46C0" w:rsidRDefault="00C60A47" w:rsidP="00945592">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которые формируются в рамках данного модуля и результаты которых будут оцениваться в рамках оценочных процедур по модулю.</w:t>
      </w:r>
    </w:p>
  </w:footnote>
  <w:footnote w:id="2">
    <w:p w:rsidR="00C60A47" w:rsidRPr="00AB261E" w:rsidRDefault="00C60A47" w:rsidP="00945592">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C60A47" w:rsidRPr="00A96C88" w:rsidRDefault="00C60A47" w:rsidP="00945592">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A1625"/>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9">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9">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0"/>
  </w:num>
  <w:num w:numId="4">
    <w:abstractNumId w:val="25"/>
  </w:num>
  <w:num w:numId="5">
    <w:abstractNumId w:val="7"/>
  </w:num>
  <w:num w:numId="6">
    <w:abstractNumId w:val="6"/>
  </w:num>
  <w:num w:numId="7">
    <w:abstractNumId w:val="21"/>
  </w:num>
  <w:num w:numId="8">
    <w:abstractNumId w:val="17"/>
  </w:num>
  <w:num w:numId="9">
    <w:abstractNumId w:val="8"/>
  </w:num>
  <w:num w:numId="10">
    <w:abstractNumId w:val="10"/>
  </w:num>
  <w:num w:numId="11">
    <w:abstractNumId w:val="18"/>
  </w:num>
  <w:num w:numId="12">
    <w:abstractNumId w:val="24"/>
  </w:num>
  <w:num w:numId="13">
    <w:abstractNumId w:val="32"/>
  </w:num>
  <w:num w:numId="14">
    <w:abstractNumId w:val="1"/>
  </w:num>
  <w:num w:numId="15">
    <w:abstractNumId w:val="12"/>
  </w:num>
  <w:num w:numId="16">
    <w:abstractNumId w:val="23"/>
  </w:num>
  <w:num w:numId="17">
    <w:abstractNumId w:val="19"/>
  </w:num>
  <w:num w:numId="18">
    <w:abstractNumId w:val="34"/>
  </w:num>
  <w:num w:numId="19">
    <w:abstractNumId w:val="20"/>
  </w:num>
  <w:num w:numId="20">
    <w:abstractNumId w:val="33"/>
  </w:num>
  <w:num w:numId="21">
    <w:abstractNumId w:val="28"/>
  </w:num>
  <w:num w:numId="22">
    <w:abstractNumId w:val="2"/>
  </w:num>
  <w:num w:numId="23">
    <w:abstractNumId w:val="26"/>
  </w:num>
  <w:num w:numId="24">
    <w:abstractNumId w:val="11"/>
  </w:num>
  <w:num w:numId="25">
    <w:abstractNumId w:val="30"/>
  </w:num>
  <w:num w:numId="26">
    <w:abstractNumId w:val="22"/>
  </w:num>
  <w:num w:numId="27">
    <w:abstractNumId w:val="16"/>
  </w:num>
  <w:num w:numId="28">
    <w:abstractNumId w:val="31"/>
  </w:num>
  <w:num w:numId="29">
    <w:abstractNumId w:val="13"/>
  </w:num>
  <w:num w:numId="30">
    <w:abstractNumId w:val="9"/>
  </w:num>
  <w:num w:numId="31">
    <w:abstractNumId w:val="38"/>
  </w:num>
  <w:num w:numId="32">
    <w:abstractNumId w:val="29"/>
  </w:num>
  <w:num w:numId="33">
    <w:abstractNumId w:val="35"/>
  </w:num>
  <w:num w:numId="34">
    <w:abstractNumId w:val="15"/>
  </w:num>
  <w:num w:numId="35">
    <w:abstractNumId w:val="36"/>
  </w:num>
  <w:num w:numId="36">
    <w:abstractNumId w:val="5"/>
  </w:num>
  <w:num w:numId="37">
    <w:abstractNumId w:val="27"/>
  </w:num>
  <w:num w:numId="38">
    <w:abstractNumId w:val="14"/>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2648D"/>
    <w:rsid w:val="000A28F0"/>
    <w:rsid w:val="002F341B"/>
    <w:rsid w:val="003233EF"/>
    <w:rsid w:val="003A256D"/>
    <w:rsid w:val="003B3D68"/>
    <w:rsid w:val="00436F28"/>
    <w:rsid w:val="0048224B"/>
    <w:rsid w:val="004A369A"/>
    <w:rsid w:val="004B124D"/>
    <w:rsid w:val="004F32C2"/>
    <w:rsid w:val="005810B4"/>
    <w:rsid w:val="0065408D"/>
    <w:rsid w:val="007C7F95"/>
    <w:rsid w:val="0083620C"/>
    <w:rsid w:val="00945592"/>
    <w:rsid w:val="00945616"/>
    <w:rsid w:val="009F16AA"/>
    <w:rsid w:val="00AA5736"/>
    <w:rsid w:val="00B04158"/>
    <w:rsid w:val="00BA09BA"/>
    <w:rsid w:val="00BB2F39"/>
    <w:rsid w:val="00C0049E"/>
    <w:rsid w:val="00C60A47"/>
    <w:rsid w:val="00CD67E7"/>
    <w:rsid w:val="00D36FF1"/>
    <w:rsid w:val="00D4043E"/>
    <w:rsid w:val="00D44B5D"/>
    <w:rsid w:val="00DF1C4D"/>
    <w:rsid w:val="00EC626B"/>
    <w:rsid w:val="00F05DB5"/>
    <w:rsid w:val="00F21F17"/>
    <w:rsid w:val="00F567F4"/>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AA"/>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FF766F"/>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ait.ru/bcode/456592" TargetMode="External"/><Relationship Id="rId4" Type="http://schemas.openxmlformats.org/officeDocument/2006/relationships/settings" Target="settings.xml"/><Relationship Id="rId9" Type="http://schemas.openxmlformats.org/officeDocument/2006/relationships/hyperlink" Target="https://urait.ru/bcode/495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EA9EC-1DF8-4878-92A3-0C8B0471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15</cp:revision>
  <dcterms:created xsi:type="dcterms:W3CDTF">2023-06-28T08:57:00Z</dcterms:created>
  <dcterms:modified xsi:type="dcterms:W3CDTF">2024-03-20T13:14:00Z</dcterms:modified>
</cp:coreProperties>
</file>