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4D" w:rsidRPr="00272C78" w:rsidRDefault="0072344D" w:rsidP="0072344D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4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9464" w:type="dxa"/>
        <w:tblLook w:val="01E0"/>
      </w:tblPr>
      <w:tblGrid>
        <w:gridCol w:w="5637"/>
        <w:gridCol w:w="3827"/>
      </w:tblGrid>
      <w:tr w:rsidR="0072344D" w:rsidRPr="008E61ED" w:rsidTr="00AE01B0">
        <w:trPr>
          <w:trHeight w:val="1575"/>
        </w:trPr>
        <w:tc>
          <w:tcPr>
            <w:tcW w:w="5637" w:type="dxa"/>
          </w:tcPr>
          <w:p w:rsidR="0072344D" w:rsidRPr="00BD4DAC" w:rsidRDefault="0072344D" w:rsidP="00AE01B0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344D" w:rsidRPr="00105B4F" w:rsidRDefault="0072344D" w:rsidP="00AE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05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2344D" w:rsidRPr="00105B4F" w:rsidRDefault="0072344D" w:rsidP="00AE0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44D" w:rsidRPr="00105B4F" w:rsidRDefault="0072344D" w:rsidP="00AE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ОСП № 6</w:t>
            </w:r>
          </w:p>
          <w:p w:rsidR="0072344D" w:rsidRPr="00105B4F" w:rsidRDefault="0072344D" w:rsidP="00AE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44D" w:rsidRPr="00105B4F" w:rsidRDefault="0072344D" w:rsidP="00AE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С.В. Гаврилов</w:t>
            </w:r>
          </w:p>
          <w:p w:rsidR="0072344D" w:rsidRPr="00105B4F" w:rsidRDefault="0072344D" w:rsidP="00AE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5B4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72344D" w:rsidRPr="00105B4F" w:rsidRDefault="0072344D" w:rsidP="00AE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72344D" w:rsidRPr="00105B4F" w:rsidRDefault="0072344D" w:rsidP="00AE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«29» августа 2018 г.</w:t>
            </w:r>
          </w:p>
        </w:tc>
      </w:tr>
    </w:tbl>
    <w:p w:rsidR="0072344D" w:rsidRPr="00DB6D05" w:rsidRDefault="0072344D" w:rsidP="0072344D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72344D" w:rsidRPr="007E6514" w:rsidRDefault="0072344D" w:rsidP="0072344D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72344D" w:rsidRPr="007E6514" w:rsidRDefault="0072344D" w:rsidP="0072344D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72344D" w:rsidRDefault="0072344D" w:rsidP="0072344D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2344D" w:rsidRPr="00272C78" w:rsidRDefault="0072344D" w:rsidP="0072344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72344D" w:rsidRPr="008E61ED" w:rsidTr="00AE01B0">
        <w:trPr>
          <w:trHeight w:val="1575"/>
        </w:trPr>
        <w:tc>
          <w:tcPr>
            <w:tcW w:w="6204" w:type="dxa"/>
          </w:tcPr>
          <w:p w:rsidR="0072344D" w:rsidRPr="00BD4DAC" w:rsidRDefault="0072344D" w:rsidP="00AE01B0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2344D" w:rsidRDefault="0072344D" w:rsidP="0072344D">
      <w:pPr>
        <w:pStyle w:val="20"/>
        <w:shd w:val="clear" w:color="auto" w:fill="auto"/>
        <w:spacing w:after="0" w:line="240" w:lineRule="auto"/>
        <w:ind w:firstLine="363"/>
        <w:rPr>
          <w:sz w:val="24"/>
          <w:szCs w:val="24"/>
        </w:rPr>
      </w:pPr>
    </w:p>
    <w:p w:rsidR="0072344D" w:rsidRDefault="0072344D" w:rsidP="0072344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2344D" w:rsidRDefault="0072344D" w:rsidP="0072344D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72344D" w:rsidRPr="007831DB" w:rsidRDefault="0072344D" w:rsidP="0072344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7831DB">
        <w:rPr>
          <w:sz w:val="24"/>
          <w:szCs w:val="24"/>
        </w:rPr>
        <w:t xml:space="preserve">РАБОЧАЯ ПРОГРАММА </w:t>
      </w:r>
    </w:p>
    <w:p w:rsidR="0072344D" w:rsidRPr="00F26279" w:rsidRDefault="0072344D" w:rsidP="00723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72344D" w:rsidRDefault="0072344D" w:rsidP="007234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ПМ.02 - УП.02</w:t>
      </w:r>
      <w:r w:rsidRPr="00931C24">
        <w:rPr>
          <w:rFonts w:ascii="Times New Roman" w:hAnsi="Times New Roman"/>
          <w:b/>
          <w:sz w:val="28"/>
          <w:szCs w:val="28"/>
        </w:rPr>
        <w:t xml:space="preserve"> </w:t>
      </w:r>
      <w:r w:rsidRPr="007C7135">
        <w:rPr>
          <w:rFonts w:ascii="Times New Roman" w:hAnsi="Times New Roman"/>
          <w:b/>
          <w:sz w:val="28"/>
          <w:szCs w:val="28"/>
        </w:rPr>
        <w:t>«</w:t>
      </w:r>
      <w:r w:rsidRPr="00931C24">
        <w:rPr>
          <w:rFonts w:ascii="Times New Roman" w:hAnsi="Times New Roman"/>
          <w:b/>
          <w:sz w:val="28"/>
          <w:szCs w:val="28"/>
        </w:rPr>
        <w:t>Учебная практика.</w:t>
      </w:r>
    </w:p>
    <w:p w:rsidR="0072344D" w:rsidRPr="002633EE" w:rsidRDefault="0072344D" w:rsidP="007234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39C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BE39C0">
        <w:rPr>
          <w:rFonts w:ascii="Times New Roman" w:hAnsi="Times New Roman"/>
          <w:sz w:val="24"/>
          <w:szCs w:val="24"/>
        </w:rPr>
        <w:br/>
        <w:t>по специальности 08.02.01  Строительство и эксплуатации зданий и сооружений технического профиля   на базе основного общего образования</w:t>
      </w:r>
    </w:p>
    <w:p w:rsidR="0072344D" w:rsidRPr="00BE39C0" w:rsidRDefault="0072344D" w:rsidP="0072344D">
      <w:pPr>
        <w:ind w:right="-419"/>
        <w:jc w:val="center"/>
        <w:rPr>
          <w:rFonts w:ascii="Times New Roman" w:hAnsi="Times New Roman"/>
          <w:sz w:val="24"/>
          <w:szCs w:val="24"/>
        </w:rPr>
      </w:pPr>
      <w:r w:rsidRPr="00BE39C0">
        <w:rPr>
          <w:rFonts w:ascii="Times New Roman" w:hAnsi="Times New Roman"/>
          <w:sz w:val="24"/>
          <w:szCs w:val="24"/>
        </w:rPr>
        <w:t>с получением среднего общего образования</w:t>
      </w:r>
    </w:p>
    <w:p w:rsidR="0072344D" w:rsidRDefault="0072344D" w:rsidP="0072344D">
      <w:pPr>
        <w:spacing w:line="200" w:lineRule="exact"/>
        <w:jc w:val="center"/>
      </w:pPr>
    </w:p>
    <w:p w:rsidR="0072344D" w:rsidRDefault="0072344D" w:rsidP="0072344D">
      <w:pPr>
        <w:spacing w:line="200" w:lineRule="exact"/>
      </w:pPr>
    </w:p>
    <w:p w:rsidR="0072344D" w:rsidRDefault="0072344D" w:rsidP="0072344D">
      <w:pPr>
        <w:spacing w:line="200" w:lineRule="exact"/>
      </w:pPr>
    </w:p>
    <w:p w:rsidR="0072344D" w:rsidRDefault="0072344D" w:rsidP="0072344D">
      <w:pPr>
        <w:spacing w:line="200" w:lineRule="exact"/>
      </w:pPr>
    </w:p>
    <w:p w:rsidR="0072344D" w:rsidRPr="0088013F" w:rsidRDefault="0072344D" w:rsidP="0072344D"/>
    <w:p w:rsidR="0072344D" w:rsidRPr="0088013F" w:rsidRDefault="0072344D" w:rsidP="0072344D"/>
    <w:p w:rsidR="0072344D" w:rsidRDefault="0072344D" w:rsidP="0072344D"/>
    <w:p w:rsidR="0072344D" w:rsidRPr="0088013F" w:rsidRDefault="0072344D" w:rsidP="0072344D"/>
    <w:p w:rsidR="0072344D" w:rsidRDefault="0072344D" w:rsidP="0072344D">
      <w:r>
        <w:t xml:space="preserve">                                                                                   </w:t>
      </w:r>
      <w:r w:rsidRPr="00BE39C0">
        <w:rPr>
          <w:rFonts w:ascii="Times New Roman" w:hAnsi="Times New Roman"/>
          <w:sz w:val="24"/>
          <w:szCs w:val="24"/>
        </w:rPr>
        <w:t>2018</w:t>
      </w:r>
    </w:p>
    <w:p w:rsidR="0072344D" w:rsidRPr="00B6718C" w:rsidRDefault="0072344D" w:rsidP="007234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810C0">
        <w:rPr>
          <w:rFonts w:ascii="Times New Roman" w:hAnsi="Times New Roman"/>
          <w:sz w:val="24"/>
          <w:szCs w:val="24"/>
        </w:rPr>
        <w:lastRenderedPageBreak/>
        <w:t>Рабо</w:t>
      </w:r>
      <w:r>
        <w:rPr>
          <w:rFonts w:ascii="Times New Roman" w:hAnsi="Times New Roman"/>
          <w:sz w:val="24"/>
          <w:szCs w:val="24"/>
        </w:rPr>
        <w:t xml:space="preserve">чая программа учебной практики    </w:t>
      </w:r>
      <w:r>
        <w:rPr>
          <w:rFonts w:ascii="Times New Roman" w:hAnsi="Times New Roman"/>
          <w:b/>
          <w:sz w:val="24"/>
          <w:szCs w:val="24"/>
        </w:rPr>
        <w:t xml:space="preserve">УП.02 </w:t>
      </w:r>
      <w:r w:rsidRPr="00D810C0">
        <w:rPr>
          <w:rFonts w:ascii="Times New Roman" w:hAnsi="Times New Roman"/>
          <w:sz w:val="24"/>
          <w:szCs w:val="24"/>
        </w:rPr>
        <w:t xml:space="preserve"> разработана в соответствии  с требованиями Федерального государственного образовательного стандарта </w:t>
      </w:r>
      <w:r w:rsidRPr="00D810C0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4E304C">
        <w:rPr>
          <w:rFonts w:ascii="Times New Roman" w:hAnsi="Times New Roman"/>
          <w:bCs/>
          <w:sz w:val="24"/>
          <w:szCs w:val="24"/>
        </w:rPr>
        <w:t>утвержденного Приказом Минобрнауки России от 10 января 2018  №  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>О</w:t>
      </w:r>
      <w:proofErr w:type="gramEnd"/>
      <w:r w:rsidRPr="00D810C0">
        <w:rPr>
          <w:rFonts w:ascii="Times New Roman" w:hAnsi="Times New Roman"/>
          <w:sz w:val="24"/>
          <w:szCs w:val="24"/>
        </w:rPr>
        <w:t>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ФГОС СПО 08.02.01 Строительство и эксплуатация зданий и сооружений</w:t>
      </w:r>
    </w:p>
    <w:p w:rsidR="0072344D" w:rsidRPr="00322AAD" w:rsidRDefault="0072344D" w:rsidP="0072344D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72344D" w:rsidRDefault="0072344D" w:rsidP="0072344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2344D" w:rsidRDefault="0072344D" w:rsidP="0072344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2344D" w:rsidRPr="00C9379A" w:rsidRDefault="0072344D" w:rsidP="0072344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72344D" w:rsidRPr="00C9379A" w:rsidRDefault="0072344D" w:rsidP="0072344D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72344D" w:rsidRPr="00C9379A" w:rsidRDefault="0072344D" w:rsidP="0072344D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Разработчики</w:t>
      </w:r>
      <w:r w:rsidRPr="00C9379A">
        <w:rPr>
          <w:rFonts w:ascii="Times New Roman" w:hAnsi="Times New Roman"/>
          <w:sz w:val="24"/>
          <w:szCs w:val="24"/>
        </w:rPr>
        <w:t>: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</w:rPr>
        <w:t xml:space="preserve">Группа преподавателей и методистов </w:t>
      </w:r>
      <w:r w:rsidRPr="00C9379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72344D" w:rsidRPr="00C9379A" w:rsidRDefault="0072344D" w:rsidP="0072344D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</w:p>
    <w:p w:rsidR="0072344D" w:rsidRPr="00C9379A" w:rsidRDefault="0072344D" w:rsidP="0072344D">
      <w:pPr>
        <w:spacing w:after="0" w:line="240" w:lineRule="auto"/>
        <w:ind w:left="5430" w:hanging="5430"/>
        <w:rPr>
          <w:rFonts w:ascii="Times New Roman" w:hAnsi="Times New Roman"/>
          <w:b/>
          <w:lang w:eastAsia="ru-RU"/>
        </w:rPr>
      </w:pPr>
      <w:r w:rsidRPr="00C9379A">
        <w:rPr>
          <w:rFonts w:ascii="Times New Roman" w:hAnsi="Times New Roman"/>
          <w:b/>
          <w:lang w:eastAsia="ru-RU"/>
        </w:rPr>
        <w:t>РАССМОТРЕНА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предметной (цикловой)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комиссией</w:t>
      </w:r>
      <w:r w:rsidRPr="00C9379A">
        <w:rPr>
          <w:rFonts w:ascii="Times New Roman" w:hAnsi="Times New Roman"/>
        </w:rPr>
        <w:t xml:space="preserve"> </w:t>
      </w:r>
      <w:r w:rsidRPr="00C9379A">
        <w:rPr>
          <w:rFonts w:ascii="Times New Roman" w:hAnsi="Times New Roman"/>
          <w:lang w:eastAsia="ru-RU"/>
        </w:rPr>
        <w:t xml:space="preserve">Техника и технология строительства 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от «28» августа 2018г.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протокол № 1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Председатель ПЦК</w:t>
      </w:r>
    </w:p>
    <w:p w:rsidR="0072344D" w:rsidRPr="00C9379A" w:rsidRDefault="0072344D" w:rsidP="0072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i/>
          <w:lang w:eastAsia="ru-RU"/>
        </w:rPr>
        <w:t xml:space="preserve">______________ </w:t>
      </w:r>
      <w:r w:rsidRPr="00C9379A">
        <w:rPr>
          <w:rFonts w:ascii="Times New Roman" w:hAnsi="Times New Roman"/>
          <w:lang w:eastAsia="ru-RU"/>
        </w:rPr>
        <w:t xml:space="preserve">Л.Ю. </w:t>
      </w:r>
      <w:proofErr w:type="spellStart"/>
      <w:r w:rsidRPr="00C9379A">
        <w:rPr>
          <w:rFonts w:ascii="Times New Roman" w:hAnsi="Times New Roman"/>
          <w:lang w:eastAsia="ru-RU"/>
        </w:rPr>
        <w:t>Немова</w:t>
      </w:r>
      <w:proofErr w:type="spellEnd"/>
    </w:p>
    <w:p w:rsidR="0072344D" w:rsidRPr="00C9379A" w:rsidRDefault="0072344D" w:rsidP="0072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СОГЛАСОВАНО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____________________________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«____» _____________20___ г.</w:t>
      </w: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lang w:eastAsia="ru-RU"/>
        </w:rPr>
      </w:pP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lang w:eastAsia="ru-RU"/>
        </w:rPr>
      </w:pPr>
    </w:p>
    <w:p w:rsidR="0072344D" w:rsidRPr="00C9379A" w:rsidRDefault="0072344D" w:rsidP="0072344D">
      <w:pPr>
        <w:spacing w:after="0" w:line="240" w:lineRule="auto"/>
        <w:rPr>
          <w:rFonts w:ascii="Times New Roman" w:hAnsi="Times New Roman"/>
          <w:lang w:eastAsia="ru-RU"/>
        </w:rPr>
      </w:pPr>
    </w:p>
    <w:p w:rsidR="0072344D" w:rsidRPr="00C9379A" w:rsidRDefault="0072344D" w:rsidP="0072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МП       </w:t>
      </w:r>
    </w:p>
    <w:p w:rsidR="0072344D" w:rsidRDefault="0072344D" w:rsidP="0072344D"/>
    <w:p w:rsidR="0072344D" w:rsidRDefault="0072344D" w:rsidP="0072344D">
      <w:pPr>
        <w:spacing w:after="0" w:line="240" w:lineRule="auto"/>
        <w:ind w:right="-1"/>
        <w:jc w:val="both"/>
      </w:pPr>
    </w:p>
    <w:p w:rsidR="0072344D" w:rsidRDefault="0072344D" w:rsidP="0072344D"/>
    <w:p w:rsidR="0072344D" w:rsidRDefault="0072344D" w:rsidP="0072344D"/>
    <w:p w:rsidR="0072344D" w:rsidRDefault="0072344D" w:rsidP="0072344D"/>
    <w:p w:rsidR="0072344D" w:rsidRDefault="0072344D" w:rsidP="0072344D"/>
    <w:p w:rsidR="0072344D" w:rsidRDefault="0072344D" w:rsidP="0072344D"/>
    <w:p w:rsidR="0072344D" w:rsidRPr="0072344D" w:rsidRDefault="0072344D" w:rsidP="0072344D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</w:t>
      </w:r>
    </w:p>
    <w:p w:rsidR="0072344D" w:rsidRPr="00AE370C" w:rsidRDefault="0072344D" w:rsidP="0072344D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СОДЕРЖАНИЕ</w:t>
      </w:r>
    </w:p>
    <w:p w:rsidR="0072344D" w:rsidRPr="00AE370C" w:rsidRDefault="0072344D" w:rsidP="0072344D">
      <w:pPr>
        <w:rPr>
          <w:rFonts w:ascii="Times New Roman" w:hAnsi="Times New Roman"/>
          <w:sz w:val="24"/>
          <w:szCs w:val="24"/>
        </w:rPr>
      </w:pP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1.​ ПАСПОРТ ПРОГРАММЫ УЧЕБНОЙ ПРАКТИКИ… … … … … 4 – 6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2.РЕЗУЛЬТАТЫ ПРАКТИКИ … … … … … … … … … … … … … … … ..6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 СТРУКТУРА И СОДЕРЖАНИЕ УЧЕБНОЙ ПРАКТИКИ … … ..7 – 10 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УСЛОВИЯ РЕАЛИЗАЦИИ УЧЕБНОЙ ПРАКТИКИ… … … … .. 11 – 12 </w:t>
      </w:r>
      <w:r w:rsidRPr="00AE370C">
        <w:rPr>
          <w:rFonts w:ascii="Times New Roman" w:hAnsi="Times New Roman"/>
          <w:sz w:val="24"/>
          <w:szCs w:val="24"/>
        </w:rPr>
        <w:br/>
      </w:r>
    </w:p>
    <w:p w:rsidR="0072344D" w:rsidRPr="00AE370C" w:rsidRDefault="0072344D" w:rsidP="0072344D">
      <w:pPr>
        <w:jc w:val="center"/>
        <w:rPr>
          <w:rFonts w:ascii="Times New Roman" w:hAnsi="Times New Roman"/>
          <w:sz w:val="24"/>
          <w:szCs w:val="24"/>
        </w:rPr>
      </w:pPr>
    </w:p>
    <w:p w:rsidR="0072344D" w:rsidRDefault="0072344D" w:rsidP="0072344D"/>
    <w:p w:rsidR="0072344D" w:rsidRDefault="0072344D" w:rsidP="0072344D"/>
    <w:p w:rsidR="0072344D" w:rsidRDefault="0072344D" w:rsidP="0072344D"/>
    <w:p w:rsidR="002D088A" w:rsidRDefault="002D088A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Default="0072344D"/>
    <w:p w:rsidR="0072344D" w:rsidRPr="00CA3A6F" w:rsidRDefault="0072344D" w:rsidP="0072344D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20" w:hanging="356"/>
        <w:rPr>
          <w:rFonts w:ascii="Times New Roman" w:hAnsi="Times New Roman"/>
          <w:b/>
          <w:bCs/>
          <w:sz w:val="24"/>
          <w:szCs w:val="24"/>
        </w:rPr>
      </w:pPr>
      <w:r w:rsidRPr="00CA3A6F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:rsidR="0072344D" w:rsidRPr="00CA3A6F" w:rsidRDefault="0072344D" w:rsidP="0072344D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72344D" w:rsidRPr="0072344D" w:rsidRDefault="0072344D" w:rsidP="0072344D">
      <w:pPr>
        <w:ind w:left="2740"/>
        <w:rPr>
          <w:rFonts w:ascii="Times New Roman" w:hAnsi="Times New Roman"/>
          <w:b/>
          <w:bCs/>
          <w:sz w:val="24"/>
          <w:szCs w:val="24"/>
        </w:rPr>
      </w:pPr>
      <w:r w:rsidRPr="00CA3A6F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72344D" w:rsidRPr="00CA3A6F" w:rsidRDefault="0072344D" w:rsidP="0072344D">
      <w:pPr>
        <w:tabs>
          <w:tab w:val="left" w:pos="2020"/>
        </w:tabs>
        <w:ind w:left="1320"/>
        <w:rPr>
          <w:rFonts w:ascii="Times New Roman" w:hAnsi="Times New Roman"/>
          <w:sz w:val="24"/>
          <w:szCs w:val="24"/>
        </w:rPr>
      </w:pPr>
      <w:r w:rsidRPr="00CA3A6F">
        <w:rPr>
          <w:rFonts w:ascii="Times New Roman" w:hAnsi="Times New Roman"/>
          <w:b/>
          <w:bCs/>
          <w:sz w:val="24"/>
          <w:szCs w:val="24"/>
        </w:rPr>
        <w:t>1.1</w:t>
      </w:r>
      <w:r w:rsidRPr="00CA3A6F">
        <w:rPr>
          <w:rFonts w:ascii="Times New Roman" w:hAnsi="Times New Roman"/>
          <w:sz w:val="24"/>
          <w:szCs w:val="24"/>
        </w:rPr>
        <w:tab/>
      </w:r>
      <w:r w:rsidRPr="00CA3A6F">
        <w:rPr>
          <w:rFonts w:ascii="Times New Roman" w:hAnsi="Times New Roman"/>
          <w:b/>
          <w:bCs/>
          <w:sz w:val="24"/>
          <w:szCs w:val="24"/>
        </w:rPr>
        <w:t>Область применения программы учебной практики</w:t>
      </w:r>
    </w:p>
    <w:p w:rsidR="0072344D" w:rsidRDefault="0072344D" w:rsidP="0072344D">
      <w:pPr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A3A6F">
        <w:rPr>
          <w:rFonts w:ascii="Times New Roman" w:hAnsi="Times New Roman"/>
          <w:sz w:val="24"/>
          <w:szCs w:val="24"/>
        </w:rPr>
        <w:t xml:space="preserve">Программа практики является составной частью </w:t>
      </w:r>
      <w:r w:rsidRPr="00CA3A6F">
        <w:rPr>
          <w:rFonts w:ascii="Times New Roman" w:eastAsia="Times New Roman CYR" w:hAnsi="Times New Roman"/>
          <w:sz w:val="24"/>
          <w:szCs w:val="24"/>
        </w:rPr>
        <w:t>ППССЗ</w:t>
      </w:r>
      <w:r w:rsidRPr="00CA3A6F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CA3A6F">
        <w:rPr>
          <w:rFonts w:ascii="Times New Roman" w:hAnsi="Times New Roman"/>
          <w:sz w:val="24"/>
          <w:szCs w:val="24"/>
        </w:rPr>
        <w:t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(ПК 2.1-2.4), а также для подготовки студентов к осознанному и углубленному изучению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44D">
        <w:rPr>
          <w:rFonts w:ascii="Times New Roman" w:hAnsi="Times New Roman"/>
          <w:b/>
          <w:sz w:val="24"/>
          <w:szCs w:val="24"/>
        </w:rPr>
        <w:t>«Выполнение технологических процессов на объекте капитального строительства»</w:t>
      </w:r>
      <w:proofErr w:type="gramEnd"/>
    </w:p>
    <w:p w:rsidR="0072344D" w:rsidRPr="0072344D" w:rsidRDefault="0072344D" w:rsidP="0072344D">
      <w:pPr>
        <w:spacing w:line="265" w:lineRule="auto"/>
        <w:ind w:firstLine="708"/>
        <w:jc w:val="both"/>
        <w:rPr>
          <w:sz w:val="24"/>
          <w:szCs w:val="24"/>
        </w:rPr>
      </w:pPr>
      <w:r w:rsidRPr="0072344D">
        <w:rPr>
          <w:rFonts w:ascii="Times New Roman" w:hAnsi="Times New Roman"/>
          <w:sz w:val="24"/>
          <w:szCs w:val="24"/>
        </w:rPr>
        <w:t>При прохождении практики обучающийся должен освоить соответствующие компетенции: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72344D" w:rsidTr="00AE01B0">
        <w:tc>
          <w:tcPr>
            <w:tcW w:w="1384" w:type="dxa"/>
            <w:vAlign w:val="bottom"/>
          </w:tcPr>
          <w:p w:rsidR="0072344D" w:rsidRPr="0072344D" w:rsidRDefault="0072344D" w:rsidP="00AE01B0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87" w:type="dxa"/>
            <w:vAlign w:val="bottom"/>
          </w:tcPr>
          <w:p w:rsidR="0072344D" w:rsidRPr="0072344D" w:rsidRDefault="0072344D" w:rsidP="00AE01B0">
            <w:pPr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72344D" w:rsidTr="0072344D">
        <w:trPr>
          <w:trHeight w:val="697"/>
        </w:trPr>
        <w:tc>
          <w:tcPr>
            <w:tcW w:w="1384" w:type="dxa"/>
            <w:vAlign w:val="bottom"/>
          </w:tcPr>
          <w:p w:rsidR="0072344D" w:rsidRPr="0072344D" w:rsidRDefault="0072344D" w:rsidP="00AE01B0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187" w:type="dxa"/>
            <w:vAlign w:val="bottom"/>
          </w:tcPr>
          <w:p w:rsidR="0072344D" w:rsidRPr="0072344D" w:rsidRDefault="0072344D" w:rsidP="0072344D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 xml:space="preserve">Организовывать   и   выполнять   </w:t>
            </w:r>
            <w:proofErr w:type="gramStart"/>
            <w:r w:rsidRPr="0072344D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gramEnd"/>
            <w:r w:rsidRPr="0072344D">
              <w:rPr>
                <w:rFonts w:ascii="Times New Roman" w:hAnsi="Times New Roman"/>
                <w:sz w:val="24"/>
                <w:szCs w:val="24"/>
              </w:rPr>
              <w:t xml:space="preserve">   работы 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строительной площадке.</w:t>
            </w:r>
          </w:p>
        </w:tc>
      </w:tr>
      <w:tr w:rsidR="0072344D" w:rsidTr="00AE01B0">
        <w:tc>
          <w:tcPr>
            <w:tcW w:w="1384" w:type="dxa"/>
            <w:vAlign w:val="bottom"/>
          </w:tcPr>
          <w:p w:rsidR="0072344D" w:rsidRPr="0072344D" w:rsidRDefault="0072344D" w:rsidP="00AE01B0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187" w:type="dxa"/>
            <w:vAlign w:val="bottom"/>
          </w:tcPr>
          <w:p w:rsidR="0072344D" w:rsidRPr="0072344D" w:rsidRDefault="0072344D" w:rsidP="0072344D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Организовывать и выполнять строительно-монтажные, ремонтные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и работы по реконструкции строительных объектов.</w:t>
            </w:r>
          </w:p>
        </w:tc>
      </w:tr>
      <w:tr w:rsidR="0072344D" w:rsidTr="00AE01B0">
        <w:tc>
          <w:tcPr>
            <w:tcW w:w="1384" w:type="dxa"/>
            <w:vAlign w:val="bottom"/>
          </w:tcPr>
          <w:p w:rsidR="0072344D" w:rsidRPr="0072344D" w:rsidRDefault="0072344D" w:rsidP="00AE01B0">
            <w:pPr>
              <w:spacing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187" w:type="dxa"/>
            <w:vAlign w:val="bottom"/>
          </w:tcPr>
          <w:p w:rsidR="0072344D" w:rsidRPr="0072344D" w:rsidRDefault="0072344D" w:rsidP="0072344D">
            <w:pPr>
              <w:spacing w:line="3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Проводить оперативный учёт объёмов выполняемых работ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расхода материальных ресурсов</w:t>
            </w:r>
          </w:p>
        </w:tc>
      </w:tr>
      <w:tr w:rsidR="0072344D" w:rsidTr="00AE01B0">
        <w:tc>
          <w:tcPr>
            <w:tcW w:w="1384" w:type="dxa"/>
            <w:vAlign w:val="bottom"/>
          </w:tcPr>
          <w:p w:rsidR="0072344D" w:rsidRPr="0072344D" w:rsidRDefault="0072344D" w:rsidP="00AE01B0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187" w:type="dxa"/>
            <w:vAlign w:val="bottom"/>
          </w:tcPr>
          <w:p w:rsidR="0072344D" w:rsidRPr="0072344D" w:rsidRDefault="0072344D" w:rsidP="0072344D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контролю качества </w:t>
            </w:r>
            <w:proofErr w:type="gramStart"/>
            <w:r w:rsidRPr="0072344D"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</w:tc>
      </w:tr>
      <w:tr w:rsidR="0072344D" w:rsidTr="00AE01B0">
        <w:tc>
          <w:tcPr>
            <w:tcW w:w="1384" w:type="dxa"/>
            <w:vAlign w:val="bottom"/>
          </w:tcPr>
          <w:p w:rsidR="0072344D" w:rsidRPr="0072344D" w:rsidRDefault="0072344D" w:rsidP="00AE01B0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187" w:type="dxa"/>
            <w:vAlign w:val="bottom"/>
          </w:tcPr>
          <w:p w:rsidR="0072344D" w:rsidRPr="0072344D" w:rsidRDefault="0072344D" w:rsidP="0072344D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72344D" w:rsidTr="00AE01B0">
        <w:tc>
          <w:tcPr>
            <w:tcW w:w="1384" w:type="dxa"/>
            <w:vAlign w:val="bottom"/>
          </w:tcPr>
          <w:p w:rsidR="0072344D" w:rsidRPr="0072344D" w:rsidRDefault="0072344D" w:rsidP="00AE01B0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187" w:type="dxa"/>
            <w:vAlign w:val="bottom"/>
          </w:tcPr>
          <w:p w:rsidR="0072344D" w:rsidRPr="0072344D" w:rsidRDefault="0072344D" w:rsidP="0072344D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оценивать их эффективность и качество.</w:t>
            </w:r>
          </w:p>
        </w:tc>
      </w:tr>
      <w:tr w:rsidR="0072344D" w:rsidTr="00AE01B0">
        <w:tc>
          <w:tcPr>
            <w:tcW w:w="1384" w:type="dxa"/>
            <w:vAlign w:val="bottom"/>
          </w:tcPr>
          <w:p w:rsidR="0072344D" w:rsidRPr="0072344D" w:rsidRDefault="0072344D" w:rsidP="00AE01B0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187" w:type="dxa"/>
            <w:vAlign w:val="bottom"/>
          </w:tcPr>
          <w:p w:rsidR="0072344D" w:rsidRPr="0072344D" w:rsidRDefault="0072344D" w:rsidP="0072344D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Принимать решение в стандартных и нестандартных ситуациях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нести за них ответственность.</w:t>
            </w:r>
          </w:p>
        </w:tc>
      </w:tr>
      <w:tr w:rsidR="0072344D" w:rsidTr="00AE01B0">
        <w:tc>
          <w:tcPr>
            <w:tcW w:w="1384" w:type="dxa"/>
            <w:vAlign w:val="bottom"/>
          </w:tcPr>
          <w:p w:rsidR="0072344D" w:rsidRPr="0072344D" w:rsidRDefault="0072344D" w:rsidP="00AE01B0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187" w:type="dxa"/>
            <w:vAlign w:val="bottom"/>
          </w:tcPr>
          <w:p w:rsidR="0072344D" w:rsidRPr="0072344D" w:rsidRDefault="0072344D" w:rsidP="0072344D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использования информации,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72344D" w:rsidTr="00AE01B0">
        <w:tc>
          <w:tcPr>
            <w:tcW w:w="1384" w:type="dxa"/>
            <w:vAlign w:val="bottom"/>
          </w:tcPr>
          <w:p w:rsidR="0072344D" w:rsidRPr="004A272C" w:rsidRDefault="0072344D" w:rsidP="00AE01B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187" w:type="dxa"/>
            <w:vAlign w:val="bottom"/>
          </w:tcPr>
          <w:p w:rsidR="0072344D" w:rsidRPr="004A272C" w:rsidRDefault="0072344D" w:rsidP="004A272C">
            <w:pPr>
              <w:rPr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 в</w:t>
            </w:r>
            <w:r w:rsidR="004A272C" w:rsidRPr="004A2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72C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72344D" w:rsidTr="0072344D">
        <w:tc>
          <w:tcPr>
            <w:tcW w:w="1384" w:type="dxa"/>
          </w:tcPr>
          <w:p w:rsidR="0072344D" w:rsidRPr="004A272C" w:rsidRDefault="004A272C" w:rsidP="0072344D">
            <w:pPr>
              <w:rPr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187" w:type="dxa"/>
          </w:tcPr>
          <w:p w:rsidR="0072344D" w:rsidRPr="004A272C" w:rsidRDefault="004A272C" w:rsidP="0072344D">
            <w:pPr>
              <w:rPr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2344D" w:rsidTr="0072344D">
        <w:tc>
          <w:tcPr>
            <w:tcW w:w="1384" w:type="dxa"/>
          </w:tcPr>
          <w:p w:rsidR="0072344D" w:rsidRPr="004A272C" w:rsidRDefault="004A272C" w:rsidP="0072344D">
            <w:pPr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8187" w:type="dxa"/>
          </w:tcPr>
          <w:p w:rsidR="0072344D" w:rsidRPr="004A272C" w:rsidRDefault="004A272C" w:rsidP="004A272C">
            <w:pPr>
              <w:tabs>
                <w:tab w:val="left" w:pos="1500"/>
              </w:tabs>
              <w:spacing w:line="265" w:lineRule="auto"/>
              <w:ind w:left="1520" w:right="1260" w:hanging="1417"/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A272C" w:rsidTr="0072344D">
        <w:tc>
          <w:tcPr>
            <w:tcW w:w="1384" w:type="dxa"/>
          </w:tcPr>
          <w:p w:rsidR="004A272C" w:rsidRPr="004A272C" w:rsidRDefault="004A272C" w:rsidP="00AE01B0">
            <w:pPr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187" w:type="dxa"/>
          </w:tcPr>
          <w:p w:rsidR="004A272C" w:rsidRPr="004A272C" w:rsidRDefault="004A272C" w:rsidP="0072344D">
            <w:pPr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A272C" w:rsidTr="0072344D">
        <w:tc>
          <w:tcPr>
            <w:tcW w:w="1384" w:type="dxa"/>
          </w:tcPr>
          <w:p w:rsidR="004A272C" w:rsidRPr="004A272C" w:rsidRDefault="004A272C" w:rsidP="00AE01B0">
            <w:pPr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187" w:type="dxa"/>
          </w:tcPr>
          <w:p w:rsidR="004A272C" w:rsidRPr="004A272C" w:rsidRDefault="004A272C" w:rsidP="004A272C">
            <w:pPr>
              <w:tabs>
                <w:tab w:val="left" w:pos="1500"/>
              </w:tabs>
              <w:spacing w:line="265" w:lineRule="auto"/>
              <w:ind w:left="1520" w:right="1180" w:hanging="1417"/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частной смены технологий в профессиональной деятельности.</w:t>
            </w:r>
          </w:p>
        </w:tc>
      </w:tr>
    </w:tbl>
    <w:p w:rsidR="004A272C" w:rsidRPr="00D90C33" w:rsidRDefault="004A272C" w:rsidP="0072344D">
      <w:pPr>
        <w:rPr>
          <w:rFonts w:ascii="Times New Roman" w:hAnsi="Times New Roman"/>
          <w:sz w:val="24"/>
          <w:szCs w:val="24"/>
        </w:rPr>
      </w:pPr>
    </w:p>
    <w:p w:rsidR="00D90C33" w:rsidRPr="00D90C33" w:rsidRDefault="00D90C33" w:rsidP="00D90C33">
      <w:pPr>
        <w:rPr>
          <w:rFonts w:ascii="Times New Roman" w:hAnsi="Times New Roman"/>
          <w:b/>
          <w:sz w:val="24"/>
          <w:szCs w:val="24"/>
        </w:rPr>
      </w:pPr>
      <w:r w:rsidRPr="00D90C33">
        <w:rPr>
          <w:rFonts w:ascii="Times New Roman" w:hAnsi="Times New Roman"/>
          <w:b/>
          <w:sz w:val="24"/>
          <w:szCs w:val="24"/>
        </w:rPr>
        <w:t>1.2. Цели и задачи учебной практики – требования к результатам освоения практики, формы отчетности.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 w:rsidRPr="00D90C33">
        <w:rPr>
          <w:rFonts w:ascii="Times New Roman" w:hAnsi="Times New Roman"/>
          <w:sz w:val="24"/>
          <w:szCs w:val="24"/>
        </w:rPr>
        <w:t xml:space="preserve">результате освоения учебной практики </w:t>
      </w:r>
      <w:proofErr w:type="gramStart"/>
      <w:r w:rsidRPr="00D90C3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должен:</w:t>
      </w:r>
    </w:p>
    <w:p w:rsidR="00D90C33" w:rsidRPr="00D90C33" w:rsidRDefault="00D90C33" w:rsidP="00D90C33">
      <w:pPr>
        <w:rPr>
          <w:rFonts w:ascii="Times New Roman" w:hAnsi="Times New Roman"/>
          <w:b/>
          <w:sz w:val="24"/>
          <w:szCs w:val="24"/>
        </w:rPr>
      </w:pPr>
      <w:r w:rsidRPr="00D90C3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 xml:space="preserve">организации и </w:t>
      </w:r>
      <w:proofErr w:type="gramStart"/>
      <w:r w:rsidRPr="00D90C33">
        <w:rPr>
          <w:rFonts w:ascii="Times New Roman" w:hAnsi="Times New Roman"/>
          <w:sz w:val="24"/>
          <w:szCs w:val="24"/>
        </w:rPr>
        <w:t>выполнения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подготовительных работ на строительной площадке;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организации и выполнению строительно-монтажных, ремонтных и работ по реконструкции строительных объектов;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определения и учёта выполняемых объёмов работ и списания материальных ресурсов;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>осуществления мероприятий по контролю качества выполняемых работ;</w:t>
      </w:r>
    </w:p>
    <w:p w:rsidR="00D90C33" w:rsidRPr="00D90C33" w:rsidRDefault="00D90C33" w:rsidP="00D90C33">
      <w:pPr>
        <w:rPr>
          <w:rFonts w:ascii="Times New Roman" w:hAnsi="Times New Roman"/>
          <w:b/>
          <w:sz w:val="24"/>
          <w:szCs w:val="24"/>
        </w:rPr>
      </w:pPr>
      <w:r w:rsidRPr="00D90C33">
        <w:rPr>
          <w:rFonts w:ascii="Times New Roman" w:hAnsi="Times New Roman"/>
          <w:b/>
          <w:sz w:val="24"/>
          <w:szCs w:val="24"/>
        </w:rPr>
        <w:t>уметь: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 читать генеральный план;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>читать геологическую карту и разрезы;  читать разбивочные чертежи;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D90C33">
        <w:rPr>
          <w:rFonts w:ascii="Times New Roman" w:hAnsi="Times New Roman"/>
          <w:sz w:val="24"/>
          <w:szCs w:val="24"/>
        </w:rPr>
        <w:t>геодезическое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обеспечение в подготовительный период;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>осуществлять подготовку строительной площадки в соответствии с проектом организации строительства и проектом производства работ;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 xml:space="preserve">осуществлять производство </w:t>
      </w:r>
      <w:proofErr w:type="gramStart"/>
      <w:r w:rsidRPr="00D90C33">
        <w:rPr>
          <w:rFonts w:ascii="Times New Roman" w:hAnsi="Times New Roman"/>
          <w:sz w:val="24"/>
          <w:szCs w:val="24"/>
        </w:rPr>
        <w:t>строительно-монтажных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 вести </w:t>
      </w:r>
      <w:proofErr w:type="gramStart"/>
      <w:r w:rsidRPr="00D90C33">
        <w:rPr>
          <w:rFonts w:ascii="Times New Roman" w:hAnsi="Times New Roman"/>
          <w:sz w:val="24"/>
          <w:szCs w:val="24"/>
        </w:rPr>
        <w:t>исполнительную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документацию на объекте;</w:t>
      </w:r>
    </w:p>
    <w:p w:rsidR="00D90C33" w:rsidRPr="00D90C33" w:rsidRDefault="00D90C33" w:rsidP="00D90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составлять </w:t>
      </w:r>
      <w:proofErr w:type="gramStart"/>
      <w:r w:rsidRPr="00D90C33">
        <w:rPr>
          <w:rFonts w:ascii="Times New Roman" w:hAnsi="Times New Roman"/>
          <w:sz w:val="24"/>
          <w:szCs w:val="24"/>
        </w:rPr>
        <w:t>отчётно-техническую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документацию на выполненные работы; осуществлять геодезическое обеспечение выполняемых технологических операций;</w:t>
      </w:r>
    </w:p>
    <w:p w:rsidR="00D90C33" w:rsidRPr="00D90C33" w:rsidRDefault="00D90C33" w:rsidP="00D90C33">
      <w:pPr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обеспечивать приёмку и хранение материалов, изделий, конструкций в соответствии с нормативно-технической документацией;</w:t>
      </w:r>
    </w:p>
    <w:p w:rsidR="00D90C33" w:rsidRPr="00D90C33" w:rsidRDefault="00D90C33" w:rsidP="00D90C33">
      <w:pPr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разделять машины и средства малой механизации по типам, назначению, видам выполняемых работ;</w:t>
      </w:r>
      <w:r>
        <w:rPr>
          <w:rFonts w:ascii="Times New Roman" w:eastAsia="Symbol" w:hAnsi="Times New Roman"/>
          <w:sz w:val="24"/>
          <w:szCs w:val="24"/>
        </w:rPr>
        <w:br/>
      </w:r>
      <w:r>
        <w:rPr>
          <w:rFonts w:ascii="Times New Roman" w:eastAsia="Symbol" w:hAnsi="Times New Roman"/>
          <w:sz w:val="24"/>
          <w:szCs w:val="24"/>
        </w:rPr>
        <w:lastRenderedPageBreak/>
        <w:t xml:space="preserve">- </w:t>
      </w:r>
      <w:r w:rsidRPr="00D90C33">
        <w:rPr>
          <w:rFonts w:ascii="Times New Roman" w:hAnsi="Times New Roman"/>
          <w:sz w:val="24"/>
          <w:szCs w:val="24"/>
        </w:rPr>
        <w:t>использовать ресурсосберегающие технологии при организации строительного производства;</w:t>
      </w:r>
      <w:r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D90C33">
        <w:rPr>
          <w:rFonts w:ascii="Times New Roman" w:hAnsi="Times New Roman"/>
          <w:sz w:val="24"/>
          <w:szCs w:val="24"/>
        </w:rPr>
        <w:t>проводить обмерные работы;</w:t>
      </w:r>
      <w:r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D90C33">
        <w:rPr>
          <w:rFonts w:ascii="Times New Roman" w:hAnsi="Times New Roman"/>
          <w:sz w:val="24"/>
          <w:szCs w:val="24"/>
        </w:rPr>
        <w:t>определять объёмы выполняемых работ;</w:t>
      </w:r>
      <w:proofErr w:type="gramStart"/>
      <w:r>
        <w:rPr>
          <w:rFonts w:ascii="Times New Roman" w:eastAsia="Symbol" w:hAnsi="Times New Roman"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вести списание материалов в соответствии с нормами расхода;</w:t>
      </w:r>
      <w:r>
        <w:rPr>
          <w:rFonts w:ascii="Times New Roman" w:eastAsia="Symbol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обеспечивать безопасное ведение работ при выполнении различных производственных процессов;</w:t>
      </w:r>
      <w:r>
        <w:rPr>
          <w:rFonts w:ascii="Times New Roman" w:eastAsia="Symbol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D90C33" w:rsidRPr="00BF5B5A" w:rsidRDefault="00D90C33" w:rsidP="00D90C33">
      <w:pPr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  <w:proofErr w:type="gramStart"/>
      <w:r>
        <w:rPr>
          <w:rFonts w:ascii="Times New Roman" w:eastAsia="Symbol" w:hAnsi="Times New Roman"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вести геодезический контроль в ходе выполнения технологических операций;</w:t>
      </w:r>
      <w:r>
        <w:rPr>
          <w:rFonts w:ascii="Times New Roman" w:eastAsia="Symbol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оформлять документы на приёмку работ и исполнительную документацию (исполнительные схемы, акт на скрытые работы) с использованием информационных технологий;</w:t>
      </w:r>
      <w:r>
        <w:rPr>
          <w:rFonts w:ascii="Times New Roman" w:eastAsia="Symbol" w:hAnsi="Times New Roman"/>
          <w:sz w:val="24"/>
          <w:szCs w:val="24"/>
        </w:rPr>
        <w:br/>
      </w:r>
      <w:r w:rsidRPr="00D90C33">
        <w:rPr>
          <w:rFonts w:ascii="Times New Roman" w:hAnsi="Times New Roman"/>
          <w:b/>
          <w:sz w:val="24"/>
          <w:szCs w:val="24"/>
        </w:rPr>
        <w:t>знать: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порядок отвода земельного участка под строительство и правила землепользования;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параметры состава, состояния грунтов, их свойства, применение;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геодезические понятия и термины, геодезические приборы и их назначение;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принципы организации и подготовки территории;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технические возможности использования строительных машин и оборудования;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особенности сметного нормирования подготовительного периода строительства;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схемы подключения временных коммуникаций к существующим инженерным сетям;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основы энергоснабжения строительной площадки</w:t>
      </w:r>
      <w:r>
        <w:rPr>
          <w:rFonts w:ascii="Times New Roman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последовательность и методы выполнения организационно-технической подготовки строительной площадки;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методы искусственного понижения уровня грунтовых вод;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действующую нормативно-техническую документацию на производство и приёмку выполняемых работ;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технологию строительных процессов;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конструктивные решения строительных объектов;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особенности возведения зданий и сооружений в зимних и экстремальных условиях, а также в районах с особыми геофизическими условиями;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способы и методы выполнения геодезических работ при производстве строительно-монтажных работ;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свойства и показатели качества основных конструктивных материалов и изделий;</w:t>
      </w:r>
      <w:proofErr w:type="gramStart"/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основные сведения о деталях строительных машин, об их общем устройстве и процессе работы;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рациональное применение строительных машин и средств малой механизации;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правила эксплуатации строительных машин и оборудования;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современную методическую и сметно-нормативную базу ценообразования в строительстве;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особенности работы конструкций;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 xml:space="preserve">правила безопасного ведения работ и защиты окружающей среды; правила исчисления </w:t>
      </w:r>
      <w:r w:rsidRPr="00D90C33">
        <w:rPr>
          <w:rFonts w:ascii="Times New Roman" w:hAnsi="Times New Roman"/>
          <w:sz w:val="24"/>
          <w:szCs w:val="24"/>
        </w:rPr>
        <w:lastRenderedPageBreak/>
        <w:t>объёмов выполняемых работ;</w:t>
      </w:r>
      <w:proofErr w:type="gramStart"/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нормы расхода строительных материалов, изделий и конструкций по выполняемым работам;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правила составления смет и единичные нормативы;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энергосберегающие технологии при выполнении строительных процессов;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допустимые отклонения на строительные изделия и конструкции в соответствии с нормативной базой;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нормативно-техническую документацию на производство и приёмку строительно-монтажных работ;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требования органов внешнего надзора;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перечень актов на скрытые работы;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перечень и содержание документов, необходимых для приёмки объекта в эксплуатацию;</w:t>
      </w:r>
      <w:r w:rsidR="00BF5B5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C33">
        <w:rPr>
          <w:rFonts w:ascii="Times New Roman" w:hAnsi="Times New Roman"/>
          <w:sz w:val="24"/>
          <w:szCs w:val="24"/>
        </w:rPr>
        <w:t>метрологическое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обеспечение средств измерений и измеряемых величин при контроле качества технологических процессов производства</w:t>
      </w:r>
      <w:r w:rsidR="00BF5B5A">
        <w:rPr>
          <w:rFonts w:ascii="Times New Roman" w:hAnsi="Times New Roman"/>
          <w:sz w:val="24"/>
          <w:szCs w:val="24"/>
        </w:rPr>
        <w:t xml:space="preserve"> </w:t>
      </w:r>
      <w:r w:rsidRPr="00D90C33">
        <w:rPr>
          <w:rFonts w:ascii="Times New Roman" w:hAnsi="Times New Roman"/>
          <w:sz w:val="24"/>
          <w:szCs w:val="24"/>
        </w:rPr>
        <w:t>строительно-монтажных, ремонтных и работ по реконструкции в строительстве.</w:t>
      </w:r>
    </w:p>
    <w:p w:rsidR="00D90AC5" w:rsidRPr="00D90AC5" w:rsidRDefault="00D90AC5" w:rsidP="00D90AC5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D90AC5">
        <w:rPr>
          <w:rFonts w:ascii="Times New Roman" w:hAnsi="Times New Roman"/>
          <w:b/>
          <w:sz w:val="24"/>
          <w:szCs w:val="24"/>
        </w:rPr>
        <w:t xml:space="preserve">По окончании практики проводится </w:t>
      </w:r>
      <w:proofErr w:type="gramStart"/>
      <w:r w:rsidRPr="00D90AC5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D90AC5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4A272C" w:rsidRPr="00D90C33" w:rsidRDefault="004A272C" w:rsidP="004A272C">
      <w:pPr>
        <w:rPr>
          <w:rFonts w:ascii="Times New Roman" w:hAnsi="Times New Roman"/>
          <w:sz w:val="24"/>
          <w:szCs w:val="24"/>
        </w:rPr>
      </w:pPr>
    </w:p>
    <w:p w:rsidR="00D90AC5" w:rsidRPr="00D90AC5" w:rsidRDefault="00D90AC5" w:rsidP="00D90AC5">
      <w:pPr>
        <w:tabs>
          <w:tab w:val="left" w:pos="2040"/>
        </w:tabs>
        <w:spacing w:line="265" w:lineRule="auto"/>
        <w:ind w:left="2060" w:right="120" w:hanging="1597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1.3.Количество часов на освоение рабочей программы учебной практики профессионального модуля</w:t>
      </w:r>
    </w:p>
    <w:p w:rsidR="00D90AC5" w:rsidRPr="00D90AC5" w:rsidRDefault="00D90AC5" w:rsidP="00D90AC5">
      <w:pPr>
        <w:spacing w:line="265" w:lineRule="auto"/>
        <w:ind w:left="120" w:firstLine="708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sz w:val="24"/>
          <w:szCs w:val="24"/>
        </w:rPr>
        <w:t xml:space="preserve">Рабочая программа рассчитана на прохождение </w:t>
      </w:r>
      <w:r>
        <w:rPr>
          <w:rFonts w:ascii="Times New Roman" w:hAnsi="Times New Roman"/>
          <w:sz w:val="24"/>
          <w:szCs w:val="24"/>
        </w:rPr>
        <w:t xml:space="preserve">студентами практики в объеме 216 </w:t>
      </w:r>
      <w:r w:rsidRPr="00D90AC5">
        <w:rPr>
          <w:rFonts w:ascii="Times New Roman" w:hAnsi="Times New Roman"/>
          <w:sz w:val="24"/>
          <w:szCs w:val="24"/>
        </w:rPr>
        <w:t>часов.</w:t>
      </w:r>
    </w:p>
    <w:p w:rsidR="00D90AC5" w:rsidRPr="00D90AC5" w:rsidRDefault="00D90AC5" w:rsidP="00D90AC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4"/>
        <w:rPr>
          <w:rFonts w:ascii="Times New Roman" w:hAnsi="Times New Roman"/>
          <w:b/>
          <w:bCs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СТРУКТУРА И СОДЕРЖАНИЕ УЧЕБНОЙ ПРАКТИКИ</w:t>
      </w:r>
    </w:p>
    <w:p w:rsidR="00D90AC5" w:rsidRPr="00D90AC5" w:rsidRDefault="00D90AC5" w:rsidP="00D90AC5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D90AC5" w:rsidRPr="00D90AC5" w:rsidRDefault="00D90AC5" w:rsidP="00D90AC5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72344D" w:rsidRPr="00D90AC5" w:rsidRDefault="00D90AC5" w:rsidP="00D90AC5">
      <w:pPr>
        <w:ind w:left="1720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2.1. Объем учебной практики и виды учебной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D90AC5" w:rsidTr="00AE01B0">
        <w:trPr>
          <w:trHeight w:val="789"/>
        </w:trPr>
        <w:tc>
          <w:tcPr>
            <w:tcW w:w="6240" w:type="dxa"/>
            <w:vAlign w:val="bottom"/>
          </w:tcPr>
          <w:p w:rsidR="00D90AC5" w:rsidRPr="00D90AC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D90AC5" w:rsidRPr="00D90AC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D90AC5" w:rsidRPr="00D90AC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90AC5" w:rsidTr="00AE01B0">
        <w:trPr>
          <w:trHeight w:val="381"/>
        </w:trPr>
        <w:tc>
          <w:tcPr>
            <w:tcW w:w="6240" w:type="dxa"/>
            <w:vAlign w:val="bottom"/>
          </w:tcPr>
          <w:p w:rsidR="00D90AC5" w:rsidRPr="00D90AC5" w:rsidRDefault="00D90AC5" w:rsidP="00AE01B0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D90AC5" w:rsidRPr="00D90AC5" w:rsidRDefault="00D90AC5" w:rsidP="00AE01B0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216</w:t>
            </w:r>
          </w:p>
        </w:tc>
      </w:tr>
      <w:tr w:rsidR="00D90AC5" w:rsidTr="00AE01B0">
        <w:trPr>
          <w:trHeight w:val="379"/>
        </w:trPr>
        <w:tc>
          <w:tcPr>
            <w:tcW w:w="6240" w:type="dxa"/>
            <w:vAlign w:val="bottom"/>
          </w:tcPr>
          <w:p w:rsidR="00D90AC5" w:rsidRPr="00D90AC5" w:rsidRDefault="00D90AC5" w:rsidP="00AE01B0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D90AC5" w:rsidRPr="00D90AC5" w:rsidRDefault="00D90AC5" w:rsidP="00AE0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AC5" w:rsidTr="00AE01B0">
        <w:trPr>
          <w:trHeight w:val="381"/>
        </w:trPr>
        <w:tc>
          <w:tcPr>
            <w:tcW w:w="6240" w:type="dxa"/>
            <w:vAlign w:val="bottom"/>
          </w:tcPr>
          <w:p w:rsidR="00D90AC5" w:rsidRPr="00D90AC5" w:rsidRDefault="00D90AC5" w:rsidP="00AE01B0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D90AC5" w:rsidRPr="00D90AC5" w:rsidRDefault="00D90AC5" w:rsidP="00AE01B0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216</w:t>
            </w:r>
          </w:p>
        </w:tc>
      </w:tr>
      <w:tr w:rsidR="00D90AC5" w:rsidTr="00AE01B0">
        <w:trPr>
          <w:trHeight w:val="379"/>
        </w:trPr>
        <w:tc>
          <w:tcPr>
            <w:tcW w:w="6240" w:type="dxa"/>
            <w:vAlign w:val="bottom"/>
          </w:tcPr>
          <w:p w:rsidR="00D90AC5" w:rsidRPr="00D90AC5" w:rsidRDefault="00D90AC5" w:rsidP="00AE01B0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D90AC5" w:rsidRPr="00D90AC5" w:rsidRDefault="00D90AC5" w:rsidP="00AE01B0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90AC5" w:rsidTr="00AE01B0">
        <w:trPr>
          <w:trHeight w:val="697"/>
        </w:trPr>
        <w:tc>
          <w:tcPr>
            <w:tcW w:w="6240" w:type="dxa"/>
            <w:vAlign w:val="bottom"/>
          </w:tcPr>
          <w:p w:rsidR="00D90AC5" w:rsidRPr="00D90AC5" w:rsidRDefault="00D90AC5" w:rsidP="00AE01B0">
            <w:pPr>
              <w:spacing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D90AC5" w:rsidRPr="00D90AC5" w:rsidRDefault="00D90AC5" w:rsidP="00AE01B0">
            <w:pPr>
              <w:spacing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D90AC5" w:rsidRPr="00D90AC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90C33" w:rsidRDefault="00D90C33">
      <w:pPr>
        <w:ind w:firstLine="708"/>
        <w:rPr>
          <w:rFonts w:ascii="Times New Roman" w:hAnsi="Times New Roman"/>
          <w:sz w:val="24"/>
          <w:szCs w:val="24"/>
        </w:rPr>
      </w:pPr>
    </w:p>
    <w:p w:rsidR="00D90AC5" w:rsidRDefault="00D90AC5" w:rsidP="00D90AC5">
      <w:pPr>
        <w:ind w:right="2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2.2. Тематический план и содержание учебной практики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3032"/>
        <w:gridCol w:w="4198"/>
        <w:gridCol w:w="1134"/>
        <w:gridCol w:w="1843"/>
      </w:tblGrid>
      <w:tr w:rsidR="00D90AC5" w:rsidTr="00AB6B88">
        <w:tc>
          <w:tcPr>
            <w:tcW w:w="3032" w:type="dxa"/>
            <w:vAlign w:val="bottom"/>
          </w:tcPr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  <w:p w:rsidR="00D90AC5" w:rsidRPr="00086B35" w:rsidRDefault="00D90AC5" w:rsidP="00AE01B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D90AC5" w:rsidTr="00AE01B0">
        <w:trPr>
          <w:trHeight w:val="475"/>
        </w:trPr>
        <w:tc>
          <w:tcPr>
            <w:tcW w:w="3032" w:type="dxa"/>
          </w:tcPr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0AC5" w:rsidRPr="00086B35" w:rsidRDefault="00D90AC5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376AE" w:rsidTr="00AB6B88">
        <w:tc>
          <w:tcPr>
            <w:tcW w:w="7230" w:type="dxa"/>
            <w:gridSpan w:val="2"/>
          </w:tcPr>
          <w:p w:rsidR="00D376AE" w:rsidRPr="00086B35" w:rsidRDefault="00D376AE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УП.02.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практика. Выполнение технологических процессов на </w:t>
            </w:r>
            <w:proofErr w:type="gramStart"/>
            <w:r w:rsidRPr="00D376AE">
              <w:rPr>
                <w:rFonts w:ascii="Times New Roman" w:hAnsi="Times New Roman"/>
                <w:b/>
                <w:sz w:val="24"/>
                <w:szCs w:val="24"/>
              </w:rPr>
              <w:t>объекте</w:t>
            </w:r>
            <w:proofErr w:type="gramEnd"/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1134" w:type="dxa"/>
          </w:tcPr>
          <w:p w:rsidR="00D376AE" w:rsidRPr="00086B35" w:rsidRDefault="00D376AE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D376AE" w:rsidRPr="00086B35" w:rsidRDefault="00D376AE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318" w:rsidTr="00AB6B88">
        <w:tc>
          <w:tcPr>
            <w:tcW w:w="3032" w:type="dxa"/>
          </w:tcPr>
          <w:p w:rsidR="000B1318" w:rsidRPr="00086B35" w:rsidRDefault="000B1318" w:rsidP="000B1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>УП.02.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04 </w:t>
            </w:r>
            <w:r>
              <w:t xml:space="preserve"> </w:t>
            </w:r>
            <w:r w:rsidRPr="000B1318">
              <w:rPr>
                <w:rFonts w:ascii="Times New Roman" w:hAnsi="Times New Roman"/>
                <w:b/>
                <w:sz w:val="24"/>
                <w:szCs w:val="24"/>
              </w:rPr>
              <w:t>Учебная практика. Отделочная</w:t>
            </w:r>
          </w:p>
        </w:tc>
        <w:tc>
          <w:tcPr>
            <w:tcW w:w="4198" w:type="dxa"/>
          </w:tcPr>
          <w:p w:rsidR="000B1318" w:rsidRPr="00086B35" w:rsidRDefault="000B1318" w:rsidP="0090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B1318" w:rsidRDefault="000B1318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B1318" w:rsidRPr="00D376AE" w:rsidRDefault="000B1318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0B1318" w:rsidTr="00E643D3">
        <w:tc>
          <w:tcPr>
            <w:tcW w:w="7230" w:type="dxa"/>
            <w:gridSpan w:val="2"/>
          </w:tcPr>
          <w:p w:rsidR="000B1318" w:rsidRPr="007945A6" w:rsidRDefault="000B1318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B1318" w:rsidRDefault="000B1318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318" w:rsidRPr="00D376AE" w:rsidRDefault="000B1318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Tr="00AB6B88">
        <w:tc>
          <w:tcPr>
            <w:tcW w:w="3032" w:type="dxa"/>
          </w:tcPr>
          <w:p w:rsidR="00DA4292" w:rsidRPr="00D376AE" w:rsidRDefault="00DA4292" w:rsidP="00D3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66C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Подготовка поверхностей под оштукатуривание</w:t>
            </w:r>
          </w:p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Вводное занятие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 xml:space="preserve">Безопасность труда при отделочных </w:t>
            </w:r>
            <w:proofErr w:type="gramStart"/>
            <w:r w:rsidRPr="00DA4292">
              <w:rPr>
                <w:color w:val="000000"/>
              </w:rPr>
              <w:t>работах</w:t>
            </w:r>
            <w:proofErr w:type="gramEnd"/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Подготовка вертикальных поверхностей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Подготовка кирпичных поверхностей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Подготовка бетонных поверхностей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Прибивка изоляционных материалов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Затягивание стыков разнородных поверхностей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Pr="003B0879" w:rsidRDefault="00DA4292">
            <w:pPr>
              <w:rPr>
                <w:sz w:val="24"/>
                <w:szCs w:val="24"/>
              </w:rPr>
            </w:pPr>
            <w:r w:rsidRPr="003B0879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3B0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Оконопачивание коробок и мест примыкания крупнопанельных перегородок</w:t>
            </w:r>
          </w:p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Установка распорок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Заделка зазоров панелей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Разделка пакли на пряди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Оконопачивание коробок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>
            <w:r w:rsidRPr="00064E5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Провешивание поверхностей</w:t>
            </w:r>
          </w:p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Провешивание вертикальных поверхностей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Провешивание горизонтальных поверхностей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>
            <w:r w:rsidRPr="00064E5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Приготовление вручную обычных и декоративных растворов, сухих растворных смесей</w:t>
            </w:r>
          </w:p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Приготовление вручную обычных растворов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Приготовление декоративных растворов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Приготовление сухих растворных смесей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>
            <w:r w:rsidRPr="00064E5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Выполнение улучшенного оштукатуривания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вручную</w:t>
            </w:r>
          </w:p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lastRenderedPageBreak/>
              <w:t>Набрасывание раствора кельмой "слева" "направо" и "справа" "налево"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Разравнивание раствора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Затирка раствора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lastRenderedPageBreak/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>
            <w:r w:rsidRPr="002328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Оштукатуривание фасадов обычными и декоративными растворами</w:t>
            </w:r>
          </w:p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Разбивка фасадов на захватки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Подготовка фасадов к оштукатуриванию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Оштукатуривание фасадов обычными растворами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оштукатуривание фасадов декоративными растворами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>
            <w:r w:rsidRPr="0023282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Облицовка поверхностей гипсокартонными листами</w:t>
            </w:r>
          </w:p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Подготовка ГКЛ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Облицовка стен ГКЛ на клею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Облицовка стен каркасным способом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Отделка швов между гипсокартонными листами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>
            <w:r w:rsidRPr="0023282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Ремонт штукатурки</w:t>
            </w:r>
          </w:p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br/>
              <w:t>Определение прочности штукатурки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 xml:space="preserve">Счистка </w:t>
            </w:r>
            <w:proofErr w:type="spellStart"/>
            <w:r w:rsidRPr="00DA4292">
              <w:rPr>
                <w:color w:val="000000"/>
              </w:rPr>
              <w:t>набела</w:t>
            </w:r>
            <w:proofErr w:type="spellEnd"/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Расшивка швов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 xml:space="preserve">Нанесение </w:t>
            </w:r>
            <w:proofErr w:type="spellStart"/>
            <w:r w:rsidRPr="00DA4292">
              <w:rPr>
                <w:color w:val="000000"/>
              </w:rPr>
              <w:t>обрызга</w:t>
            </w:r>
            <w:proofErr w:type="spellEnd"/>
            <w:r w:rsidRPr="00DA4292">
              <w:rPr>
                <w:color w:val="000000"/>
              </w:rPr>
              <w:t xml:space="preserve"> и грунта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Затирка штукатурки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Вырезка разрушенной штукатурки в виде квадратов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Заготовка квадратов из ГКЛ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Наклейка квадратов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Заделка швов шпатлёвкой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Шлифование швов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Последующая отделка поверхности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Оштукатуривание поверхности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 xml:space="preserve">Натирка </w:t>
            </w:r>
            <w:proofErr w:type="spellStart"/>
            <w:r w:rsidRPr="00DA4292">
              <w:rPr>
                <w:color w:val="000000"/>
              </w:rPr>
              <w:t>лузгов</w:t>
            </w:r>
            <w:proofErr w:type="spellEnd"/>
            <w:r w:rsidRPr="00DA4292">
              <w:rPr>
                <w:color w:val="000000"/>
              </w:rPr>
              <w:t xml:space="preserve"> и </w:t>
            </w:r>
            <w:proofErr w:type="spellStart"/>
            <w:r w:rsidRPr="00DA4292">
              <w:rPr>
                <w:color w:val="000000"/>
              </w:rPr>
              <w:t>усёнков</w:t>
            </w:r>
            <w:proofErr w:type="spellEnd"/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вытягивание плинтусов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>
            <w:r w:rsidRPr="0023282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Огрунтовка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поверхностей ручным способом.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Шпатлевание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поверхностей</w:t>
            </w:r>
          </w:p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Подготовка инструментов к работе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Подготовка поверхностей к окраске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A4292">
              <w:rPr>
                <w:color w:val="000000"/>
              </w:rPr>
              <w:t>Огрунтовка</w:t>
            </w:r>
            <w:proofErr w:type="spellEnd"/>
            <w:r w:rsidRPr="00DA4292">
              <w:rPr>
                <w:color w:val="000000"/>
              </w:rPr>
              <w:t xml:space="preserve"> поверхностей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A4292">
              <w:rPr>
                <w:color w:val="000000"/>
              </w:rPr>
              <w:t>Шпатлевание</w:t>
            </w:r>
            <w:proofErr w:type="spellEnd"/>
            <w:r w:rsidRPr="00DA4292">
              <w:rPr>
                <w:color w:val="000000"/>
              </w:rPr>
              <w:t xml:space="preserve"> поверхностей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Приготовление колера и окраска поверхностей водными составами ручным способом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Окраска поверхностей водными составами механизированным способом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Окраска поверхностей неводными составами ручным способом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Окраска поверхностей неводными составами механизированным способом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282A">
              <w:rPr>
                <w:b/>
              </w:rPr>
              <w:lastRenderedPageBreak/>
              <w:t>Тема</w:t>
            </w:r>
            <w:r>
              <w:rPr>
                <w:b/>
              </w:rPr>
              <w:t>10.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Выполнение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облицовочных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работ</w:t>
            </w:r>
          </w:p>
          <w:p w:rsidR="00DA4292" w:rsidRDefault="00DA4292"/>
        </w:tc>
        <w:tc>
          <w:tcPr>
            <w:tcW w:w="4198" w:type="dxa"/>
          </w:tcPr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Сортировка плитки по цвету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Сортировка плитки по размерам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Сортировка плитки по качеству</w:t>
            </w:r>
          </w:p>
          <w:p w:rsidR="00DA4292" w:rsidRP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Резка плитки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3282A">
              <w:rPr>
                <w:b/>
              </w:rPr>
              <w:t>Тема</w:t>
            </w:r>
            <w:r>
              <w:rPr>
                <w:b/>
              </w:rPr>
              <w:t>11 .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Облицовка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горизонтальных</w:t>
            </w:r>
            <w:proofErr w:type="gramEnd"/>
          </w:p>
          <w:p w:rsidR="00DA4292" w:rsidRDefault="00DA4292" w:rsidP="003B087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поверхностей прямыми рядами</w:t>
            </w:r>
          </w:p>
          <w:p w:rsidR="00DA4292" w:rsidRPr="00D376AE" w:rsidRDefault="00DA4292" w:rsidP="00D3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DA4292" w:rsidRPr="00DA4292" w:rsidRDefault="00DA4292" w:rsidP="00DA42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Разбивка пола</w:t>
            </w:r>
          </w:p>
          <w:p w:rsidR="00DA4292" w:rsidRPr="00DA4292" w:rsidRDefault="00DA4292" w:rsidP="00DA42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Установка реперных маяков</w:t>
            </w:r>
          </w:p>
          <w:p w:rsidR="00DA4292" w:rsidRPr="00DA4292" w:rsidRDefault="00DA4292" w:rsidP="00DA42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Установка фризовых маяков</w:t>
            </w:r>
          </w:p>
          <w:p w:rsidR="00DA4292" w:rsidRPr="00DA4292" w:rsidRDefault="00DA4292" w:rsidP="00DA42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Натягивание причального шнура</w:t>
            </w:r>
          </w:p>
          <w:p w:rsidR="00DA4292" w:rsidRPr="00DA4292" w:rsidRDefault="00DA4292" w:rsidP="00DA42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Настилка пола</w:t>
            </w:r>
          </w:p>
          <w:p w:rsidR="00DA4292" w:rsidRPr="00DA4292" w:rsidRDefault="00DA4292" w:rsidP="00DA429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4292">
              <w:rPr>
                <w:color w:val="000000"/>
              </w:rPr>
              <w:t>Заделка швов раствором</w:t>
            </w:r>
          </w:p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194F7D">
        <w:tc>
          <w:tcPr>
            <w:tcW w:w="7230" w:type="dxa"/>
            <w:gridSpan w:val="2"/>
          </w:tcPr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1B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Pr="00086B35" w:rsidRDefault="00DA4292" w:rsidP="00D3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>УП.02.01Учебная практика. Геодезическая</w:t>
            </w:r>
          </w:p>
        </w:tc>
        <w:tc>
          <w:tcPr>
            <w:tcW w:w="4198" w:type="dxa"/>
          </w:tcPr>
          <w:p w:rsidR="00DA4292" w:rsidRPr="00086B35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086B35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7230" w:type="dxa"/>
            <w:gridSpan w:val="2"/>
          </w:tcPr>
          <w:p w:rsidR="00DA4292" w:rsidRPr="007945A6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Tr="00AB6B88">
        <w:tc>
          <w:tcPr>
            <w:tcW w:w="3032" w:type="dxa"/>
          </w:tcPr>
          <w:p w:rsidR="00DA4292" w:rsidRPr="004B766C" w:rsidRDefault="00DA4292" w:rsidP="00D376AE">
            <w:pPr>
              <w:rPr>
                <w:rFonts w:ascii="Times New Roman" w:hAnsi="Times New Roman"/>
                <w:b/>
                <w:w w:val="94"/>
                <w:sz w:val="24"/>
                <w:szCs w:val="24"/>
              </w:rPr>
            </w:pPr>
            <w:r w:rsidRPr="004B766C">
              <w:rPr>
                <w:rFonts w:ascii="Times New Roman" w:hAnsi="Times New Roman"/>
                <w:b/>
                <w:sz w:val="24"/>
                <w:szCs w:val="24"/>
              </w:rPr>
              <w:t>Тема 1. Вводное заня</w:t>
            </w:r>
            <w:r w:rsidRPr="004B766C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тие. </w:t>
            </w:r>
            <w:r w:rsidRPr="004B766C">
              <w:rPr>
                <w:rFonts w:ascii="Times New Roman" w:hAnsi="Times New Roman"/>
                <w:b/>
                <w:sz w:val="24"/>
                <w:szCs w:val="24"/>
              </w:rPr>
              <w:t>Подготовительные</w:t>
            </w:r>
            <w:r w:rsidRPr="004B766C">
              <w:rPr>
                <w:rFonts w:ascii="Times New Roman" w:hAnsi="Times New Roman"/>
                <w:b/>
                <w:sz w:val="24"/>
                <w:szCs w:val="24"/>
              </w:rPr>
              <w:br/>
              <w:t>работы.</w:t>
            </w:r>
          </w:p>
        </w:tc>
        <w:tc>
          <w:tcPr>
            <w:tcW w:w="4198" w:type="dxa"/>
          </w:tcPr>
          <w:p w:rsidR="00DA4292" w:rsidRPr="00D376AE" w:rsidRDefault="00DA4292" w:rsidP="00D376AE">
            <w:pPr>
              <w:rPr>
                <w:rFonts w:ascii="Times New Roman" w:hAnsi="Times New Roman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sz w:val="24"/>
                <w:szCs w:val="24"/>
              </w:rPr>
              <w:t xml:space="preserve">Инструктаж о прохождении практики. Знакомство с программой практики, порядком её проведения и с графиком работы, правилами ведения дневника практики и составления  отчета.  Инструктаж  по  технике  безопасности,  пожара </w:t>
            </w:r>
            <w:proofErr w:type="gramStart"/>
            <w:r w:rsidRPr="00D376AE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D376AE">
              <w:rPr>
                <w:rFonts w:ascii="Times New Roman" w:hAnsi="Times New Roman"/>
                <w:sz w:val="24"/>
                <w:szCs w:val="24"/>
              </w:rPr>
              <w:t xml:space="preserve">езопасности, производственной санитарии под роспись в журнале. Ознакомление с правилами безопасности при работе на строительных </w:t>
            </w:r>
            <w:proofErr w:type="gramStart"/>
            <w:r w:rsidRPr="00D376AE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D376AE">
              <w:rPr>
                <w:rFonts w:ascii="Times New Roman" w:hAnsi="Times New Roman"/>
                <w:sz w:val="24"/>
                <w:szCs w:val="24"/>
              </w:rPr>
              <w:t xml:space="preserve">. Решение организационных вопросов: формирование бригад, организация рабочего места, инструктаж по технике безопасности при </w:t>
            </w:r>
            <w:proofErr w:type="gramStart"/>
            <w:r w:rsidRPr="00D376AE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D376AE">
              <w:rPr>
                <w:rFonts w:ascii="Times New Roman" w:hAnsi="Times New Roman"/>
                <w:sz w:val="24"/>
                <w:szCs w:val="24"/>
              </w:rPr>
              <w:t xml:space="preserve"> геодезических работ, получение приборов и материалов.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Pr="004B766C" w:rsidRDefault="00DA4292" w:rsidP="004B76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66C">
              <w:rPr>
                <w:b/>
                <w:sz w:val="24"/>
                <w:szCs w:val="24"/>
              </w:rPr>
              <w:t xml:space="preserve">  </w:t>
            </w:r>
            <w:r w:rsidRPr="004B766C">
              <w:rPr>
                <w:rFonts w:ascii="Times New Roman" w:hAnsi="Times New Roman"/>
                <w:b/>
                <w:sz w:val="24"/>
                <w:szCs w:val="24"/>
              </w:rPr>
              <w:t>Тема 2. Изучение устройства и   функциональных особенностей геодезических приборов.</w:t>
            </w:r>
          </w:p>
          <w:p w:rsidR="00DA4292" w:rsidRPr="004B766C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DA4292" w:rsidRPr="004D3CB6" w:rsidRDefault="00DA4292" w:rsidP="004D3CB6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4D3CB6">
              <w:rPr>
                <w:rFonts w:ascii="Times New Roman" w:hAnsi="Times New Roman"/>
                <w:sz w:val="24"/>
                <w:szCs w:val="24"/>
              </w:rPr>
              <w:lastRenderedPageBreak/>
              <w:t>Изучение геодезических приборов и инструментов: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D3CB6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4D3CB6">
              <w:rPr>
                <w:rFonts w:ascii="Times New Roman" w:hAnsi="Times New Roman"/>
                <w:sz w:val="24"/>
                <w:szCs w:val="24"/>
              </w:rPr>
              <w:t>ля  измерения  горизонтальных  и  вертикальных  углов  (технический  теодолит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3CB6">
              <w:rPr>
                <w:rFonts w:ascii="Times New Roman" w:hAnsi="Times New Roman"/>
                <w:sz w:val="24"/>
                <w:szCs w:val="24"/>
              </w:rPr>
              <w:lastRenderedPageBreak/>
              <w:t>2Т30П, электронный теодолит CST/</w:t>
            </w:r>
            <w:proofErr w:type="spellStart"/>
            <w:r w:rsidRPr="004D3CB6">
              <w:rPr>
                <w:rFonts w:ascii="Times New Roman" w:hAnsi="Times New Roman"/>
                <w:sz w:val="24"/>
                <w:szCs w:val="24"/>
              </w:rPr>
              <w:t>Berger</w:t>
            </w:r>
            <w:proofErr w:type="spellEnd"/>
            <w:r w:rsidRPr="004D3CB6">
              <w:rPr>
                <w:rFonts w:ascii="Times New Roman" w:hAnsi="Times New Roman"/>
                <w:sz w:val="24"/>
                <w:szCs w:val="24"/>
              </w:rPr>
              <w:t xml:space="preserve"> DGT10);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3CB6">
              <w:rPr>
                <w:rFonts w:ascii="Times New Roman" w:hAnsi="Times New Roman"/>
                <w:sz w:val="24"/>
                <w:szCs w:val="24"/>
              </w:rPr>
              <w:t>– для измерения превышений (точный нивелир Н-3, оптический нивелир 2Н-10л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лимбом нивелир CST/</w:t>
            </w:r>
            <w:proofErr w:type="spellStart"/>
            <w:r w:rsidRPr="004D3CB6">
              <w:rPr>
                <w:rFonts w:ascii="Times New Roman" w:hAnsi="Times New Roman"/>
                <w:sz w:val="24"/>
                <w:szCs w:val="24"/>
              </w:rPr>
              <w:t>Berger</w:t>
            </w:r>
            <w:proofErr w:type="spellEnd"/>
            <w:r w:rsidRPr="004D3CB6">
              <w:rPr>
                <w:rFonts w:ascii="Times New Roman" w:hAnsi="Times New Roman"/>
                <w:sz w:val="24"/>
                <w:szCs w:val="24"/>
              </w:rPr>
              <w:t>, оптический нивелир SETL AT-24D с компенсатором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3CB6">
              <w:rPr>
                <w:rFonts w:ascii="Times New Roman" w:hAnsi="Times New Roman"/>
                <w:sz w:val="24"/>
                <w:szCs w:val="24"/>
              </w:rPr>
              <w:t>углов наклона, нивелирные рейки);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3CB6">
              <w:rPr>
                <w:rFonts w:ascii="Times New Roman" w:hAnsi="Times New Roman"/>
                <w:sz w:val="24"/>
                <w:szCs w:val="24"/>
              </w:rPr>
              <w:t>–для  непосредственного  и  косвенного  измерения  расстояний(землемерная  лента,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 xml:space="preserve">рулетка, лазерный дальномер </w:t>
            </w:r>
            <w:proofErr w:type="spellStart"/>
            <w:r w:rsidRPr="004D3CB6">
              <w:rPr>
                <w:rFonts w:ascii="Times New Roman" w:hAnsi="Times New Roman"/>
                <w:sz w:val="24"/>
                <w:szCs w:val="24"/>
              </w:rPr>
              <w:t>LeicaDisto</w:t>
            </w:r>
            <w:proofErr w:type="spellEnd"/>
            <w:r w:rsidRPr="004D3CB6">
              <w:rPr>
                <w:rFonts w:ascii="Times New Roman" w:hAnsi="Times New Roman"/>
                <w:sz w:val="24"/>
                <w:szCs w:val="24"/>
              </w:rPr>
              <w:t xml:space="preserve"> – А5);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RPr="004D3CB6" w:rsidTr="00AB6B88">
        <w:tc>
          <w:tcPr>
            <w:tcW w:w="3032" w:type="dxa"/>
          </w:tcPr>
          <w:p w:rsidR="00DA4292" w:rsidRPr="004D3CB6" w:rsidRDefault="00DA4292" w:rsidP="004D3CB6">
            <w:pPr>
              <w:tabs>
                <w:tab w:val="left" w:pos="465"/>
                <w:tab w:val="right" w:pos="2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3C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Тема3. Предварительные  упражнения  по  выполнению геодезических измерений  (угловые  измерения,  линейные  измерения,  измерение  превышений).</w:t>
            </w:r>
          </w:p>
        </w:tc>
        <w:tc>
          <w:tcPr>
            <w:tcW w:w="4198" w:type="dxa"/>
            <w:vAlign w:val="bottom"/>
          </w:tcPr>
          <w:p w:rsidR="00DA4292" w:rsidRPr="004D3CB6" w:rsidRDefault="00DA4292" w:rsidP="004D3CB6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4D3CB6">
              <w:rPr>
                <w:rFonts w:ascii="Times New Roman" w:hAnsi="Times New Roman"/>
                <w:sz w:val="24"/>
                <w:szCs w:val="24"/>
              </w:rPr>
              <w:t>Поверки и юстировки геодезических приборов</w:t>
            </w:r>
            <w:r>
              <w:rPr>
                <w:rFonts w:ascii="Times New Roman" w:hAnsi="Times New Roman"/>
                <w:sz w:val="24"/>
                <w:szCs w:val="24"/>
              </w:rPr>
              <w:t>. Горизонтирование и центрирова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ние прибора. Установка зрительной трубы прибора для наблюдения по глазу 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предмету.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Измерение горизонтальных углов способом к</w:t>
            </w:r>
            <w:r>
              <w:rPr>
                <w:rFonts w:ascii="Times New Roman" w:hAnsi="Times New Roman"/>
                <w:sz w:val="24"/>
                <w:szCs w:val="24"/>
              </w:rPr>
              <w:t>руговых приемов, способом повто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рений и способом от нуля. Измерение вертикальных углов. Определение места нуля.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Измерение превышений геометрическим ниве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 способами «из середи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ны» и «вперед»</w:t>
            </w:r>
            <w:proofErr w:type="gramStart"/>
            <w:r w:rsidRPr="004D3CB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D3CB6">
              <w:rPr>
                <w:rFonts w:ascii="Times New Roman" w:hAnsi="Times New Roman"/>
                <w:sz w:val="24"/>
                <w:szCs w:val="24"/>
              </w:rPr>
              <w:t>пределение превышений тригонометрическим нивелированием.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 xml:space="preserve">Измерение длин линий рулетками и лентами. </w:t>
            </w:r>
            <w:r>
              <w:rPr>
                <w:rFonts w:ascii="Times New Roman" w:hAnsi="Times New Roman"/>
                <w:sz w:val="24"/>
                <w:szCs w:val="24"/>
              </w:rPr>
              <w:t>Компарирование мерной ленты (рул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етки)</w:t>
            </w:r>
            <w:proofErr w:type="gramStart"/>
            <w:r w:rsidRPr="004D3CB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D3CB6">
              <w:rPr>
                <w:rFonts w:ascii="Times New Roman" w:hAnsi="Times New Roman"/>
                <w:sz w:val="24"/>
                <w:szCs w:val="24"/>
              </w:rPr>
              <w:t xml:space="preserve">змерение </w:t>
            </w:r>
            <w:r>
              <w:rPr>
                <w:rFonts w:ascii="Times New Roman" w:hAnsi="Times New Roman"/>
                <w:sz w:val="24"/>
                <w:szCs w:val="24"/>
              </w:rPr>
              <w:t>расстояний оптическим (нитяным) дальномером. Измерение рас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стояний лазерными дальномерами. Вешение линий.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4D3CB6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DA4292" w:rsidRPr="004D3CB6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Pr="004D3CB6" w:rsidRDefault="00DA4292" w:rsidP="004D3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CB6">
              <w:rPr>
                <w:rFonts w:ascii="Times New Roman" w:hAnsi="Times New Roman"/>
                <w:b/>
                <w:sz w:val="24"/>
                <w:szCs w:val="24"/>
              </w:rPr>
              <w:t>Тема 4. Создание  съе</w:t>
            </w:r>
            <w:r w:rsidRPr="004D3CB6">
              <w:rPr>
                <w:rFonts w:ascii="Times New Roman" w:hAnsi="Times New Roman"/>
                <w:b/>
                <w:w w:val="97"/>
                <w:sz w:val="24"/>
                <w:szCs w:val="24"/>
              </w:rPr>
              <w:t>мочного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b/>
                <w:sz w:val="24"/>
                <w:szCs w:val="24"/>
              </w:rPr>
              <w:t>обоснования  на местности для  производства топографических съёмок (полевые работы)</w:t>
            </w:r>
          </w:p>
        </w:tc>
        <w:tc>
          <w:tcPr>
            <w:tcW w:w="4198" w:type="dxa"/>
          </w:tcPr>
          <w:p w:rsidR="00DA4292" w:rsidRPr="004D3CB6" w:rsidRDefault="00DA4292" w:rsidP="004D3CB6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D3CB6">
              <w:rPr>
                <w:rFonts w:ascii="Times New Roman" w:hAnsi="Times New Roman"/>
                <w:w w:val="97"/>
                <w:sz w:val="24"/>
                <w:szCs w:val="24"/>
              </w:rPr>
              <w:t>Рекогносцировка,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w w:val="97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w w:val="97"/>
                <w:sz w:val="24"/>
                <w:szCs w:val="24"/>
              </w:rPr>
              <w:t>пункто</w:t>
            </w:r>
            <w:proofErr w:type="gramStart"/>
            <w:r w:rsidRPr="004D3CB6">
              <w:rPr>
                <w:rFonts w:ascii="Times New Roman" w:hAnsi="Times New Roman"/>
                <w:w w:val="97"/>
                <w:sz w:val="24"/>
                <w:szCs w:val="24"/>
              </w:rPr>
              <w:t>в(</w:t>
            </w:r>
            <w:proofErr w:type="gramEnd"/>
            <w:r w:rsidRPr="004D3CB6">
              <w:rPr>
                <w:rFonts w:ascii="Times New Roman" w:hAnsi="Times New Roman"/>
                <w:w w:val="97"/>
                <w:sz w:val="24"/>
                <w:szCs w:val="24"/>
              </w:rPr>
              <w:t>то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чек)сомкнутого(полигона) и разомкнутого(диагонального)  теодолитного хода (4-5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очек на бригаду).Измерение горизонтальных углов поворота, длин сторон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наклона линий в теодолитном ходе. Ведение журнала теодолитных ходов.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Pr="004D3CB6" w:rsidRDefault="00DA4292" w:rsidP="004D3CB6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b/>
                <w:sz w:val="24"/>
                <w:szCs w:val="24"/>
              </w:rPr>
              <w:t>5 Теодолитная</w:t>
            </w:r>
          </w:p>
          <w:p w:rsidR="00DA4292" w:rsidRPr="004D3CB6" w:rsidRDefault="00DA4292" w:rsidP="004D3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C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съемка (</w:t>
            </w:r>
            <w:proofErr w:type="gramStart"/>
            <w:r w:rsidRPr="004D3CB6">
              <w:rPr>
                <w:rFonts w:ascii="Times New Roman" w:hAnsi="Times New Roman"/>
                <w:b/>
                <w:sz w:val="24"/>
                <w:szCs w:val="24"/>
              </w:rPr>
              <w:t>полевые</w:t>
            </w:r>
            <w:proofErr w:type="gramEnd"/>
            <w:r w:rsidRPr="004D3CB6">
              <w:rPr>
                <w:b/>
                <w:sz w:val="24"/>
                <w:szCs w:val="24"/>
              </w:rPr>
              <w:t xml:space="preserve"> работы).</w:t>
            </w:r>
          </w:p>
        </w:tc>
        <w:tc>
          <w:tcPr>
            <w:tcW w:w="4198" w:type="dxa"/>
            <w:vAlign w:val="bottom"/>
          </w:tcPr>
          <w:p w:rsidR="00DA4292" w:rsidRPr="004D3CB6" w:rsidRDefault="00DA4292" w:rsidP="004D3CB6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 xml:space="preserve">Обозначение контурных точек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lastRenderedPageBreak/>
              <w:t>ситуации на местности. Съемка ситуации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перпендикуляров,   полярным   способом,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способом   угловых   засечек,  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B6">
              <w:rPr>
                <w:rFonts w:ascii="Times New Roman" w:hAnsi="Times New Roman"/>
                <w:sz w:val="24"/>
                <w:szCs w:val="24"/>
              </w:rPr>
              <w:t>линейных засечек. Ведение абриса.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E01B0">
        <w:tc>
          <w:tcPr>
            <w:tcW w:w="3032" w:type="dxa"/>
          </w:tcPr>
          <w:p w:rsidR="00DA4292" w:rsidRPr="00AB6B88" w:rsidRDefault="00DA4292" w:rsidP="00AB6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B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6. Теодолитная</w:t>
            </w:r>
          </w:p>
          <w:p w:rsidR="00DA4292" w:rsidRPr="00D376AE" w:rsidRDefault="00DA4292" w:rsidP="00AB6B88">
            <w:pPr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AB6B88">
              <w:rPr>
                <w:rFonts w:ascii="Times New Roman" w:hAnsi="Times New Roman"/>
                <w:b/>
                <w:sz w:val="24"/>
                <w:szCs w:val="24"/>
              </w:rPr>
              <w:t>Съемка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6B8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AB6B88">
              <w:rPr>
                <w:rFonts w:ascii="Times New Roman" w:hAnsi="Times New Roman"/>
                <w:b/>
                <w:sz w:val="24"/>
                <w:szCs w:val="24"/>
              </w:rPr>
              <w:t>камеральные</w:t>
            </w:r>
            <w:proofErr w:type="gramEnd"/>
            <w:r w:rsidRPr="00AB6B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AB6B88">
              <w:rPr>
                <w:rFonts w:ascii="Times New Roman" w:hAnsi="Times New Roman"/>
                <w:b/>
                <w:sz w:val="24"/>
                <w:szCs w:val="24"/>
              </w:rPr>
              <w:t>боты).</w:t>
            </w:r>
          </w:p>
        </w:tc>
        <w:tc>
          <w:tcPr>
            <w:tcW w:w="4198" w:type="dxa"/>
            <w:vAlign w:val="bottom"/>
          </w:tcPr>
          <w:p w:rsidR="00DA4292" w:rsidRPr="00AB6B88" w:rsidRDefault="00DA4292" w:rsidP="00AB6B88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B6B88">
              <w:rPr>
                <w:rFonts w:ascii="Times New Roman" w:hAnsi="Times New Roman"/>
                <w:sz w:val="24"/>
                <w:szCs w:val="24"/>
              </w:rPr>
              <w:t>Обработка данных полевых измерений: обработка журнала теодолитных ходов;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B88">
              <w:rPr>
                <w:rFonts w:ascii="Times New Roman" w:hAnsi="Times New Roman"/>
                <w:sz w:val="24"/>
                <w:szCs w:val="24"/>
              </w:rPr>
              <w:t>обработка ведомости вычисления координат пунктов (точек) теодолитного хода.</w:t>
            </w:r>
          </w:p>
          <w:p w:rsidR="00DA4292" w:rsidRPr="00AB6B88" w:rsidRDefault="00DA4292" w:rsidP="00AB6B88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B6B88">
              <w:rPr>
                <w:rFonts w:ascii="Times New Roman" w:hAnsi="Times New Roman"/>
                <w:sz w:val="24"/>
                <w:szCs w:val="24"/>
              </w:rPr>
              <w:t>Построение координатной сетки и нанесение точек теодолитного хода по вычисленным координатам на план в масштабе 1:1000 (1:500), каждым студентом для своего варианта. Вычерчивание и оформление контурного плана участка местности по абрису с учетом выбранного масштаба.  Оформление журналов и ведомостей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E01B0">
        <w:tc>
          <w:tcPr>
            <w:tcW w:w="3032" w:type="dxa"/>
          </w:tcPr>
          <w:p w:rsidR="00DA4292" w:rsidRPr="00AB6B88" w:rsidRDefault="00DA4292" w:rsidP="00AB6B88">
            <w:pPr>
              <w:rPr>
                <w:b/>
                <w:sz w:val="24"/>
                <w:szCs w:val="24"/>
              </w:rPr>
            </w:pPr>
            <w:r w:rsidRPr="00AB6B88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AB6B88">
              <w:rPr>
                <w:b/>
                <w:sz w:val="24"/>
                <w:szCs w:val="24"/>
              </w:rPr>
              <w:t xml:space="preserve"> Тахеометрическая съёмка  (</w:t>
            </w:r>
            <w:proofErr w:type="gramStart"/>
            <w:r w:rsidRPr="00AB6B88">
              <w:rPr>
                <w:b/>
                <w:sz w:val="24"/>
                <w:szCs w:val="24"/>
              </w:rPr>
              <w:t>полевые</w:t>
            </w:r>
            <w:proofErr w:type="gramEnd"/>
            <w:r w:rsidRPr="00AB6B88">
              <w:rPr>
                <w:b/>
                <w:sz w:val="24"/>
                <w:szCs w:val="24"/>
              </w:rPr>
              <w:t xml:space="preserve">  </w:t>
            </w:r>
            <w:r w:rsidRPr="00AB6B88">
              <w:rPr>
                <w:b/>
                <w:w w:val="97"/>
                <w:sz w:val="24"/>
                <w:szCs w:val="24"/>
              </w:rPr>
              <w:t>работы).</w:t>
            </w:r>
          </w:p>
        </w:tc>
        <w:tc>
          <w:tcPr>
            <w:tcW w:w="4198" w:type="dxa"/>
            <w:vAlign w:val="bottom"/>
          </w:tcPr>
          <w:p w:rsidR="00DA4292" w:rsidRPr="00AB6B88" w:rsidRDefault="00DA4292" w:rsidP="00AB6B88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AB6B88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</w:t>
            </w:r>
            <w:proofErr w:type="gramStart"/>
            <w:r w:rsidRPr="00AB6B88"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  <w:r w:rsidRPr="00AB6B88">
              <w:rPr>
                <w:rFonts w:ascii="Times New Roman" w:hAnsi="Times New Roman"/>
                <w:sz w:val="24"/>
                <w:szCs w:val="24"/>
              </w:rPr>
              <w:t xml:space="preserve">. Ознакомительная лекция на </w:t>
            </w:r>
            <w:proofErr w:type="gramStart"/>
            <w:r w:rsidRPr="00AB6B88"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  <w:r w:rsidRPr="00AB6B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B88">
              <w:rPr>
                <w:rFonts w:ascii="Times New Roman" w:hAnsi="Times New Roman"/>
                <w:sz w:val="24"/>
                <w:szCs w:val="24"/>
              </w:rPr>
              <w:t>Подготовительные работы. Рекогносцировка участка местности.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B88">
              <w:rPr>
                <w:rFonts w:ascii="Times New Roman" w:hAnsi="Times New Roman"/>
                <w:sz w:val="24"/>
                <w:szCs w:val="24"/>
              </w:rPr>
              <w:t>Полевые  измерения:  выбор  положения  станций  и  приложение  теодолитно-тахеометрического хода; определение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>го и достаточного количества то</w:t>
            </w:r>
            <w:r w:rsidRPr="00AB6B88">
              <w:rPr>
                <w:rFonts w:ascii="Times New Roman" w:hAnsi="Times New Roman"/>
                <w:sz w:val="24"/>
                <w:szCs w:val="24"/>
              </w:rPr>
              <w:t xml:space="preserve">чек; определение высоты прибора и место нуля на </w:t>
            </w:r>
            <w:r>
              <w:rPr>
                <w:rFonts w:ascii="Times New Roman" w:hAnsi="Times New Roman"/>
                <w:sz w:val="24"/>
                <w:szCs w:val="24"/>
              </w:rPr>
              <w:t>станции; съемка ситуации и рель</w:t>
            </w:r>
            <w:r w:rsidRPr="00AB6B88">
              <w:rPr>
                <w:rFonts w:ascii="Times New Roman" w:hAnsi="Times New Roman"/>
                <w:sz w:val="24"/>
                <w:szCs w:val="24"/>
              </w:rPr>
              <w:t>ефа полярным способом, ведение абриса.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B6B88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E01B0">
        <w:trPr>
          <w:trHeight w:val="3668"/>
        </w:trPr>
        <w:tc>
          <w:tcPr>
            <w:tcW w:w="3032" w:type="dxa"/>
          </w:tcPr>
          <w:p w:rsidR="00DA4292" w:rsidRPr="00AB6B88" w:rsidRDefault="00DA4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B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6B88">
              <w:rPr>
                <w:rFonts w:ascii="Times New Roman" w:hAnsi="Times New Roman"/>
                <w:b/>
                <w:sz w:val="24"/>
                <w:szCs w:val="24"/>
              </w:rPr>
              <w:t>8. Приём работ</w:t>
            </w:r>
          </w:p>
        </w:tc>
        <w:tc>
          <w:tcPr>
            <w:tcW w:w="4198" w:type="dxa"/>
            <w:vAlign w:val="bottom"/>
          </w:tcPr>
          <w:p w:rsidR="00DA4292" w:rsidRPr="00AB6B88" w:rsidRDefault="00DA4292" w:rsidP="00AB6B88">
            <w:pPr>
              <w:spacing w:line="31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B6B88">
              <w:rPr>
                <w:rFonts w:ascii="Times New Roman" w:hAnsi="Times New Roman"/>
                <w:sz w:val="24"/>
                <w:szCs w:val="24"/>
              </w:rPr>
              <w:t>Просмотр отчётных материалов по разделу: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6B88">
              <w:rPr>
                <w:rFonts w:ascii="Times New Roman" w:hAnsi="Times New Roman"/>
                <w:sz w:val="24"/>
                <w:szCs w:val="24"/>
              </w:rPr>
              <w:t>– журнала теодолитных ходов;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6B88">
              <w:rPr>
                <w:rFonts w:ascii="Times New Roman" w:hAnsi="Times New Roman"/>
                <w:sz w:val="24"/>
                <w:szCs w:val="24"/>
              </w:rPr>
              <w:t>– ведомости вычисления координат точек теодолитного хода;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6B88">
              <w:rPr>
                <w:rFonts w:ascii="Times New Roman" w:hAnsi="Times New Roman"/>
                <w:sz w:val="24"/>
                <w:szCs w:val="24"/>
              </w:rPr>
              <w:t>– журнала тахеометрической съемки;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6B88">
              <w:rPr>
                <w:rFonts w:ascii="Times New Roman" w:hAnsi="Times New Roman"/>
                <w:sz w:val="24"/>
                <w:szCs w:val="24"/>
              </w:rPr>
              <w:t>– контурного плана участка местности;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6B88">
              <w:rPr>
                <w:rFonts w:ascii="Times New Roman" w:hAnsi="Times New Roman"/>
                <w:sz w:val="24"/>
                <w:szCs w:val="24"/>
              </w:rPr>
              <w:t>– топографического плана участка местности.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E01B0">
        <w:tc>
          <w:tcPr>
            <w:tcW w:w="3032" w:type="dxa"/>
          </w:tcPr>
          <w:p w:rsidR="00DA4292" w:rsidRPr="00AE01B0" w:rsidRDefault="00DA4292" w:rsidP="00AE01B0">
            <w:pPr>
              <w:jc w:val="center"/>
              <w:rPr>
                <w:b/>
                <w:sz w:val="24"/>
                <w:szCs w:val="24"/>
              </w:rPr>
            </w:pPr>
            <w:r w:rsidRPr="00AE01B0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  <w:r w:rsidRPr="00AE01B0">
              <w:rPr>
                <w:b/>
                <w:sz w:val="24"/>
                <w:szCs w:val="24"/>
              </w:rPr>
              <w:t xml:space="preserve"> Нивелирование поверхности по квадратам (камеральные работы).</w:t>
            </w:r>
          </w:p>
        </w:tc>
        <w:tc>
          <w:tcPr>
            <w:tcW w:w="4198" w:type="dxa"/>
            <w:vAlign w:val="bottom"/>
          </w:tcPr>
          <w:p w:rsidR="00DA4292" w:rsidRPr="00AE01B0" w:rsidRDefault="00DA4292" w:rsidP="00AE01B0">
            <w:pPr>
              <w:spacing w:line="31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E01B0">
              <w:rPr>
                <w:rFonts w:ascii="Times New Roman" w:hAnsi="Times New Roman"/>
                <w:sz w:val="24"/>
                <w:szCs w:val="24"/>
              </w:rPr>
              <w:t>Обработка полевого журнала технического нивелирования участка местности.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Определение превышений на станциях, отметок связующих точек и реечных точе</w:t>
            </w:r>
            <w:proofErr w:type="gramStart"/>
            <w:r w:rsidRPr="00AE01B0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AE01B0">
              <w:rPr>
                <w:rFonts w:ascii="Times New Roman" w:hAnsi="Times New Roman"/>
                <w:sz w:val="24"/>
                <w:szCs w:val="24"/>
              </w:rPr>
              <w:t>вершин квадратов). Построение топографического плана участка местности (план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горизонталях) в масштабе 1:500 с высотой сечения рельефа - 1м.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E01B0">
        <w:tc>
          <w:tcPr>
            <w:tcW w:w="3032" w:type="dxa"/>
          </w:tcPr>
          <w:p w:rsidR="00DA4292" w:rsidRPr="00AE01B0" w:rsidRDefault="00DA4292" w:rsidP="00AE0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1B0">
              <w:rPr>
                <w:rFonts w:ascii="Times New Roman" w:hAnsi="Times New Roman"/>
                <w:b/>
                <w:sz w:val="24"/>
                <w:szCs w:val="24"/>
              </w:rPr>
              <w:t>Тема 10 Разработка проекта вертикальной планировки участка  под горизонтальную  площадку  по  результатам  нивелирования поверхности</w:t>
            </w:r>
            <w:r w:rsidRPr="00AE01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98" w:type="dxa"/>
            <w:vAlign w:val="bottom"/>
          </w:tcPr>
          <w:p w:rsidR="00DA4292" w:rsidRPr="00AE01B0" w:rsidRDefault="00DA4292" w:rsidP="00AE01B0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EA0659">
              <w:rPr>
                <w:sz w:val="24"/>
                <w:szCs w:val="24"/>
              </w:rPr>
              <w:t xml:space="preserve">Определение проектной и рабочих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отметок п</w:t>
            </w:r>
            <w:r>
              <w:rPr>
                <w:rFonts w:ascii="Times New Roman" w:hAnsi="Times New Roman"/>
                <w:sz w:val="24"/>
                <w:szCs w:val="24"/>
              </w:rPr>
              <w:t>лощадки. Определение точек нуле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вых работ и построение линии нулевых работ. Вычисление объемов земляных масс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выемки и насыпи и построение картограммы земляных работ. Определение невязки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в вычисленных объемах насыпи и выемки.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E01B0">
        <w:tc>
          <w:tcPr>
            <w:tcW w:w="3032" w:type="dxa"/>
          </w:tcPr>
          <w:p w:rsidR="00DA4292" w:rsidRPr="00AE01B0" w:rsidRDefault="00DA4292" w:rsidP="00AE0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1B0">
              <w:rPr>
                <w:rFonts w:ascii="Times New Roman" w:hAnsi="Times New Roman"/>
                <w:b/>
                <w:sz w:val="24"/>
                <w:szCs w:val="24"/>
              </w:rPr>
              <w:t>Тема 11  Вынос проекта  сооружения  на  местность (камеральные рабо</w:t>
            </w:r>
            <w:r w:rsidRPr="00AE01B0">
              <w:rPr>
                <w:rFonts w:ascii="Times New Roman" w:hAnsi="Times New Roman"/>
                <w:b/>
                <w:w w:val="93"/>
                <w:sz w:val="24"/>
                <w:szCs w:val="24"/>
              </w:rPr>
              <w:t>ты)</w:t>
            </w:r>
          </w:p>
        </w:tc>
        <w:tc>
          <w:tcPr>
            <w:tcW w:w="4198" w:type="dxa"/>
            <w:vAlign w:val="bottom"/>
          </w:tcPr>
          <w:p w:rsidR="00DA4292" w:rsidRPr="00AE01B0" w:rsidRDefault="00DA4292" w:rsidP="00AE01B0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AE01B0">
              <w:rPr>
                <w:rFonts w:ascii="Times New Roman" w:hAnsi="Times New Roman"/>
                <w:sz w:val="24"/>
                <w:szCs w:val="24"/>
              </w:rPr>
              <w:t>Изучение способов разбивки главных и основных ос</w:t>
            </w:r>
            <w:r>
              <w:rPr>
                <w:rFonts w:ascii="Times New Roman" w:hAnsi="Times New Roman"/>
                <w:sz w:val="24"/>
                <w:szCs w:val="24"/>
              </w:rPr>
              <w:t>ей сооружения: полярных ко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ординат; прямоугольных координат; угловых и линейных засечек; створных засечек.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Изучение  технической  документации  по  выносу проекта  сооружения  в натуру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(плана планово-разбивочной сети с нанесённым проектом сооружения).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Выполнение расчетов по подготовке данных для выноса в натуру главных осей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 xml:space="preserve">сооружения способом полярных координат. Составление разбивочного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lastRenderedPageBreak/>
              <w:t>чертежа.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E01B0">
        <w:tc>
          <w:tcPr>
            <w:tcW w:w="3032" w:type="dxa"/>
          </w:tcPr>
          <w:p w:rsidR="00DA4292" w:rsidRPr="00AE01B0" w:rsidRDefault="00DA4292" w:rsidP="00AE0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Вынос проек</w:t>
            </w:r>
            <w:r w:rsidRPr="00AE01B0">
              <w:rPr>
                <w:rFonts w:ascii="Times New Roman" w:hAnsi="Times New Roman"/>
                <w:b/>
                <w:sz w:val="24"/>
                <w:szCs w:val="24"/>
              </w:rPr>
              <w:t>та  сооружения  на  мест</w:t>
            </w:r>
            <w:r w:rsidRPr="00AE01B0">
              <w:rPr>
                <w:rFonts w:ascii="Times New Roman" w:hAnsi="Times New Roman"/>
                <w:b/>
                <w:w w:val="99"/>
                <w:sz w:val="24"/>
                <w:szCs w:val="24"/>
              </w:rPr>
              <w:t>ность (полевые работы)</w:t>
            </w:r>
          </w:p>
        </w:tc>
        <w:tc>
          <w:tcPr>
            <w:tcW w:w="4198" w:type="dxa"/>
            <w:vAlign w:val="bottom"/>
          </w:tcPr>
          <w:p w:rsidR="00DA4292" w:rsidRPr="00AE01B0" w:rsidRDefault="00DA4292" w:rsidP="00AE01B0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E01B0">
              <w:rPr>
                <w:rFonts w:ascii="Times New Roman" w:hAnsi="Times New Roman"/>
                <w:sz w:val="24"/>
                <w:szCs w:val="24"/>
              </w:rPr>
              <w:t>Выполнение измерений на местности, обеспечивающих вынос в натуру главных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осей сооружения и проектной высоты точки.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 xml:space="preserve">Закрепление створными точками положение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проектной линии. Выполнение кон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трольных измерений.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1B0">
              <w:rPr>
                <w:rFonts w:ascii="Times New Roman" w:hAnsi="Times New Roman"/>
                <w:sz w:val="24"/>
                <w:szCs w:val="24"/>
              </w:rPr>
              <w:t>Оформление материалов по выносу проектных величин.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E01B0">
        <w:tc>
          <w:tcPr>
            <w:tcW w:w="7230" w:type="dxa"/>
            <w:gridSpan w:val="2"/>
          </w:tcPr>
          <w:p w:rsidR="00DA4292" w:rsidRDefault="00DA4292" w:rsidP="00AE01B0">
            <w:pPr>
              <w:spacing w:line="265" w:lineRule="auto"/>
              <w:ind w:left="120" w:right="20" w:firstLine="7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292" w:rsidRPr="00AE01B0" w:rsidRDefault="00DA4292" w:rsidP="00AE01B0">
            <w:pPr>
              <w:spacing w:line="265" w:lineRule="auto"/>
              <w:ind w:left="120" w:right="20" w:firstLine="7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B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B6B88">
        <w:tc>
          <w:tcPr>
            <w:tcW w:w="3032" w:type="dxa"/>
          </w:tcPr>
          <w:p w:rsidR="00DA4292" w:rsidRPr="00086B35" w:rsidRDefault="00DA4292" w:rsidP="00AE0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>УП.02.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>
              <w:t xml:space="preserve"> </w:t>
            </w:r>
            <w:r w:rsidRPr="00AE01B0">
              <w:rPr>
                <w:rFonts w:ascii="Times New Roman" w:hAnsi="Times New Roman"/>
                <w:b/>
                <w:sz w:val="24"/>
                <w:szCs w:val="24"/>
              </w:rPr>
              <w:t>Учебная практика. Подготовка строительной площадки</w:t>
            </w:r>
          </w:p>
        </w:tc>
        <w:tc>
          <w:tcPr>
            <w:tcW w:w="4198" w:type="dxa"/>
          </w:tcPr>
          <w:p w:rsidR="00DA4292" w:rsidRPr="00086B35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086B35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A4292" w:rsidRPr="00D376AE" w:rsidRDefault="00DA4292" w:rsidP="00AE01B0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AE01B0">
        <w:tc>
          <w:tcPr>
            <w:tcW w:w="7230" w:type="dxa"/>
            <w:gridSpan w:val="2"/>
          </w:tcPr>
          <w:p w:rsidR="00DA4292" w:rsidRPr="007945A6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Tr="00AB6B88">
        <w:tc>
          <w:tcPr>
            <w:tcW w:w="3032" w:type="dxa"/>
          </w:tcPr>
          <w:p w:rsidR="00DA4292" w:rsidRPr="00F040F6" w:rsidRDefault="00DA4292">
            <w:pPr>
              <w:rPr>
                <w:rFonts w:ascii="Times New Roman" w:hAnsi="Times New Roman"/>
                <w:sz w:val="24"/>
                <w:szCs w:val="24"/>
              </w:rPr>
            </w:pPr>
            <w:r w:rsidRPr="00F040F6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040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04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Организационно-техническая  подготовка </w:t>
            </w:r>
            <w:proofErr w:type="gramStart"/>
            <w:r w:rsidRPr="00F040F6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строительного</w:t>
            </w:r>
            <w:proofErr w:type="gramEnd"/>
            <w:r w:rsidRPr="00F040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4198" w:type="dxa"/>
          </w:tcPr>
          <w:p w:rsidR="00DA4292" w:rsidRPr="00F040F6" w:rsidRDefault="00DA4292" w:rsidP="00F040F6">
            <w:pPr>
              <w:suppressAutoHyphen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40F6">
              <w:rPr>
                <w:rFonts w:ascii="Times New Roman" w:hAnsi="Times New Roman"/>
                <w:sz w:val="24"/>
                <w:szCs w:val="24"/>
              </w:rPr>
              <w:t xml:space="preserve">Состав и организация работ, </w:t>
            </w:r>
            <w:proofErr w:type="gramStart"/>
            <w:r w:rsidRPr="00F040F6">
              <w:rPr>
                <w:rFonts w:ascii="Times New Roman" w:hAnsi="Times New Roman"/>
                <w:sz w:val="24"/>
                <w:szCs w:val="24"/>
              </w:rPr>
              <w:t>предшествующих</w:t>
            </w:r>
            <w:proofErr w:type="gramEnd"/>
            <w:r w:rsidRPr="00F040F6">
              <w:rPr>
                <w:rFonts w:ascii="Times New Roman" w:hAnsi="Times New Roman"/>
                <w:sz w:val="24"/>
                <w:szCs w:val="24"/>
              </w:rPr>
              <w:t xml:space="preserve"> строительству. Выбор строительной площадки. </w:t>
            </w:r>
          </w:p>
          <w:p w:rsidR="00DA4292" w:rsidRPr="00F040F6" w:rsidRDefault="00DA4292" w:rsidP="00F040F6">
            <w:pPr>
              <w:suppressAutoHyphen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40F6">
              <w:rPr>
                <w:rFonts w:ascii="Times New Roman" w:hAnsi="Times New Roman"/>
                <w:sz w:val="24"/>
                <w:szCs w:val="24"/>
              </w:rPr>
              <w:t>Предпроектная</w:t>
            </w:r>
            <w:proofErr w:type="spellEnd"/>
            <w:r w:rsidRPr="00F040F6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proofErr w:type="gramStart"/>
            <w:r w:rsidRPr="00F040F6">
              <w:rPr>
                <w:rFonts w:ascii="Times New Roman" w:hAnsi="Times New Roman"/>
                <w:sz w:val="24"/>
                <w:szCs w:val="24"/>
              </w:rPr>
              <w:t>строительного</w:t>
            </w:r>
            <w:proofErr w:type="gramEnd"/>
            <w:r w:rsidRPr="00F040F6">
              <w:rPr>
                <w:rFonts w:ascii="Times New Roman" w:hAnsi="Times New Roman"/>
                <w:sz w:val="24"/>
                <w:szCs w:val="24"/>
              </w:rPr>
              <w:t xml:space="preserve"> производства.  Инженерно-геологические изыскания, экономические изыскания, технические изыскания. Организация проектирования объектов.</w:t>
            </w:r>
            <w:proofErr w:type="gramStart"/>
            <w:r w:rsidRPr="00F040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40F6">
              <w:rPr>
                <w:rFonts w:ascii="Times New Roman" w:hAnsi="Times New Roman"/>
                <w:sz w:val="24"/>
                <w:szCs w:val="24"/>
              </w:rPr>
              <w:t>Рабочая документация. Проект организации строительства (</w:t>
            </w:r>
            <w:proofErr w:type="gramStart"/>
            <w:r w:rsidRPr="00F040F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F040F6">
              <w:rPr>
                <w:rFonts w:ascii="Times New Roman" w:hAnsi="Times New Roman"/>
                <w:sz w:val="24"/>
                <w:szCs w:val="24"/>
              </w:rPr>
              <w:t>). Проект производства работ (ППР).</w:t>
            </w:r>
          </w:p>
          <w:p w:rsidR="00DA4292" w:rsidRPr="00F040F6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DA4292" w:rsidRPr="00AC689F" w:rsidTr="00AB6B88">
        <w:tc>
          <w:tcPr>
            <w:tcW w:w="3032" w:type="dxa"/>
          </w:tcPr>
          <w:p w:rsidR="00DA4292" w:rsidRPr="00AC689F" w:rsidRDefault="00DA4292">
            <w:pPr>
              <w:rPr>
                <w:b/>
              </w:rPr>
            </w:pPr>
            <w:r w:rsidRPr="00AC689F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AC689F">
              <w:rPr>
                <w:b/>
                <w:bCs/>
              </w:rPr>
              <w:t xml:space="preserve"> Организация и выполнение работ подготовительного периода</w:t>
            </w:r>
          </w:p>
        </w:tc>
        <w:tc>
          <w:tcPr>
            <w:tcW w:w="4198" w:type="dxa"/>
          </w:tcPr>
          <w:p w:rsidR="00DA4292" w:rsidRPr="00450409" w:rsidRDefault="00DA4292" w:rsidP="00AC689F">
            <w:r w:rsidRPr="00450409">
              <w:t>Работы подготовительного периода. Внеплощадочные работы. Внутриплощадочные работы. Освоение строительной площадки.</w:t>
            </w:r>
            <w:r>
              <w:br/>
            </w:r>
            <w:r w:rsidRPr="00450409">
              <w:t xml:space="preserve">Производство </w:t>
            </w:r>
            <w:proofErr w:type="gramStart"/>
            <w:r w:rsidRPr="00450409">
              <w:t>геометрического</w:t>
            </w:r>
            <w:proofErr w:type="gramEnd"/>
            <w:r w:rsidRPr="00450409">
              <w:t xml:space="preserve"> нивелирование поверхности строительной площадки по квадратам. Технология полевых работ при </w:t>
            </w:r>
            <w:proofErr w:type="gramStart"/>
            <w:r w:rsidRPr="00450409">
              <w:t>нивелировании</w:t>
            </w:r>
            <w:proofErr w:type="gramEnd"/>
            <w:r w:rsidRPr="00450409">
              <w:t xml:space="preserve"> поверхности по квадратам: методика построения прямых </w:t>
            </w:r>
            <w:r w:rsidRPr="00450409">
              <w:lastRenderedPageBreak/>
              <w:t>углов теодолитов, рулетками; разбивка квадратов и закрепление  вершин квадратов; составление полевой схемы; нивелирование вершин квадратов в случае одной установки нивелира, в случае нескольких станций. Контроль нивелирования.</w:t>
            </w:r>
            <w:proofErr w:type="gramStart"/>
            <w:r w:rsidRPr="00450409">
              <w:t xml:space="preserve">  .</w:t>
            </w:r>
            <w:proofErr w:type="gramEnd"/>
          </w:p>
          <w:p w:rsidR="00DA4292" w:rsidRPr="00450409" w:rsidRDefault="00DA4292" w:rsidP="00AC689F">
            <w:r w:rsidRPr="00450409">
              <w:t xml:space="preserve">Методика выполнения расчётов по проектированию горизонтальной площадки. Алгоритм вычислений. Картограмма </w:t>
            </w:r>
            <w:proofErr w:type="gramStart"/>
            <w:r w:rsidRPr="00450409">
              <w:t>земляных</w:t>
            </w:r>
            <w:proofErr w:type="gramEnd"/>
            <w:r w:rsidRPr="00450409">
              <w:t xml:space="preserve"> работ. Вычисление рабочих высот, определение точек нулевых работ. Составление ведомости вычисления объёмов земляных работ</w:t>
            </w:r>
            <w:r>
              <w:br/>
            </w:r>
            <w:r w:rsidRPr="00450409">
              <w:t>Инженерная подготовка площадки. Отвод поверхностных вод. Понижение уровня грунтовых вод</w:t>
            </w:r>
          </w:p>
          <w:p w:rsidR="00DA4292" w:rsidRPr="00AC689F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C689F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DA4292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DA4292" w:rsidRPr="00AC689F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DA4292" w:rsidTr="00AB6B88">
        <w:tc>
          <w:tcPr>
            <w:tcW w:w="3032" w:type="dxa"/>
          </w:tcPr>
          <w:p w:rsidR="00DA4292" w:rsidRDefault="00DA4292">
            <w:r w:rsidRPr="001309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Pr="00450409">
              <w:rPr>
                <w:b/>
                <w:bCs/>
              </w:rPr>
              <w:t xml:space="preserve"> Выполнение </w:t>
            </w:r>
            <w:proofErr w:type="gramStart"/>
            <w:r w:rsidRPr="00450409">
              <w:rPr>
                <w:b/>
                <w:bCs/>
              </w:rPr>
              <w:t>строительно-монтажных</w:t>
            </w:r>
            <w:proofErr w:type="gramEnd"/>
            <w:r w:rsidRPr="00450409">
              <w:rPr>
                <w:b/>
                <w:bCs/>
              </w:rPr>
              <w:t xml:space="preserve"> работ</w:t>
            </w:r>
          </w:p>
        </w:tc>
        <w:tc>
          <w:tcPr>
            <w:tcW w:w="4198" w:type="dxa"/>
          </w:tcPr>
          <w:p w:rsidR="00DA4292" w:rsidRPr="00450409" w:rsidRDefault="00DA4292" w:rsidP="00AC689F">
            <w:r w:rsidRPr="00450409">
              <w:rPr>
                <w:bCs/>
              </w:rPr>
              <w: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строительства.</w:t>
            </w:r>
            <w:r w:rsidRPr="00450409">
              <w:rPr>
                <w:u w:val="single"/>
              </w:rPr>
              <w:t xml:space="preserve"> Земляные работы в строительстве</w:t>
            </w:r>
            <w:r w:rsidRPr="00450409">
              <w:t xml:space="preserve">. Виды земляных сооружений, требования к ним. Классификация грунтов по трудности разработки. Подготовительные и вспомогательные процессы. Устойчивость откосов земляных сооружений.  Геодезическое сопровождение </w:t>
            </w:r>
            <w:proofErr w:type="gramStart"/>
            <w:r w:rsidRPr="00450409">
              <w:t>земляных</w:t>
            </w:r>
            <w:proofErr w:type="gramEnd"/>
            <w:r w:rsidRPr="00450409">
              <w:t xml:space="preserve"> работ.</w:t>
            </w:r>
          </w:p>
          <w:p w:rsidR="00DA4292" w:rsidRPr="00450409" w:rsidRDefault="00DA4292" w:rsidP="00AC689F">
            <w:r w:rsidRPr="00450409">
              <w:t xml:space="preserve">Комплексная механизация </w:t>
            </w:r>
            <w:proofErr w:type="gramStart"/>
            <w:r w:rsidRPr="00450409">
              <w:t>земляных</w:t>
            </w:r>
            <w:proofErr w:type="gramEnd"/>
            <w:r w:rsidRPr="00450409">
              <w:t xml:space="preserve"> работ. Основные методы производства земляных работ с применением современных средств механизации. Разработка грунтов одноковшовыми экскаваторами с различным сменным оборудованием. Основные понятия о разработке грунта землеройно-транспортными и землеройными машинами.</w:t>
            </w:r>
          </w:p>
          <w:p w:rsidR="00DA4292" w:rsidRPr="00450409" w:rsidRDefault="00DA4292" w:rsidP="00AC689F">
            <w:r w:rsidRPr="00450409">
              <w:t xml:space="preserve">Способы отсыпки грунта в насыпи и его </w:t>
            </w:r>
            <w:r w:rsidRPr="00450409">
              <w:lastRenderedPageBreak/>
              <w:t xml:space="preserve">уплотнения. Обратная засыпка грунта. Правила исчисления объемов земляных работ. </w:t>
            </w:r>
          </w:p>
          <w:p w:rsidR="00DA4292" w:rsidRPr="00450409" w:rsidRDefault="00DA4292" w:rsidP="00AC689F">
            <w:proofErr w:type="gramStart"/>
            <w:r w:rsidRPr="00450409">
              <w:t>Производство земляных работ в зимних и экстремальных условиях, а также в районах с особыми геофизическими условиями.</w:t>
            </w:r>
            <w:proofErr w:type="gramEnd"/>
            <w:r w:rsidRPr="00450409">
              <w:t xml:space="preserve"> Техника безопасности при производстве </w:t>
            </w:r>
            <w:proofErr w:type="gramStart"/>
            <w:r w:rsidRPr="00450409">
              <w:t>земляных</w:t>
            </w:r>
            <w:proofErr w:type="gramEnd"/>
            <w:r w:rsidRPr="00450409">
              <w:t xml:space="preserve"> работ.</w:t>
            </w:r>
          </w:p>
          <w:p w:rsidR="00DA4292" w:rsidRPr="00450409" w:rsidRDefault="00DA4292" w:rsidP="00AC689F">
            <w:r w:rsidRPr="00450409">
              <w:rPr>
                <w:u w:val="single"/>
              </w:rPr>
              <w:t>Свайные работы</w:t>
            </w:r>
            <w:r w:rsidRPr="00450409">
              <w:t xml:space="preserve">. Виды и классификация свай. Особенности работы конструкций.  Методы погружения заранее изготовленных свай. Организация работ. </w:t>
            </w:r>
          </w:p>
          <w:p w:rsidR="00DA4292" w:rsidRPr="00450409" w:rsidRDefault="00DA4292" w:rsidP="00AC689F">
            <w:pPr>
              <w:tabs>
                <w:tab w:val="left" w:pos="356"/>
                <w:tab w:val="left" w:pos="458"/>
              </w:tabs>
              <w:contextualSpacing/>
            </w:pPr>
            <w:r w:rsidRPr="00450409">
              <w:t>Испытание свай. Методы устройства набивных свай. Организация работ.</w:t>
            </w:r>
          </w:p>
          <w:p w:rsidR="00DA4292" w:rsidRPr="007945A6" w:rsidRDefault="00DA4292" w:rsidP="00AC68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409">
              <w:t>Технология устройства сборных и монолитных ростверков.  Правила исчисления объёмов работ. Производство работ в зимних и экстремальных условиях, а также в районах с особыми геофизическими условиями</w:t>
            </w:r>
            <w:proofErr w:type="gramStart"/>
            <w:r w:rsidRPr="00450409">
              <w:t xml:space="preserve">.. </w:t>
            </w:r>
            <w:proofErr w:type="gramEnd"/>
            <w:r w:rsidRPr="00450409">
              <w:t>Техника безопасности при производстве свайных работ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A4292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37E53" w:rsidRDefault="00DA4292" w:rsidP="00A37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292" w:rsidRDefault="00DA4292" w:rsidP="00A37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292" w:rsidRPr="00A37E53" w:rsidRDefault="00DA4292" w:rsidP="00A3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DA4292" w:rsidTr="004F255B">
        <w:tc>
          <w:tcPr>
            <w:tcW w:w="7230" w:type="dxa"/>
            <w:gridSpan w:val="2"/>
          </w:tcPr>
          <w:p w:rsidR="00DA4292" w:rsidRPr="007945A6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1B0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DA4292" w:rsidTr="00AB6B88">
        <w:tc>
          <w:tcPr>
            <w:tcW w:w="3032" w:type="dxa"/>
          </w:tcPr>
          <w:p w:rsidR="00DA4292" w:rsidRPr="00086B35" w:rsidRDefault="00DA4292" w:rsidP="009018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>УП.02.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37E53">
              <w:rPr>
                <w:rFonts w:ascii="Times New Roman" w:hAnsi="Times New Roman"/>
                <w:b/>
                <w:sz w:val="24"/>
                <w:szCs w:val="24"/>
              </w:rPr>
              <w:t>Учебная практика. Составление калькуляций сметных затрат на используемые материально-технические ресурсы</w:t>
            </w:r>
          </w:p>
        </w:tc>
        <w:tc>
          <w:tcPr>
            <w:tcW w:w="4198" w:type="dxa"/>
          </w:tcPr>
          <w:p w:rsidR="00DA4292" w:rsidRPr="00086B35" w:rsidRDefault="00DA4292" w:rsidP="0090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A4292" w:rsidRDefault="00DA4292" w:rsidP="0090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086B35" w:rsidRDefault="00DA4292" w:rsidP="0090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10.</w:t>
            </w:r>
          </w:p>
        </w:tc>
      </w:tr>
      <w:tr w:rsidR="00DA4292" w:rsidTr="004D36F8">
        <w:tc>
          <w:tcPr>
            <w:tcW w:w="7230" w:type="dxa"/>
            <w:gridSpan w:val="2"/>
          </w:tcPr>
          <w:p w:rsidR="00DA4292" w:rsidRDefault="00DA4292" w:rsidP="0090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DA4292" w:rsidRPr="00D376AE" w:rsidRDefault="00DA4292" w:rsidP="009018EC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Tr="00AB6B88">
        <w:tc>
          <w:tcPr>
            <w:tcW w:w="3032" w:type="dxa"/>
          </w:tcPr>
          <w:p w:rsidR="00DA4292" w:rsidRPr="0001557B" w:rsidRDefault="00DA4292">
            <w:pPr>
              <w:rPr>
                <w:rFonts w:ascii="Times New Roman" w:hAnsi="Times New Roman"/>
                <w:sz w:val="24"/>
                <w:szCs w:val="24"/>
              </w:rPr>
            </w:pPr>
            <w:r w:rsidRPr="0001557B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01557B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порядок разработки, согласования, утверждения проектной документации на строительство предприятий, зданий и сооружений</w:t>
            </w:r>
          </w:p>
        </w:tc>
        <w:tc>
          <w:tcPr>
            <w:tcW w:w="4198" w:type="dxa"/>
          </w:tcPr>
          <w:p w:rsidR="00DA4292" w:rsidRPr="0001557B" w:rsidRDefault="00DA4292" w:rsidP="000155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5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Разработка, согласования, утверждения </w:t>
            </w:r>
            <w:proofErr w:type="gramStart"/>
            <w:r w:rsidRPr="000155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проектной</w:t>
            </w:r>
            <w:proofErr w:type="gramEnd"/>
            <w:r w:rsidRPr="000155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документации;</w:t>
            </w:r>
          </w:p>
          <w:p w:rsidR="00DA4292" w:rsidRPr="0001557B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5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Задание на проектирование </w:t>
            </w:r>
          </w:p>
          <w:p w:rsidR="00DA4292" w:rsidRPr="0001557B" w:rsidRDefault="00DA4292" w:rsidP="000155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5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экономичности проектных решений 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Tr="00AB6B88">
        <w:tc>
          <w:tcPr>
            <w:tcW w:w="3032" w:type="dxa"/>
          </w:tcPr>
          <w:p w:rsidR="00DA4292" w:rsidRPr="0001557B" w:rsidRDefault="00DA4292">
            <w:pPr>
              <w:rPr>
                <w:rFonts w:ascii="Times New Roman" w:hAnsi="Times New Roman"/>
                <w:sz w:val="24"/>
                <w:szCs w:val="24"/>
              </w:rPr>
            </w:pPr>
            <w:r w:rsidRPr="000155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015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01557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15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Техническое и тарифное нормирование в строительстве</w:t>
            </w:r>
          </w:p>
        </w:tc>
        <w:tc>
          <w:tcPr>
            <w:tcW w:w="4198" w:type="dxa"/>
          </w:tcPr>
          <w:p w:rsidR="00DA4292" w:rsidRPr="000B1318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Рабочее время рабочих и время использования строительных машин</w:t>
            </w:r>
          </w:p>
          <w:p w:rsidR="00DA4292" w:rsidRPr="000B1318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Нормирование расходов строительных материалов</w:t>
            </w:r>
          </w:p>
          <w:p w:rsidR="00DA4292" w:rsidRPr="000B1318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строительных бригад и звеньев Тарифная система в строительстве, основы расчета заработной платы, оплата труда</w:t>
            </w:r>
          </w:p>
          <w:p w:rsidR="00DA4292" w:rsidRPr="000B1318" w:rsidRDefault="00DA4292" w:rsidP="000155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Расчет производительности труда бригады»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Tr="00AB6B88">
        <w:tc>
          <w:tcPr>
            <w:tcW w:w="3032" w:type="dxa"/>
          </w:tcPr>
          <w:p w:rsidR="00DA4292" w:rsidRPr="0001557B" w:rsidRDefault="00DA4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557B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015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Определение сметной стоимости строительства в условиях рыночных отношений</w:t>
            </w:r>
          </w:p>
        </w:tc>
        <w:tc>
          <w:tcPr>
            <w:tcW w:w="4198" w:type="dxa"/>
          </w:tcPr>
          <w:p w:rsidR="00DA4292" w:rsidRPr="000B1318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объектных сметных расчетов Составление сметных расчетов на отдельные виды затрат Определение стоимости оборудования, мебели, инвентаря Составление сводного сметного расчета стоимости строительства и сводки затрат Автоматизация выпуска </w:t>
            </w:r>
            <w:proofErr w:type="spellStart"/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</w:t>
            </w:r>
            <w:proofErr w:type="gramStart"/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асчет</w:t>
            </w:r>
            <w:proofErr w:type="spellEnd"/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нормы времени использования машин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Tr="00AB6B88">
        <w:tc>
          <w:tcPr>
            <w:tcW w:w="3032" w:type="dxa"/>
          </w:tcPr>
          <w:p w:rsidR="00DA4292" w:rsidRPr="00130995" w:rsidRDefault="00DA4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99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15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свободных (договорных) цен на строительную продукцию. Подрядные торги</w:t>
            </w:r>
          </w:p>
        </w:tc>
        <w:tc>
          <w:tcPr>
            <w:tcW w:w="4198" w:type="dxa"/>
          </w:tcPr>
          <w:p w:rsidR="00DA4292" w:rsidRPr="000B1318" w:rsidRDefault="00DA4292" w:rsidP="000B131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свободных (договорных) цен на строительную продукцию, Порядок расчетов за </w:t>
            </w:r>
            <w:proofErr w:type="gramStart"/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выполненные</w:t>
            </w:r>
            <w:proofErr w:type="gramEnd"/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  составление документации. Подрядные торги – основной </w:t>
            </w:r>
            <w:proofErr w:type="gramStart"/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экономический метод</w:t>
            </w:r>
            <w:proofErr w:type="gramEnd"/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оптимизации стоимости строительной продукции</w:t>
            </w:r>
          </w:p>
          <w:p w:rsidR="00DA4292" w:rsidRPr="000B1318" w:rsidRDefault="00DA4292" w:rsidP="000B131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Подсчет объемов работ и составление ведомости</w:t>
            </w:r>
            <w:r w:rsidRPr="000B1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порядок определения сметной стоимости оборудования, мебели, инвентаря;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Tr="002F25FB">
        <w:tc>
          <w:tcPr>
            <w:tcW w:w="7230" w:type="dxa"/>
            <w:gridSpan w:val="2"/>
          </w:tcPr>
          <w:p w:rsidR="00DA4292" w:rsidRPr="007945A6" w:rsidRDefault="00DA4292" w:rsidP="009018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1B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DA4292" w:rsidRDefault="00DA4292" w:rsidP="00901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292" w:rsidRPr="00D376AE" w:rsidRDefault="00DA4292" w:rsidP="009018EC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DA4292" w:rsidTr="007956E2">
        <w:tc>
          <w:tcPr>
            <w:tcW w:w="7230" w:type="dxa"/>
            <w:gridSpan w:val="2"/>
          </w:tcPr>
          <w:p w:rsidR="00DA4292" w:rsidRPr="00DA4292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2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4292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DA4292" w:rsidRPr="00D376AE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:rsidR="00D90AC5" w:rsidRDefault="00D90AC5">
      <w:pPr>
        <w:ind w:firstLine="708"/>
        <w:rPr>
          <w:rFonts w:ascii="Times New Roman" w:hAnsi="Times New Roman"/>
          <w:sz w:val="24"/>
          <w:szCs w:val="24"/>
        </w:rPr>
      </w:pPr>
    </w:p>
    <w:p w:rsidR="00DA4292" w:rsidRPr="00DA4292" w:rsidRDefault="00DA4292" w:rsidP="00DA4292">
      <w:pPr>
        <w:numPr>
          <w:ilvl w:val="0"/>
          <w:numId w:val="3"/>
        </w:numPr>
        <w:tabs>
          <w:tab w:val="left" w:pos="1556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DA4292">
        <w:rPr>
          <w:rFonts w:ascii="Times New Roman" w:hAnsi="Times New Roman"/>
          <w:b/>
          <w:bCs/>
          <w:sz w:val="24"/>
          <w:szCs w:val="24"/>
        </w:rPr>
        <w:lastRenderedPageBreak/>
        <w:t>УСЛОВИЯ РЕАЛИЗАЦИИ ПРОГРАММЫ ПРАКТИКИ</w:t>
      </w:r>
    </w:p>
    <w:p w:rsidR="00DA4292" w:rsidRPr="00DA4292" w:rsidRDefault="00DA4292" w:rsidP="00DA4292">
      <w:pPr>
        <w:spacing w:line="176" w:lineRule="exact"/>
        <w:rPr>
          <w:rFonts w:ascii="Times New Roman" w:hAnsi="Times New Roman"/>
          <w:sz w:val="24"/>
          <w:szCs w:val="24"/>
        </w:rPr>
      </w:pPr>
    </w:p>
    <w:p w:rsidR="00DA4292" w:rsidRPr="00DA4292" w:rsidRDefault="00DA4292" w:rsidP="00DA4292">
      <w:pPr>
        <w:spacing w:line="349" w:lineRule="auto"/>
        <w:ind w:right="-715"/>
        <w:jc w:val="center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A4292" w:rsidRPr="00DA4292" w:rsidRDefault="00DA4292" w:rsidP="00DA4292">
      <w:pPr>
        <w:spacing w:line="237" w:lineRule="auto"/>
        <w:ind w:left="356" w:firstLine="708"/>
        <w:jc w:val="both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Реализация программы учебной практики предполагает наличие учебных кабинетов «Проектирования производства работ»; «Инженерные сети и оборудование территорий, зданий»; «Проектно-сметного дела»; оснащенных современным оборудованием.</w:t>
      </w:r>
    </w:p>
    <w:p w:rsidR="00DA4292" w:rsidRPr="00DA4292" w:rsidRDefault="00DA4292" w:rsidP="00DA4292">
      <w:pPr>
        <w:ind w:left="716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 w:rsidRPr="00DA4292">
        <w:rPr>
          <w:rFonts w:ascii="Times New Roman" w:hAnsi="Times New Roman"/>
          <w:sz w:val="24"/>
          <w:szCs w:val="24"/>
        </w:rPr>
        <w:t>:</w:t>
      </w:r>
    </w:p>
    <w:p w:rsidR="00DA4292" w:rsidRPr="00DA4292" w:rsidRDefault="00DA4292" w:rsidP="00DA4292">
      <w:pPr>
        <w:numPr>
          <w:ilvl w:val="0"/>
          <w:numId w:val="4"/>
        </w:numPr>
        <w:tabs>
          <w:tab w:val="left" w:pos="516"/>
        </w:tabs>
        <w:spacing w:after="0" w:line="240" w:lineRule="auto"/>
        <w:ind w:left="516" w:hanging="158"/>
        <w:rPr>
          <w:rFonts w:ascii="Times New Roman" w:hAnsi="Times New Roman"/>
          <w:sz w:val="24"/>
          <w:szCs w:val="24"/>
        </w:rPr>
      </w:pPr>
      <w:proofErr w:type="gramStart"/>
      <w:r w:rsidRPr="00DA4292">
        <w:rPr>
          <w:rFonts w:ascii="Times New Roman" w:hAnsi="Times New Roman"/>
          <w:sz w:val="24"/>
          <w:szCs w:val="24"/>
        </w:rPr>
        <w:t>посадочные</w:t>
      </w:r>
      <w:proofErr w:type="gramEnd"/>
      <w:r w:rsidRPr="00DA4292">
        <w:rPr>
          <w:rFonts w:ascii="Times New Roman" w:hAnsi="Times New Roman"/>
          <w:sz w:val="24"/>
          <w:szCs w:val="24"/>
        </w:rPr>
        <w:t xml:space="preserve"> места по количеству обучающихся;</w:t>
      </w:r>
    </w:p>
    <w:p w:rsidR="00DA4292" w:rsidRPr="00DA4292" w:rsidRDefault="00DA4292" w:rsidP="00DA4292">
      <w:pPr>
        <w:numPr>
          <w:ilvl w:val="0"/>
          <w:numId w:val="4"/>
        </w:numPr>
        <w:tabs>
          <w:tab w:val="left" w:pos="516"/>
        </w:tabs>
        <w:spacing w:after="0" w:line="240" w:lineRule="auto"/>
        <w:ind w:left="516" w:hanging="158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A4292" w:rsidRPr="00DA4292" w:rsidRDefault="00DA4292" w:rsidP="00DA4292">
      <w:pPr>
        <w:numPr>
          <w:ilvl w:val="0"/>
          <w:numId w:val="4"/>
        </w:numPr>
        <w:tabs>
          <w:tab w:val="left" w:pos="516"/>
        </w:tabs>
        <w:spacing w:after="0" w:line="240" w:lineRule="auto"/>
        <w:ind w:left="516" w:hanging="158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:rsidR="00DA4292" w:rsidRPr="00DA4292" w:rsidRDefault="00DA4292" w:rsidP="00DA4292">
      <w:pPr>
        <w:ind w:left="356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-программа по компьютерному проектированию.</w:t>
      </w:r>
    </w:p>
    <w:p w:rsidR="00DA4292" w:rsidRPr="00DA4292" w:rsidRDefault="00DA4292" w:rsidP="00DA4292">
      <w:pPr>
        <w:ind w:left="716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 w:rsidRPr="00DA4292">
        <w:rPr>
          <w:rFonts w:ascii="Times New Roman" w:hAnsi="Times New Roman"/>
          <w:sz w:val="24"/>
          <w:szCs w:val="24"/>
        </w:rPr>
        <w:t>:</w:t>
      </w:r>
    </w:p>
    <w:p w:rsidR="00DA4292" w:rsidRPr="00DA4292" w:rsidRDefault="00DA4292" w:rsidP="00DA4292">
      <w:pPr>
        <w:tabs>
          <w:tab w:val="left" w:pos="1076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компьютер с лицензионным программным обеспечением,</w:t>
      </w:r>
    </w:p>
    <w:p w:rsidR="00DA4292" w:rsidRPr="00DA4292" w:rsidRDefault="00DA4292" w:rsidP="00DA4292">
      <w:pPr>
        <w:tabs>
          <w:tab w:val="left" w:pos="1076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мультимедийный проектор,</w:t>
      </w:r>
    </w:p>
    <w:p w:rsidR="00DA4292" w:rsidRPr="00DA4292" w:rsidRDefault="00DA4292" w:rsidP="00DA4292">
      <w:pPr>
        <w:tabs>
          <w:tab w:val="left" w:pos="1076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экран.</w:t>
      </w:r>
    </w:p>
    <w:p w:rsidR="00DA4292" w:rsidRPr="00DA4292" w:rsidRDefault="00DA4292" w:rsidP="00DA4292">
      <w:pPr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Реализация программы учебной (геодезич</w:t>
      </w:r>
      <w:r>
        <w:rPr>
          <w:rFonts w:ascii="Times New Roman" w:hAnsi="Times New Roman"/>
          <w:sz w:val="24"/>
          <w:szCs w:val="24"/>
        </w:rPr>
        <w:t>еской) практики предлагает нали</w:t>
      </w:r>
      <w:r w:rsidRPr="00DA4292">
        <w:rPr>
          <w:rFonts w:ascii="Times New Roman" w:hAnsi="Times New Roman"/>
          <w:sz w:val="24"/>
          <w:szCs w:val="24"/>
        </w:rPr>
        <w:t>чие:</w:t>
      </w:r>
    </w:p>
    <w:p w:rsidR="00DA4292" w:rsidRPr="00DA4292" w:rsidRDefault="00DA4292" w:rsidP="00DA4292">
      <w:pPr>
        <w:spacing w:line="236" w:lineRule="auto"/>
        <w:jc w:val="both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b/>
          <w:bCs/>
          <w:sz w:val="24"/>
          <w:szCs w:val="24"/>
        </w:rPr>
        <w:t xml:space="preserve">а) Для выполнения полевых измерений: </w:t>
      </w:r>
      <w:r w:rsidRPr="00DA4292">
        <w:rPr>
          <w:rFonts w:ascii="Times New Roman" w:hAnsi="Times New Roman"/>
          <w:sz w:val="24"/>
          <w:szCs w:val="24"/>
        </w:rPr>
        <w:t>Полигон (поле) с достаточными</w:t>
      </w:r>
      <w:r w:rsidRPr="00DA4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4292">
        <w:rPr>
          <w:rFonts w:ascii="Times New Roman" w:hAnsi="Times New Roman"/>
          <w:sz w:val="24"/>
          <w:szCs w:val="24"/>
        </w:rPr>
        <w:t xml:space="preserve">площадями для выполнения </w:t>
      </w:r>
      <w:proofErr w:type="gramStart"/>
      <w:r w:rsidRPr="00DA4292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DA4292">
        <w:rPr>
          <w:rFonts w:ascii="Times New Roman" w:hAnsi="Times New Roman"/>
          <w:sz w:val="24"/>
          <w:szCs w:val="24"/>
        </w:rPr>
        <w:t xml:space="preserve"> учебной программой видов геодезических работ, а также следующие геодезические приборы и оборудование:</w:t>
      </w:r>
    </w:p>
    <w:p w:rsidR="00DA4292" w:rsidRPr="00DA4292" w:rsidRDefault="00DA4292" w:rsidP="00DA429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Теодолиты типа 2Т30П;</w:t>
      </w: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Нивелиры типа Н-3;</w:t>
      </w:r>
    </w:p>
    <w:p w:rsidR="00DA4292" w:rsidRPr="00DA4292" w:rsidRDefault="00DA4292" w:rsidP="00DA429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Нивелиры с компенсатором АТD-24</w:t>
      </w: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Теодолиты электронные;</w:t>
      </w: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Тахеометры электронные;</w:t>
      </w: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Штативы;</w:t>
      </w: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Нитяные отвесы;</w:t>
      </w: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Ориентир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2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292">
        <w:rPr>
          <w:rFonts w:ascii="Times New Roman" w:hAnsi="Times New Roman"/>
          <w:sz w:val="24"/>
          <w:szCs w:val="24"/>
        </w:rPr>
        <w:t>буссоли;</w:t>
      </w:r>
    </w:p>
    <w:p w:rsidR="00DA4292" w:rsidRPr="00DA4292" w:rsidRDefault="00DA4292" w:rsidP="00DA429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Рейки нивелирные, вехи;</w:t>
      </w: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Рулетки;</w:t>
      </w:r>
    </w:p>
    <w:p w:rsidR="00DA4292" w:rsidRPr="00DA4292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1120" w:hanging="560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Комплект полевых журналов, ведомостей, абрисов.</w:t>
      </w:r>
    </w:p>
    <w:p w:rsidR="00DA4292" w:rsidRPr="00DA4292" w:rsidRDefault="00DA4292" w:rsidP="00DA4292">
      <w:pPr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4292">
        <w:rPr>
          <w:rFonts w:ascii="Times New Roman" w:hAnsi="Times New Roman"/>
          <w:b/>
          <w:bCs/>
          <w:sz w:val="24"/>
          <w:szCs w:val="24"/>
        </w:rPr>
        <w:t xml:space="preserve">Для выполнения </w:t>
      </w:r>
      <w:proofErr w:type="gramStart"/>
      <w:r w:rsidRPr="00DA4292">
        <w:rPr>
          <w:rFonts w:ascii="Times New Roman" w:hAnsi="Times New Roman"/>
          <w:b/>
          <w:bCs/>
          <w:sz w:val="24"/>
          <w:szCs w:val="24"/>
        </w:rPr>
        <w:t>камеральных</w:t>
      </w:r>
      <w:proofErr w:type="gramEnd"/>
      <w:r w:rsidRPr="00DA4292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Pr="00DA4292">
        <w:rPr>
          <w:rFonts w:ascii="Times New Roman" w:hAnsi="Times New Roman"/>
          <w:sz w:val="24"/>
          <w:szCs w:val="24"/>
        </w:rPr>
        <w:t>:</w:t>
      </w:r>
    </w:p>
    <w:p w:rsidR="00DA4292" w:rsidRPr="00DA4292" w:rsidRDefault="00DA4292" w:rsidP="00DA4292">
      <w:pPr>
        <w:spacing w:line="237" w:lineRule="auto"/>
        <w:jc w:val="both"/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– кабинет «Основы геодезии»,367008, Россия, Республика Дагестан, г</w:t>
      </w:r>
      <w:proofErr w:type="gramStart"/>
      <w:r w:rsidRPr="00DA4292">
        <w:rPr>
          <w:rFonts w:ascii="Times New Roman" w:hAnsi="Times New Roman"/>
          <w:sz w:val="24"/>
          <w:szCs w:val="24"/>
        </w:rPr>
        <w:t>.М</w:t>
      </w:r>
      <w:proofErr w:type="gramEnd"/>
      <w:r w:rsidRPr="00DA4292">
        <w:rPr>
          <w:rFonts w:ascii="Times New Roman" w:hAnsi="Times New Roman"/>
          <w:sz w:val="24"/>
          <w:szCs w:val="24"/>
        </w:rPr>
        <w:t xml:space="preserve">ахачкала, просп. </w:t>
      </w:r>
      <w:proofErr w:type="spellStart"/>
      <w:r w:rsidRPr="00DA4292">
        <w:rPr>
          <w:rFonts w:ascii="Times New Roman" w:hAnsi="Times New Roman"/>
          <w:sz w:val="24"/>
          <w:szCs w:val="24"/>
        </w:rPr>
        <w:t>А.Акушинского</w:t>
      </w:r>
      <w:proofErr w:type="spellEnd"/>
      <w:r w:rsidRPr="00DA4292">
        <w:rPr>
          <w:rFonts w:ascii="Times New Roman" w:hAnsi="Times New Roman"/>
          <w:sz w:val="24"/>
          <w:szCs w:val="24"/>
        </w:rPr>
        <w:t>, 20 «а», общежитие №1 с учебными аудиториями 1 этаж, помещение №109;</w:t>
      </w:r>
      <w:r>
        <w:rPr>
          <w:rFonts w:ascii="Times New Roman" w:hAnsi="Times New Roman"/>
          <w:sz w:val="24"/>
          <w:szCs w:val="24"/>
        </w:rPr>
        <w:br/>
      </w:r>
      <w:r w:rsidRPr="00DA4292">
        <w:rPr>
          <w:rFonts w:ascii="Times New Roman" w:hAnsi="Times New Roman"/>
          <w:sz w:val="24"/>
          <w:szCs w:val="24"/>
        </w:rPr>
        <w:t>– цифровой проектор, аудиосистема, персональный компьютер с доступом к сети Интернет и корпоративной сети институ</w:t>
      </w:r>
      <w:r>
        <w:rPr>
          <w:rFonts w:ascii="Times New Roman" w:hAnsi="Times New Roman"/>
          <w:sz w:val="24"/>
          <w:szCs w:val="24"/>
        </w:rPr>
        <w:t>та, ЭБС «Университетская библио</w:t>
      </w:r>
      <w:r w:rsidRPr="00DA4292">
        <w:rPr>
          <w:rFonts w:ascii="Times New Roman" w:hAnsi="Times New Roman"/>
          <w:sz w:val="24"/>
          <w:szCs w:val="24"/>
        </w:rPr>
        <w:t>тека ONLINE»;</w:t>
      </w:r>
    </w:p>
    <w:p w:rsidR="00DA4292" w:rsidRPr="00DA4292" w:rsidRDefault="00DA4292" w:rsidP="00DA4292">
      <w:pPr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– комплект наглядных материалов (баннеры, плакаты);</w:t>
      </w:r>
      <w:r>
        <w:rPr>
          <w:rFonts w:ascii="Times New Roman" w:hAnsi="Times New Roman"/>
          <w:sz w:val="24"/>
          <w:szCs w:val="24"/>
        </w:rPr>
        <w:br/>
      </w:r>
      <w:r w:rsidRPr="00DA4292">
        <w:rPr>
          <w:rFonts w:ascii="Times New Roman" w:hAnsi="Times New Roman"/>
          <w:sz w:val="24"/>
          <w:szCs w:val="24"/>
        </w:rPr>
        <w:t>– комплект электронных иллюстративны</w:t>
      </w:r>
      <w:r>
        <w:rPr>
          <w:rFonts w:ascii="Times New Roman" w:hAnsi="Times New Roman"/>
          <w:sz w:val="24"/>
          <w:szCs w:val="24"/>
        </w:rPr>
        <w:t>х материалов по дисциплине (пре</w:t>
      </w:r>
      <w:r w:rsidRPr="00DA4292">
        <w:rPr>
          <w:rFonts w:ascii="Times New Roman" w:hAnsi="Times New Roman"/>
          <w:sz w:val="24"/>
          <w:szCs w:val="24"/>
        </w:rPr>
        <w:t>зентации, видеоролики);</w:t>
      </w:r>
    </w:p>
    <w:p w:rsidR="00DA4292" w:rsidRPr="00DA4292" w:rsidRDefault="00DA4292" w:rsidP="00DA4292">
      <w:pPr>
        <w:rPr>
          <w:rFonts w:ascii="Times New Roman" w:hAnsi="Times New Roman"/>
          <w:sz w:val="24"/>
          <w:szCs w:val="24"/>
        </w:rPr>
      </w:pPr>
      <w:r w:rsidRPr="00DA4292">
        <w:rPr>
          <w:rFonts w:ascii="Times New Roman" w:hAnsi="Times New Roman"/>
          <w:sz w:val="24"/>
          <w:szCs w:val="24"/>
        </w:rPr>
        <w:t>– 13 комплектов мебели.</w:t>
      </w:r>
    </w:p>
    <w:p w:rsidR="00DA4292" w:rsidRDefault="00DA4292" w:rsidP="00DA4292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3.2. </w:t>
      </w:r>
      <w:proofErr w:type="gramStart"/>
      <w:r>
        <w:rPr>
          <w:b/>
          <w:bCs/>
          <w:sz w:val="28"/>
          <w:szCs w:val="28"/>
        </w:rPr>
        <w:t>Кадровое</w:t>
      </w:r>
      <w:proofErr w:type="gramEnd"/>
      <w:r>
        <w:rPr>
          <w:b/>
          <w:bCs/>
          <w:sz w:val="28"/>
          <w:szCs w:val="28"/>
        </w:rPr>
        <w:t xml:space="preserve"> обеспечение образовательного процесса</w:t>
      </w:r>
    </w:p>
    <w:p w:rsidR="00DA4292" w:rsidRPr="00483FCA" w:rsidRDefault="00DA4292" w:rsidP="00DA4292">
      <w:pPr>
        <w:spacing w:line="238" w:lineRule="auto"/>
        <w:ind w:left="120" w:right="100" w:firstLine="428"/>
        <w:jc w:val="both"/>
        <w:rPr>
          <w:rFonts w:ascii="Times New Roman" w:hAnsi="Times New Roman"/>
          <w:sz w:val="24"/>
          <w:szCs w:val="24"/>
        </w:rPr>
      </w:pPr>
      <w:r w:rsidRPr="00483FCA">
        <w:rPr>
          <w:rFonts w:ascii="Times New Roman" w:hAnsi="Times New Roman"/>
          <w:sz w:val="24"/>
          <w:szCs w:val="24"/>
        </w:rPr>
        <w:t xml:space="preserve">Реализация учебной практики по специальности обеспечивается дипломированными специалистами – преподавателями </w:t>
      </w:r>
      <w:r w:rsidR="00483FCA" w:rsidRPr="00483FCA">
        <w:rPr>
          <w:rFonts w:ascii="Times New Roman" w:hAnsi="Times New Roman"/>
          <w:sz w:val="24"/>
          <w:szCs w:val="24"/>
        </w:rPr>
        <w:t>общепрофессиональный</w:t>
      </w:r>
      <w:r w:rsidRPr="00483FCA">
        <w:rPr>
          <w:rFonts w:ascii="Times New Roman" w:hAnsi="Times New Roman"/>
          <w:sz w:val="24"/>
          <w:szCs w:val="24"/>
        </w:rPr>
        <w:t xml:space="preserve"> дисциплин и междисциплинарных курсов, имеющими </w:t>
      </w:r>
      <w:proofErr w:type="gramStart"/>
      <w:r w:rsidRPr="00483FCA">
        <w:rPr>
          <w:rFonts w:ascii="Times New Roman" w:hAnsi="Times New Roman"/>
          <w:sz w:val="24"/>
          <w:szCs w:val="24"/>
        </w:rPr>
        <w:t>высшее</w:t>
      </w:r>
      <w:proofErr w:type="gramEnd"/>
      <w:r w:rsidRPr="00483FCA">
        <w:rPr>
          <w:rFonts w:ascii="Times New Roman" w:hAnsi="Times New Roman"/>
          <w:sz w:val="24"/>
          <w:szCs w:val="24"/>
        </w:rPr>
        <w:t xml:space="preserve"> образование, соответствующее профилю специальности, с</w:t>
      </w:r>
      <w:r w:rsidR="00483FCA">
        <w:rPr>
          <w:rFonts w:ascii="Times New Roman" w:hAnsi="Times New Roman"/>
          <w:sz w:val="24"/>
          <w:szCs w:val="24"/>
        </w:rPr>
        <w:t xml:space="preserve"> обязательной стажировкой в про</w:t>
      </w:r>
      <w:r w:rsidRPr="00483FCA">
        <w:rPr>
          <w:rFonts w:ascii="Times New Roman" w:hAnsi="Times New Roman"/>
          <w:sz w:val="24"/>
          <w:szCs w:val="24"/>
        </w:rPr>
        <w:t>фильных организациях не реже 1-го раза в 3 год</w:t>
      </w:r>
      <w:r w:rsidR="00483FCA">
        <w:rPr>
          <w:rFonts w:ascii="Times New Roman" w:hAnsi="Times New Roman"/>
          <w:sz w:val="24"/>
          <w:szCs w:val="24"/>
        </w:rPr>
        <w:t>а. Опыт деятельности в организа</w:t>
      </w:r>
      <w:r w:rsidRPr="00483FCA">
        <w:rPr>
          <w:rFonts w:ascii="Times New Roman" w:hAnsi="Times New Roman"/>
          <w:sz w:val="24"/>
          <w:szCs w:val="24"/>
        </w:rPr>
        <w:t>циях соответствующей профессиональной сферы является обязательным.</w:t>
      </w:r>
    </w:p>
    <w:p w:rsidR="00DA4292" w:rsidRDefault="00DA4292" w:rsidP="00DA4292">
      <w:pPr>
        <w:spacing w:line="200" w:lineRule="exact"/>
        <w:rPr>
          <w:sz w:val="20"/>
          <w:szCs w:val="20"/>
        </w:rPr>
      </w:pPr>
    </w:p>
    <w:p w:rsidR="00483FCA" w:rsidRPr="002606D5" w:rsidRDefault="003B1D9F" w:rsidP="00483FCA">
      <w:pPr>
        <w:jc w:val="both"/>
        <w:rPr>
          <w:b/>
        </w:rPr>
      </w:pPr>
      <w:r>
        <w:rPr>
          <w:b/>
        </w:rPr>
        <w:t xml:space="preserve">3.3. </w:t>
      </w:r>
      <w:r w:rsidR="00483FCA" w:rsidRPr="002606D5">
        <w:rPr>
          <w:b/>
        </w:rPr>
        <w:t>Информационное обеспечение реализации программы</w:t>
      </w:r>
    </w:p>
    <w:p w:rsidR="00483FCA" w:rsidRPr="002606D5" w:rsidRDefault="00483FCA" w:rsidP="00483FCA">
      <w:pPr>
        <w:jc w:val="both"/>
      </w:pPr>
      <w:r w:rsidRPr="002606D5"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 для использования в образовательном процессе.</w:t>
      </w:r>
    </w:p>
    <w:p w:rsidR="00483FCA" w:rsidRPr="002606D5" w:rsidRDefault="003B1D9F" w:rsidP="00483FCA">
      <w:pPr>
        <w:jc w:val="both"/>
        <w:rPr>
          <w:b/>
        </w:rPr>
      </w:pPr>
      <w:r>
        <w:rPr>
          <w:b/>
        </w:rPr>
        <w:t>3.3</w:t>
      </w:r>
      <w:r w:rsidR="00483FCA" w:rsidRPr="002606D5">
        <w:rPr>
          <w:b/>
        </w:rPr>
        <w:t>.1. Печатные издания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proofErr w:type="spellStart"/>
      <w:r w:rsidRPr="00A063F1">
        <w:t>Баландина</w:t>
      </w:r>
      <w:proofErr w:type="spellEnd"/>
      <w:r w:rsidRPr="00A063F1">
        <w:t xml:space="preserve">, И.В. Основы материаловедения. Отделочные работы:  учебник для </w:t>
      </w:r>
      <w:proofErr w:type="gramStart"/>
      <w:r w:rsidRPr="00A063F1">
        <w:t xml:space="preserve">СПО / </w:t>
      </w:r>
      <w:proofErr w:type="spellStart"/>
      <w:r w:rsidRPr="00A063F1">
        <w:t>И.</w:t>
      </w:r>
      <w:proofErr w:type="gramEnd"/>
      <w:r w:rsidRPr="00A063F1">
        <w:t>В.Баландина</w:t>
      </w:r>
      <w:proofErr w:type="spellEnd"/>
      <w:r w:rsidRPr="00A063F1">
        <w:t xml:space="preserve">. - 5-е изд., </w:t>
      </w:r>
      <w:proofErr w:type="spellStart"/>
      <w:r w:rsidRPr="00A063F1">
        <w:t>перераб</w:t>
      </w:r>
      <w:proofErr w:type="spellEnd"/>
      <w:r w:rsidRPr="00A063F1">
        <w:t>. и доп. – М.: ИЦ «Академия», 2016. – 304с.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r w:rsidRPr="00A063F1">
        <w:t xml:space="preserve">Гончаров, А.А.Технология возведения зданий инженерных сооружений: учебник для СПО/ А.А. Гончаров. - М.: </w:t>
      </w:r>
      <w:proofErr w:type="spellStart"/>
      <w:r w:rsidRPr="00A063F1">
        <w:t>Кнорус</w:t>
      </w:r>
      <w:proofErr w:type="spellEnd"/>
      <w:r w:rsidRPr="00A063F1">
        <w:t>, 2017. – 272с.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proofErr w:type="spellStart"/>
      <w:r w:rsidRPr="00A063F1">
        <w:t>Ивилян</w:t>
      </w:r>
      <w:proofErr w:type="spellEnd"/>
      <w:r w:rsidRPr="00A063F1">
        <w:t xml:space="preserve">, И.А. Технология плотничных, столярных, стекольных и паркетных работ: Практикум: учебное пособие для </w:t>
      </w:r>
      <w:proofErr w:type="gramStart"/>
      <w:r w:rsidRPr="00A063F1">
        <w:t xml:space="preserve">СПО/ </w:t>
      </w:r>
      <w:proofErr w:type="spellStart"/>
      <w:r w:rsidRPr="00A063F1">
        <w:t>И.</w:t>
      </w:r>
      <w:proofErr w:type="gramEnd"/>
      <w:r w:rsidRPr="00A063F1">
        <w:t>А.Ивилян</w:t>
      </w:r>
      <w:proofErr w:type="spellEnd"/>
      <w:r w:rsidRPr="00A063F1">
        <w:t>. - 4-е изд. – М.: ИЦ «Академия», 2017. – 256с.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r w:rsidRPr="00A063F1">
        <w:t xml:space="preserve">Максимова, М.В. Учет и контроль технологических процессов в </w:t>
      </w:r>
      <w:proofErr w:type="spellStart"/>
      <w:r w:rsidRPr="00A063F1">
        <w:t>строительстве</w:t>
      </w:r>
      <w:proofErr w:type="gramStart"/>
      <w:r w:rsidRPr="00A063F1">
        <w:t>:у</w:t>
      </w:r>
      <w:proofErr w:type="gramEnd"/>
      <w:r w:rsidRPr="00A063F1">
        <w:t>чебник</w:t>
      </w:r>
      <w:proofErr w:type="spellEnd"/>
      <w:r w:rsidRPr="00A063F1">
        <w:t xml:space="preserve"> для студентов учреждений среднего профессионального образования/ М.В.Максимова, Т.И. </w:t>
      </w:r>
      <w:proofErr w:type="spellStart"/>
      <w:r w:rsidRPr="00A063F1">
        <w:t>Слепкова</w:t>
      </w:r>
      <w:proofErr w:type="spellEnd"/>
      <w:r w:rsidRPr="00A063F1">
        <w:t>. – М.: Издательский центр «Академия», 2017. – 330с.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r w:rsidRPr="00A063F1">
        <w:t>Кровельные работы</w:t>
      </w:r>
      <w:proofErr w:type="gramStart"/>
      <w:r w:rsidRPr="00A063F1">
        <w:t xml:space="preserve"> :</w:t>
      </w:r>
      <w:proofErr w:type="gramEnd"/>
      <w:r w:rsidRPr="00A063F1">
        <w:t xml:space="preserve"> учебное пособие / А.И. Долгих, С.Л. Долгих.- М.</w:t>
      </w:r>
      <w:proofErr w:type="gramStart"/>
      <w:r w:rsidRPr="00A063F1">
        <w:t xml:space="preserve"> :</w:t>
      </w:r>
      <w:proofErr w:type="spellStart"/>
      <w:proofErr w:type="gramEnd"/>
      <w:r w:rsidRPr="00A063F1">
        <w:t>Альфа-М</w:t>
      </w:r>
      <w:proofErr w:type="spellEnd"/>
      <w:r w:rsidRPr="00A063F1">
        <w:t xml:space="preserve"> : ИНФРА-М, 2016.- 304с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r w:rsidRPr="00A063F1">
        <w:t>Основы технологии и организации строительно-монтажных работ</w:t>
      </w:r>
      <w:proofErr w:type="gramStart"/>
      <w:r w:rsidRPr="00A063F1">
        <w:t> :</w:t>
      </w:r>
      <w:proofErr w:type="gramEnd"/>
      <w:r w:rsidRPr="00A063F1">
        <w:t xml:space="preserve"> учебник /С.Д. </w:t>
      </w:r>
      <w:proofErr w:type="spellStart"/>
      <w:r w:rsidRPr="00A063F1">
        <w:t>Сокова</w:t>
      </w:r>
      <w:proofErr w:type="spellEnd"/>
      <w:r w:rsidRPr="00A063F1">
        <w:t>. — М.</w:t>
      </w:r>
      <w:proofErr w:type="gramStart"/>
      <w:r w:rsidRPr="00A063F1">
        <w:t xml:space="preserve"> :</w:t>
      </w:r>
      <w:proofErr w:type="gramEnd"/>
      <w:r w:rsidRPr="00A063F1">
        <w:t xml:space="preserve"> ИНФРА-М, 2018. — 208 с.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r w:rsidRPr="00A063F1">
        <w:t xml:space="preserve">Петрова, И.В. Основы технологии </w:t>
      </w:r>
      <w:proofErr w:type="gramStart"/>
      <w:r w:rsidRPr="00A063F1">
        <w:t>отделочных</w:t>
      </w:r>
      <w:proofErr w:type="gramEnd"/>
      <w:r w:rsidRPr="00A063F1">
        <w:t xml:space="preserve"> строительных работ: учебник/И.В.Петрова. - 2-е изд., стер. - ИЦ «Академия», 2018. - 192с.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proofErr w:type="gramStart"/>
      <w:r w:rsidRPr="00A063F1">
        <w:t>Прекрасная</w:t>
      </w:r>
      <w:proofErr w:type="gramEnd"/>
      <w:r w:rsidRPr="00A063F1">
        <w:t>, Е.П. Технология малярных работ: учебник/ Е.П.Прекрасная. – М.: ИЦ «Академия», 2017. – 320с.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r w:rsidRPr="00A063F1">
        <w:t xml:space="preserve">Проектно-сметное дело: Учебное пособие / Гаврилов Д.А. - </w:t>
      </w:r>
      <w:proofErr w:type="spellStart"/>
      <w:r w:rsidRPr="00A063F1">
        <w:t>М.:Альфа-М</w:t>
      </w:r>
      <w:proofErr w:type="spellEnd"/>
      <w:r w:rsidRPr="00A063F1">
        <w:t xml:space="preserve">, НИЦ ИНФРА-М, 2018. - 352 </w:t>
      </w:r>
      <w:proofErr w:type="gramStart"/>
      <w:r w:rsidRPr="00A063F1">
        <w:t>с</w:t>
      </w:r>
      <w:proofErr w:type="gramEnd"/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r w:rsidRPr="00A063F1">
        <w:t>Соколов, Г.К. Технология и организация строительства: учебник для студ. учреждений среднего профессионального образования/ Г.К. Соколов. – 13-е изд., стер. – М.: Издательский центр «Академия», 2017. – 528с.</w:t>
      </w:r>
    </w:p>
    <w:p w:rsidR="00483FCA" w:rsidRDefault="00483FCA" w:rsidP="00483FCA">
      <w:pPr>
        <w:pStyle w:val="aa"/>
        <w:numPr>
          <w:ilvl w:val="0"/>
          <w:numId w:val="8"/>
        </w:numPr>
        <w:jc w:val="both"/>
      </w:pPr>
      <w:r>
        <w:t>Столярно-плотничные работы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СВ. Фокин, О.Н. </w:t>
      </w:r>
      <w:proofErr w:type="spellStart"/>
      <w:r>
        <w:t>Шпортько</w:t>
      </w:r>
      <w:proofErr w:type="spellEnd"/>
      <w:r>
        <w:t>. — М.</w:t>
      </w:r>
      <w:proofErr w:type="gramStart"/>
      <w:r>
        <w:t xml:space="preserve"> :</w:t>
      </w:r>
      <w:proofErr w:type="spellStart"/>
      <w:proofErr w:type="gramEnd"/>
      <w:r>
        <w:t>Альфа-М</w:t>
      </w:r>
      <w:proofErr w:type="spellEnd"/>
      <w:r>
        <w:t xml:space="preserve"> : ИНФРА-М, 2016. — 334 с.</w:t>
      </w:r>
    </w:p>
    <w:p w:rsidR="00483FCA" w:rsidRDefault="00483FCA" w:rsidP="00483FCA">
      <w:pPr>
        <w:pStyle w:val="aa"/>
        <w:numPr>
          <w:ilvl w:val="0"/>
          <w:numId w:val="8"/>
        </w:numPr>
        <w:jc w:val="both"/>
      </w:pPr>
      <w:r>
        <w:t xml:space="preserve">Строительные машины: Учебник / Доценко А.И., Дронов В.Г. - М.:НИЦ ИНФРА-М,2018. - 533 </w:t>
      </w:r>
      <w:proofErr w:type="gramStart"/>
      <w:r>
        <w:t>с</w:t>
      </w:r>
      <w:proofErr w:type="gramEnd"/>
      <w:r>
        <w:t>.</w:t>
      </w:r>
    </w:p>
    <w:p w:rsidR="00483FCA" w:rsidRDefault="00483FCA" w:rsidP="00483FCA">
      <w:pPr>
        <w:pStyle w:val="aa"/>
        <w:numPr>
          <w:ilvl w:val="0"/>
          <w:numId w:val="8"/>
        </w:numPr>
        <w:jc w:val="both"/>
      </w:pPr>
      <w:r>
        <w:lastRenderedPageBreak/>
        <w:t xml:space="preserve">Техническое нормирование, оплата труда и проектно-сметное дело </w:t>
      </w:r>
      <w:proofErr w:type="spellStart"/>
      <w:r>
        <w:t>встроительстве</w:t>
      </w:r>
      <w:proofErr w:type="spellEnd"/>
      <w:proofErr w:type="gramStart"/>
      <w:r>
        <w:t xml:space="preserve"> :</w:t>
      </w:r>
      <w:proofErr w:type="gramEnd"/>
      <w:r>
        <w:t xml:space="preserve"> учебник / И.А. </w:t>
      </w:r>
      <w:proofErr w:type="spellStart"/>
      <w:r>
        <w:t>Либерман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ИНФРА-М, 2018. — 400 с.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r>
        <w:t xml:space="preserve">Технология бетонных работ: Учебное пособие / </w:t>
      </w:r>
      <w:proofErr w:type="spellStart"/>
      <w:r>
        <w:t>Стаценко</w:t>
      </w:r>
      <w:proofErr w:type="spellEnd"/>
      <w:r>
        <w:t xml:space="preserve"> А.С., - 3-е изд., испр </w:t>
      </w:r>
      <w:proofErr w:type="gramStart"/>
      <w:r>
        <w:t>-</w:t>
      </w:r>
      <w:proofErr w:type="spellStart"/>
      <w:r>
        <w:t>М</w:t>
      </w:r>
      <w:proofErr w:type="gramEnd"/>
      <w:r>
        <w:t>.:Форум</w:t>
      </w:r>
      <w:proofErr w:type="spellEnd"/>
      <w:r>
        <w:t>, НИЦ ИНФРА-М, 2015. - 224 с.</w:t>
      </w:r>
    </w:p>
    <w:p w:rsidR="00483FCA" w:rsidRPr="00A063F1" w:rsidRDefault="00483FCA" w:rsidP="00483FCA">
      <w:pPr>
        <w:pStyle w:val="aa"/>
        <w:numPr>
          <w:ilvl w:val="0"/>
          <w:numId w:val="8"/>
        </w:numPr>
        <w:jc w:val="both"/>
      </w:pPr>
      <w:r w:rsidRPr="00A063F1">
        <w:t xml:space="preserve">Черноус, Г.Г. Технология штукатурных работ </w:t>
      </w:r>
      <w:proofErr w:type="gramStart"/>
      <w:r w:rsidRPr="00A063F1">
        <w:t>:у</w:t>
      </w:r>
      <w:proofErr w:type="gramEnd"/>
      <w:r w:rsidRPr="00A063F1">
        <w:t>чебник для СПО/ Г.Г.Черноус. - 5-е изд. - ИЦ «Академия», 2017. – 240с.</w:t>
      </w:r>
    </w:p>
    <w:p w:rsidR="00483FCA" w:rsidRDefault="00483FCA" w:rsidP="00483FCA">
      <w:pPr>
        <w:jc w:val="both"/>
      </w:pPr>
    </w:p>
    <w:p w:rsidR="00483FCA" w:rsidRDefault="003B1D9F" w:rsidP="00483FCA">
      <w:pPr>
        <w:jc w:val="both"/>
      </w:pPr>
      <w:r>
        <w:rPr>
          <w:b/>
        </w:rPr>
        <w:t>3.3</w:t>
      </w:r>
      <w:r w:rsidR="00483FCA" w:rsidRPr="0055272D">
        <w:rPr>
          <w:b/>
        </w:rPr>
        <w:t>.1.2</w:t>
      </w:r>
      <w:r w:rsidR="00483FCA">
        <w:t>.</w:t>
      </w:r>
      <w:r w:rsidR="00483FCA" w:rsidRPr="0055272D">
        <w:t xml:space="preserve"> </w:t>
      </w:r>
      <w:proofErr w:type="spellStart"/>
      <w:proofErr w:type="gramStart"/>
      <w:r w:rsidR="00483FCA" w:rsidRPr="00570C7C">
        <w:rPr>
          <w:b/>
        </w:rPr>
        <w:t>Нормативно-технически</w:t>
      </w:r>
      <w:proofErr w:type="spellEnd"/>
      <w:proofErr w:type="gramEnd"/>
      <w:r w:rsidR="00483FCA" w:rsidRPr="00570C7C">
        <w:rPr>
          <w:b/>
        </w:rPr>
        <w:t xml:space="preserve"> документы</w:t>
      </w:r>
      <w:r w:rsidR="00483FCA" w:rsidRPr="0055272D">
        <w:t>: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55272D">
        <w:t xml:space="preserve">Градостроительный кодекс Российской Федерации ФЗ  N 190 от 29.12.2004 (с изменениями на 31 декабря 2017 года) 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F1307">
        <w:t>Безопасность труда в строительстве. Часть 1.Общие положения</w:t>
      </w:r>
      <w:r>
        <w:t xml:space="preserve">: </w:t>
      </w:r>
      <w:proofErr w:type="spellStart"/>
      <w:r w:rsidRPr="002F1307">
        <w:t>СНиП</w:t>
      </w:r>
      <w:proofErr w:type="spellEnd"/>
      <w:r w:rsidRPr="002F1307">
        <w:t xml:space="preserve"> 12.03.2001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F1307">
        <w:t xml:space="preserve">Безопасность труда в строительстве. Часть 2. Строительное </w:t>
      </w:r>
      <w:proofErr w:type="spellStart"/>
      <w:r w:rsidRPr="002F1307">
        <w:t>производство</w:t>
      </w:r>
      <w:proofErr w:type="gramStart"/>
      <w:r>
        <w:t>:</w:t>
      </w:r>
      <w:r w:rsidRPr="002F1307">
        <w:t>С</w:t>
      </w:r>
      <w:proofErr w:type="gramEnd"/>
      <w:r w:rsidRPr="002F1307">
        <w:t>НиП</w:t>
      </w:r>
      <w:proofErr w:type="spellEnd"/>
      <w:r w:rsidRPr="002F1307">
        <w:t xml:space="preserve"> 12.04.2002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C49E7">
        <w:t>Государственные сметные нормативы. Федеральные единичные расценки: ФЕР - 2017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C49E7">
        <w:t>Государственные элементные сметные нормы на строительные и специальные строительные работы</w:t>
      </w:r>
      <w:r>
        <w:t>:</w:t>
      </w:r>
      <w:r w:rsidRPr="002C49E7">
        <w:t xml:space="preserve">  ГЭСН - 2017 </w:t>
      </w:r>
    </w:p>
    <w:p w:rsidR="00483FCA" w:rsidRPr="00BE6C6B" w:rsidRDefault="00483FCA" w:rsidP="00483FCA">
      <w:pPr>
        <w:pStyle w:val="aa"/>
        <w:numPr>
          <w:ilvl w:val="0"/>
          <w:numId w:val="9"/>
        </w:numPr>
        <w:jc w:val="both"/>
      </w:pPr>
      <w:proofErr w:type="gramStart"/>
      <w:r w:rsidRPr="001434EC">
        <w:t>Геодезические</w:t>
      </w:r>
      <w:proofErr w:type="gramEnd"/>
      <w:r w:rsidRPr="001434EC">
        <w:t xml:space="preserve"> работы в строительстве</w:t>
      </w:r>
      <w:r>
        <w:t xml:space="preserve">: </w:t>
      </w:r>
      <w:r w:rsidRPr="001434EC">
        <w:t>СП 126.13330.2012</w:t>
      </w:r>
      <w:r>
        <w:t>.</w:t>
      </w:r>
      <w:r w:rsidRPr="001434EC">
        <w:t xml:space="preserve"> </w:t>
      </w:r>
      <w:r>
        <w:t xml:space="preserve">Актуализированная редакция </w:t>
      </w:r>
      <w:proofErr w:type="spellStart"/>
      <w:r w:rsidRPr="00BE6C6B">
        <w:t>СНиП</w:t>
      </w:r>
      <w:proofErr w:type="spellEnd"/>
      <w:r w:rsidRPr="00BE6C6B">
        <w:t xml:space="preserve"> 3.01.03-84</w:t>
      </w:r>
    </w:p>
    <w:p w:rsidR="00483FCA" w:rsidRPr="00BE6C6B" w:rsidRDefault="00483FCA" w:rsidP="00483FCA">
      <w:pPr>
        <w:pStyle w:val="aa"/>
        <w:numPr>
          <w:ilvl w:val="0"/>
          <w:numId w:val="9"/>
        </w:numPr>
        <w:jc w:val="both"/>
      </w:pPr>
      <w:r w:rsidRPr="00BE6C6B">
        <w:t xml:space="preserve">Гигиенические требования к организации </w:t>
      </w:r>
      <w:proofErr w:type="gramStart"/>
      <w:r w:rsidRPr="00BE6C6B">
        <w:t>строительного</w:t>
      </w:r>
      <w:proofErr w:type="gramEnd"/>
      <w:r w:rsidRPr="00BE6C6B">
        <w:t xml:space="preserve"> производства и строительных работ</w:t>
      </w:r>
      <w:r>
        <w:t>:</w:t>
      </w:r>
      <w:r w:rsidRPr="00BE6C6B">
        <w:t xml:space="preserve"> СанПиН 2.2.3.1384-03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C49E7">
        <w:t>Грунты. Классификация</w:t>
      </w:r>
      <w:r>
        <w:t>:</w:t>
      </w:r>
      <w:r w:rsidRPr="002C49E7">
        <w:t xml:space="preserve"> ГОСТ  25100-2011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570C7C">
        <w:t xml:space="preserve">Здания жилые многоквартирные: СП 54.13330.2016 </w:t>
      </w:r>
      <w:r>
        <w:t>.</w:t>
      </w:r>
      <w:r w:rsidRPr="00570C7C">
        <w:t xml:space="preserve">Актуализированная редакция </w:t>
      </w:r>
      <w:proofErr w:type="spellStart"/>
      <w:r w:rsidRPr="00570C7C">
        <w:t>СНиП</w:t>
      </w:r>
      <w:proofErr w:type="spellEnd"/>
      <w:r w:rsidRPr="00570C7C">
        <w:t xml:space="preserve"> 31-01-2003.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74416">
        <w:t>Изоляционные и отделочные покрытия</w:t>
      </w:r>
      <w:r>
        <w:t>:</w:t>
      </w:r>
      <w:r w:rsidRPr="00274416">
        <w:t xml:space="preserve"> СП 71.13330.2017</w:t>
      </w:r>
      <w:r>
        <w:t>.</w:t>
      </w:r>
      <w:r w:rsidRPr="00274416">
        <w:t xml:space="preserve">  </w:t>
      </w:r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3.04.01-87</w:t>
      </w:r>
    </w:p>
    <w:p w:rsidR="00483FCA" w:rsidRPr="009D4587" w:rsidRDefault="00483FCA" w:rsidP="00483FCA">
      <w:pPr>
        <w:pStyle w:val="aa"/>
        <w:numPr>
          <w:ilvl w:val="0"/>
          <w:numId w:val="9"/>
        </w:numPr>
      </w:pPr>
      <w:r w:rsidRPr="009D4587">
        <w:t xml:space="preserve">Инженерно-геологические изыскания для строительства. Часть I. Общие правила производства </w:t>
      </w:r>
      <w:proofErr w:type="spellStart"/>
      <w:r w:rsidRPr="009D4587">
        <w:t>работ</w:t>
      </w:r>
      <w:proofErr w:type="gramStart"/>
      <w:r>
        <w:t>:</w:t>
      </w:r>
      <w:r w:rsidRPr="009D4587">
        <w:t>С</w:t>
      </w:r>
      <w:proofErr w:type="gramEnd"/>
      <w:r w:rsidRPr="009D4587">
        <w:t>П</w:t>
      </w:r>
      <w:proofErr w:type="spellEnd"/>
      <w:r w:rsidRPr="009D4587">
        <w:t xml:space="preserve"> 11-105-97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>
        <w:t>Инженерные изыскания для строительства. Основные положения:</w:t>
      </w:r>
      <w:r w:rsidRPr="00274416">
        <w:t xml:space="preserve"> СП 47.13330.2016</w:t>
      </w:r>
      <w:r>
        <w:t>.</w:t>
      </w:r>
      <w:r w:rsidRPr="00274416">
        <w:t xml:space="preserve"> Актуализированная редакция </w:t>
      </w:r>
      <w:proofErr w:type="spellStart"/>
      <w:r w:rsidRPr="00274416">
        <w:t>СНиП</w:t>
      </w:r>
      <w:proofErr w:type="spellEnd"/>
      <w:r w:rsidRPr="00274416">
        <w:t xml:space="preserve"> 11-02-96</w:t>
      </w:r>
    </w:p>
    <w:p w:rsidR="00483FCA" w:rsidRDefault="00483FCA" w:rsidP="00483FCA">
      <w:pPr>
        <w:pStyle w:val="aa"/>
        <w:numPr>
          <w:ilvl w:val="0"/>
          <w:numId w:val="9"/>
        </w:numPr>
      </w:pPr>
      <w:r w:rsidRPr="002C49E7">
        <w:t>Методика   определения   стоимости   строительства   продукции   на территории Российской Федерации</w:t>
      </w:r>
      <w:r>
        <w:t>:</w:t>
      </w:r>
      <w:r w:rsidRPr="002C49E7">
        <w:t xml:space="preserve"> МДС 81-35.2004</w:t>
      </w:r>
    </w:p>
    <w:p w:rsidR="00483FCA" w:rsidRPr="00FC398C" w:rsidRDefault="00483FCA" w:rsidP="00483FCA">
      <w:pPr>
        <w:pStyle w:val="aa"/>
        <w:numPr>
          <w:ilvl w:val="0"/>
          <w:numId w:val="9"/>
        </w:numPr>
      </w:pPr>
      <w:r w:rsidRPr="00FC398C">
        <w:t>Методические рекомендации по определению размера средств на оплату труда в договорных ценах и сметах на строительство    и оплате труда работников строительно-монтажных и ремонтно-строительных организаций</w:t>
      </w:r>
      <w:proofErr w:type="gramStart"/>
      <w:r w:rsidRPr="00FC398C">
        <w:t xml:space="preserve"> :</w:t>
      </w:r>
      <w:proofErr w:type="gramEnd"/>
      <w:r w:rsidRPr="00FC398C">
        <w:t xml:space="preserve"> МДС 83-1.99 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C49E7">
        <w:t>Методические указания по определению величины накладных расходов в строительстве</w:t>
      </w:r>
      <w:proofErr w:type="gramStart"/>
      <w:r>
        <w:t xml:space="preserve"> :</w:t>
      </w:r>
      <w:proofErr w:type="gramEnd"/>
      <w:r w:rsidRPr="002C49E7">
        <w:t xml:space="preserve"> МДС 81-33.2004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C49E7">
        <w:t>Методические указания по определению величины сметной прибыли в строительстве</w:t>
      </w:r>
      <w:r>
        <w:t>:</w:t>
      </w:r>
      <w:r w:rsidRPr="002C49E7">
        <w:t xml:space="preserve"> МДС 81-25.2001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C49E7">
        <w:t xml:space="preserve">Методические указания по разработке сметных норм  и  расценок  на эксплуатацию строительных машин и автотранспортных средств: МДС  81-3.99   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C49E7">
        <w:lastRenderedPageBreak/>
        <w:t>Механизация строительства. Эксплуатация башенных кранов в стесненных условиях</w:t>
      </w:r>
      <w:r>
        <w:t xml:space="preserve">: </w:t>
      </w:r>
      <w:r w:rsidRPr="002C49E7">
        <w:t>МДС 12-19.2004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825AE7">
        <w:t>Несущие и ограждающие конструкции</w:t>
      </w:r>
      <w:r>
        <w:t>:</w:t>
      </w:r>
      <w:r w:rsidRPr="00825AE7">
        <w:t xml:space="preserve"> СП 70.13330.2012</w:t>
      </w:r>
      <w:r>
        <w:t>.</w:t>
      </w:r>
      <w:r w:rsidRPr="00825AE7">
        <w:t xml:space="preserve"> Актуализированная редакция </w:t>
      </w:r>
      <w:proofErr w:type="spellStart"/>
      <w:r w:rsidRPr="00825AE7">
        <w:t>СНиП</w:t>
      </w:r>
      <w:proofErr w:type="spellEnd"/>
      <w:r w:rsidRPr="00825AE7">
        <w:t xml:space="preserve"> 3.03.01-87 (с Изменением N 1)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AD17DB">
        <w:t xml:space="preserve"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помещения: Приказ Минэкономразвития РФ от 1 марта 2016 года № 90 </w:t>
      </w:r>
      <w:r>
        <w:t>«</w:t>
      </w:r>
      <w:r w:rsidRPr="00C51B54">
        <w:t>О порядке применения и заполнения унифицированных форм первичной учетной документации</w:t>
      </w:r>
      <w:r>
        <w:t>»</w:t>
      </w:r>
      <w:r w:rsidRPr="00C51B54">
        <w:t xml:space="preserve"> </w:t>
      </w:r>
      <w:r>
        <w:t xml:space="preserve">№ </w:t>
      </w:r>
      <w:r w:rsidRPr="00C51B54">
        <w:t xml:space="preserve">КС-2, КС-3 и КС-11  письмо </w:t>
      </w:r>
      <w:r>
        <w:t xml:space="preserve"> № </w:t>
      </w:r>
      <w:r w:rsidRPr="00C51B54">
        <w:t>01-02-9/381</w:t>
      </w:r>
    </w:p>
    <w:p w:rsidR="00483FCA" w:rsidRPr="00AD17DB" w:rsidRDefault="00483FCA" w:rsidP="00483FCA">
      <w:pPr>
        <w:pStyle w:val="aa"/>
        <w:numPr>
          <w:ilvl w:val="0"/>
          <w:numId w:val="9"/>
        </w:numPr>
      </w:pPr>
      <w:r w:rsidRPr="00AD17DB">
        <w:t>Об утверждении унифицированных форм первичной учетной документации по учету работ в капитальном строительстве и ремонтно-строительных работ:</w:t>
      </w:r>
      <w:r>
        <w:t xml:space="preserve"> </w:t>
      </w:r>
      <w:r w:rsidRPr="00AD17DB">
        <w:t xml:space="preserve">Постановление Госкомстата РФ от 11.11.1999 </w:t>
      </w:r>
      <w:proofErr w:type="spellStart"/>
      <w:r w:rsidRPr="00AD17DB">
        <w:t>n</w:t>
      </w:r>
      <w:proofErr w:type="spellEnd"/>
      <w:r w:rsidRPr="00AD17DB">
        <w:t xml:space="preserve"> 100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>
        <w:t>О</w:t>
      </w:r>
      <w:r w:rsidRPr="001434EC">
        <w:t>снования зданий и сооружений</w:t>
      </w:r>
      <w:r>
        <w:t xml:space="preserve">: </w:t>
      </w:r>
      <w:r w:rsidRPr="001434EC">
        <w:t>СП 22.13330.2016</w:t>
      </w:r>
      <w:r>
        <w:t>.</w:t>
      </w:r>
      <w:r w:rsidRPr="001434EC">
        <w:t xml:space="preserve"> Актуализированная редакция </w:t>
      </w:r>
      <w:proofErr w:type="spellStart"/>
      <w:r w:rsidRPr="001434EC">
        <w:t>СНиП</w:t>
      </w:r>
      <w:proofErr w:type="spellEnd"/>
      <w:r w:rsidRPr="001434EC">
        <w:t xml:space="preserve"> 2.02.01-83*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55272D">
        <w:t>Организация строительства</w:t>
      </w:r>
      <w:r>
        <w:t>:</w:t>
      </w:r>
      <w:r w:rsidRPr="0055272D">
        <w:t xml:space="preserve"> СП 48.13330.2011</w:t>
      </w:r>
      <w:r>
        <w:t>.</w:t>
      </w:r>
      <w:r w:rsidRPr="0055272D">
        <w:t xml:space="preserve"> </w:t>
      </w:r>
      <w:r>
        <w:t>А</w:t>
      </w:r>
      <w:r w:rsidRPr="0055272D">
        <w:t xml:space="preserve">ктуализированная редакция </w:t>
      </w:r>
      <w:proofErr w:type="spellStart"/>
      <w:r w:rsidRPr="0055272D">
        <w:t>СНиП</w:t>
      </w:r>
      <w:proofErr w:type="spellEnd"/>
      <w:r w:rsidRPr="0055272D">
        <w:t xml:space="preserve"> 12-01-2004 </w:t>
      </w:r>
      <w:r>
        <w:t>(</w:t>
      </w:r>
      <w:r w:rsidRPr="0055272D">
        <w:t>с Изменением N 1)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C51B54">
        <w:t xml:space="preserve">Организация </w:t>
      </w:r>
      <w:proofErr w:type="gramStart"/>
      <w:r w:rsidRPr="00C51B54">
        <w:t>строительного</w:t>
      </w:r>
      <w:proofErr w:type="gramEnd"/>
      <w:r w:rsidRPr="00C51B54">
        <w:t xml:space="preserve"> производства. Организация строительной площадки. Новое строительство</w:t>
      </w:r>
      <w:r>
        <w:t>:</w:t>
      </w:r>
      <w:r w:rsidRPr="00C51B54">
        <w:t xml:space="preserve"> СТО НОСТРОЙ 2.38.52.2011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55272D">
        <w:t>Основные требования к проектной и рабочей документации</w:t>
      </w:r>
      <w:r>
        <w:t>:</w:t>
      </w:r>
      <w:r w:rsidRPr="0055272D">
        <w:t xml:space="preserve"> ГОСТ </w:t>
      </w:r>
      <w:proofErr w:type="gramStart"/>
      <w:r w:rsidRPr="0055272D">
        <w:t>Р</w:t>
      </w:r>
      <w:proofErr w:type="gramEnd"/>
      <w:r w:rsidRPr="0055272D">
        <w:t xml:space="preserve"> 21.1101-2013</w:t>
      </w:r>
      <w:r>
        <w:t>.</w:t>
      </w:r>
      <w:r w:rsidRPr="0055272D">
        <w:t xml:space="preserve"> СПДС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C51B54">
        <w:t xml:space="preserve">Порядок ведения общего и (или) специального журнала учета выполнения работ при </w:t>
      </w:r>
      <w:proofErr w:type="gramStart"/>
      <w:r w:rsidRPr="00C51B54">
        <w:t>строительстве</w:t>
      </w:r>
      <w:proofErr w:type="gramEnd"/>
      <w:r w:rsidRPr="00C51B54">
        <w:t>, реконструкции, капитальном ремонте объектов капитального строительства</w:t>
      </w:r>
      <w:r>
        <w:t>:</w:t>
      </w:r>
      <w:r w:rsidRPr="00C51B54">
        <w:t xml:space="preserve"> РД-11-05-2007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BE6C6B">
        <w:t>Правила выполнения измерений. Общие положения: ГОСТ 26433.0-85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BE6C6B">
        <w:t>Правила выполнения измерений параметров зданий и сооружений: ГОСТ 26433.2-94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BE6C6B">
        <w:t>Правила выполнения измерений. Элементы заводского изготовления: ГОСТ 26433.1-89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C2284B">
        <w:t xml:space="preserve">Правила выполнения </w:t>
      </w:r>
      <w:proofErr w:type="gramStart"/>
      <w:r w:rsidRPr="00C2284B">
        <w:t>рабочей</w:t>
      </w:r>
      <w:proofErr w:type="gramEnd"/>
      <w:r w:rsidRPr="00C2284B">
        <w:t xml:space="preserve"> документации генеральных планов предприятий, сооружений и жилищно-гражданский объектов</w:t>
      </w:r>
      <w:r>
        <w:t>:</w:t>
      </w:r>
      <w:r w:rsidRPr="00C2284B">
        <w:t xml:space="preserve"> ГОСТ 21.508 – 93 СПДС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AD17DB">
        <w:t>Правила обследования несущих строительных конструкций зданий и сооружений: СП 13-102-2003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F1307">
        <w:t>Приемка в эксплуатацию законченных строительством объектов</w:t>
      </w:r>
      <w:r>
        <w:t xml:space="preserve">. Основные положения: </w:t>
      </w:r>
      <w:r w:rsidRPr="002F1307">
        <w:t>СП 68.13330.2011</w:t>
      </w:r>
      <w:r>
        <w:t>.</w:t>
      </w:r>
      <w:r w:rsidRPr="002F1307">
        <w:t xml:space="preserve"> </w:t>
      </w:r>
      <w:proofErr w:type="spellStart"/>
      <w:r w:rsidRPr="002F1307">
        <w:t>СНиП</w:t>
      </w:r>
      <w:proofErr w:type="spellEnd"/>
      <w:r w:rsidRPr="002F1307">
        <w:t xml:space="preserve"> 3.01.04-87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1434EC">
        <w:t xml:space="preserve">Результаты и характеристики погрешности измерений. Формы представления. Способы использования при </w:t>
      </w:r>
      <w:proofErr w:type="gramStart"/>
      <w:r w:rsidRPr="001434EC">
        <w:t>испытаниях</w:t>
      </w:r>
      <w:proofErr w:type="gramEnd"/>
      <w:r w:rsidRPr="001434EC">
        <w:t xml:space="preserve"> образцов продукции и контроле их параметров</w:t>
      </w:r>
      <w:r>
        <w:t xml:space="preserve">: </w:t>
      </w:r>
      <w:r w:rsidRPr="001434EC">
        <w:t xml:space="preserve">МИ 1317-86. ГСИ 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BE6C6B">
        <w:t>Решени</w:t>
      </w:r>
      <w:r>
        <w:t>я</w:t>
      </w:r>
      <w:r w:rsidRPr="00BE6C6B">
        <w:t xml:space="preserve"> по охране труда и промышленной безопасности в проектах организации строительства и проектах производства работ</w:t>
      </w:r>
      <w:r>
        <w:t>:</w:t>
      </w:r>
      <w:r w:rsidRPr="00BE6C6B">
        <w:t xml:space="preserve"> СП 12-136-2002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C49E7">
        <w:t xml:space="preserve">Сборник. Дополнительные затраты при производстве </w:t>
      </w:r>
      <w:proofErr w:type="spellStart"/>
      <w:proofErr w:type="gramStart"/>
      <w:r w:rsidRPr="002C49E7">
        <w:t>строительно</w:t>
      </w:r>
      <w:proofErr w:type="spellEnd"/>
      <w:r w:rsidRPr="002C49E7">
        <w:t>- монтажных</w:t>
      </w:r>
      <w:proofErr w:type="gramEnd"/>
      <w:r w:rsidRPr="002C49E7">
        <w:t xml:space="preserve"> работ в зимнее время</w:t>
      </w:r>
      <w:r>
        <w:t>:</w:t>
      </w:r>
      <w:r w:rsidRPr="002C49E7">
        <w:t xml:space="preserve"> ГСН 81-05-02-2001</w:t>
      </w:r>
      <w:r>
        <w:t>.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C49E7">
        <w:lastRenderedPageBreak/>
        <w:t>Сборник сметных норм затрат на строительство временных зданий и сооружений</w:t>
      </w:r>
      <w:r>
        <w:t>:</w:t>
      </w:r>
      <w:r w:rsidRPr="002C49E7">
        <w:t xml:space="preserve"> ГСН 81-05-01</w:t>
      </w:r>
      <w:r>
        <w:t>-</w:t>
      </w:r>
      <w:r w:rsidRPr="002C49E7">
        <w:t>2001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F1307">
        <w:t xml:space="preserve">Требования к составу и порядку ведения исполнительной документации при </w:t>
      </w:r>
      <w:proofErr w:type="gramStart"/>
      <w:r w:rsidRPr="002F1307">
        <w:t>строительстве</w:t>
      </w:r>
      <w:proofErr w:type="gramEnd"/>
      <w:r w:rsidRPr="002F1307">
        <w:t>, реконструкции, капитальном ремонте объектов капитального строительства: РД-11-02-2006</w:t>
      </w:r>
    </w:p>
    <w:p w:rsidR="00483FCA" w:rsidRDefault="00483FCA" w:rsidP="00483FCA">
      <w:pPr>
        <w:pStyle w:val="aa"/>
        <w:numPr>
          <w:ilvl w:val="0"/>
          <w:numId w:val="9"/>
        </w:numPr>
        <w:jc w:val="both"/>
      </w:pPr>
      <w:r w:rsidRPr="002F1307">
        <w:t>Электробезопасность. Термины и определения</w:t>
      </w:r>
      <w:r>
        <w:t xml:space="preserve">: </w:t>
      </w:r>
      <w:r w:rsidRPr="00C2284B">
        <w:t xml:space="preserve">ГОСТ </w:t>
      </w:r>
      <w:proofErr w:type="gramStart"/>
      <w:r w:rsidRPr="00C2284B">
        <w:t>Р</w:t>
      </w:r>
      <w:proofErr w:type="gramEnd"/>
      <w:r w:rsidRPr="00C2284B">
        <w:t xml:space="preserve"> 12.1.2009</w:t>
      </w:r>
      <w:r>
        <w:t>.</w:t>
      </w:r>
      <w:r w:rsidRPr="00C2284B">
        <w:t xml:space="preserve"> ССБТ</w:t>
      </w:r>
    </w:p>
    <w:p w:rsidR="00483FCA" w:rsidRPr="0055272D" w:rsidRDefault="00483FCA" w:rsidP="00483FCA">
      <w:pPr>
        <w:jc w:val="both"/>
      </w:pPr>
      <w:r w:rsidRPr="0055272D">
        <w:tab/>
      </w:r>
    </w:p>
    <w:p w:rsidR="00483FCA" w:rsidRPr="007E5FC9" w:rsidRDefault="003B1D9F" w:rsidP="00483FCA">
      <w:pPr>
        <w:ind w:left="714" w:firstLine="137"/>
        <w:contextualSpacing/>
        <w:rPr>
          <w:rFonts w:eastAsiaTheme="minorEastAsia"/>
        </w:rPr>
      </w:pPr>
      <w:r>
        <w:rPr>
          <w:b/>
        </w:rPr>
        <w:t>3.3</w:t>
      </w:r>
      <w:r w:rsidR="00483FCA" w:rsidRPr="007E5FC9">
        <w:rPr>
          <w:b/>
        </w:rPr>
        <w:t>.2. Электронные издания (электронные ресурсы)</w:t>
      </w:r>
    </w:p>
    <w:p w:rsidR="00483FCA" w:rsidRPr="00A75802" w:rsidRDefault="00483FCA" w:rsidP="00483FCA">
      <w:pPr>
        <w:pStyle w:val="aa"/>
        <w:numPr>
          <w:ilvl w:val="0"/>
          <w:numId w:val="10"/>
        </w:numPr>
        <w:rPr>
          <w:rFonts w:eastAsia="Calibri"/>
          <w:color w:val="000000"/>
          <w:shd w:val="clear" w:color="auto" w:fill="FCFCFC"/>
          <w:lang w:eastAsia="zh-CN"/>
        </w:rPr>
      </w:pPr>
      <w:r w:rsidRPr="007E5FC9">
        <w:rPr>
          <w:rFonts w:eastAsia="Calibri"/>
          <w:color w:val="000000"/>
          <w:shd w:val="clear" w:color="auto" w:fill="FCFCFC"/>
          <w:lang w:eastAsia="zh-CN"/>
        </w:rPr>
        <w:t>Автоматизация технологических процессов и инженерных систем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B85A88">
        <w:rPr>
          <w:rFonts w:eastAsia="Calibri"/>
          <w:color w:val="000000"/>
          <w:shd w:val="clear" w:color="auto" w:fill="FCFCFC"/>
          <w:lang w:eastAsia="zh-CN"/>
        </w:rPr>
        <w:t xml:space="preserve"> [Электронный ресурс]</w:t>
      </w:r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: сборник научных трудов, посвященный 50-летию кафедры "Автоматизация инженерно-строительных технологий" / В.А. </w:t>
      </w:r>
      <w:proofErr w:type="spellStart"/>
      <w:r w:rsidRPr="007E5FC9">
        <w:rPr>
          <w:rFonts w:eastAsia="Calibri"/>
          <w:color w:val="000000"/>
          <w:shd w:val="clear" w:color="auto" w:fill="FCFCFC"/>
          <w:lang w:eastAsia="zh-CN"/>
        </w:rPr>
        <w:t>Завьялов</w:t>
      </w:r>
      <w:proofErr w:type="spell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[и др.]. — Электрон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>екстовые данные. — М.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: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Московский государственный строительный университет, ЭБС АСВ, 2010. — 96 </w:t>
      </w:r>
      <w:proofErr w:type="spellStart"/>
      <w:r w:rsidRPr="007E5FC9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.— Режим доступа: </w:t>
      </w:r>
      <w:hyperlink r:id="rId8" w:history="1">
        <w:r w:rsidRPr="00A44D8C">
          <w:rPr>
            <w:rStyle w:val="ab"/>
            <w:rFonts w:eastAsia="Calibri"/>
            <w:color w:val="000000" w:themeColor="text1"/>
            <w:shd w:val="clear" w:color="auto" w:fill="FCFCFC"/>
            <w:lang w:eastAsia="zh-CN"/>
          </w:rPr>
          <w:t>http://www.iprbookshop.ru/16402.html</w:t>
        </w:r>
      </w:hyperlink>
    </w:p>
    <w:p w:rsidR="00483FCA" w:rsidRPr="00A75802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r w:rsidRPr="00A75802">
        <w:rPr>
          <w:rFonts w:eastAsia="Calibri"/>
          <w:color w:val="000000"/>
          <w:shd w:val="clear" w:color="auto" w:fill="FCFCFC"/>
          <w:lang w:eastAsia="zh-CN"/>
        </w:rPr>
        <w:t>Зорина, М.А. Разработка технологических карт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>. [Электронный ресурс]</w:t>
      </w:r>
      <w:r w:rsidRPr="00A75802">
        <w:rPr>
          <w:rFonts w:eastAsia="Calibri"/>
          <w:color w:val="000000"/>
          <w:shd w:val="clear" w:color="auto" w:fill="FCFCFC"/>
          <w:lang w:eastAsia="zh-CN"/>
        </w:rPr>
        <w:t>: учебно-методическое пособие / М.А. Зорина. — Электрон</w:t>
      </w:r>
      <w:proofErr w:type="gramStart"/>
      <w:r w:rsidRPr="00A75802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75802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75802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75802">
        <w:rPr>
          <w:rFonts w:eastAsia="Calibri"/>
          <w:color w:val="000000"/>
          <w:shd w:val="clear" w:color="auto" w:fill="FCFCFC"/>
          <w:lang w:eastAsia="zh-CN"/>
        </w:rPr>
        <w:t xml:space="preserve">екстовые данные. — Самара: Самарский государственный архитектурно-строительный университет, ЭБС АСВ, 2013. — 48 </w:t>
      </w:r>
      <w:proofErr w:type="spellStart"/>
      <w:r w:rsidRPr="00A75802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75802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http://www.iprbookshop.ru/20508.html</w:t>
      </w:r>
    </w:p>
    <w:p w:rsidR="00483FCA" w:rsidRPr="00A44D8C" w:rsidRDefault="00483FCA" w:rsidP="00483FCA">
      <w:pPr>
        <w:pStyle w:val="aa"/>
        <w:numPr>
          <w:ilvl w:val="0"/>
          <w:numId w:val="10"/>
        </w:numPr>
        <w:rPr>
          <w:rFonts w:eastAsia="Calibri"/>
          <w:color w:val="000000"/>
          <w:shd w:val="clear" w:color="auto" w:fill="FCFCFC"/>
          <w:lang w:eastAsia="zh-CN"/>
        </w:rPr>
      </w:pPr>
      <w:proofErr w:type="spellStart"/>
      <w:r w:rsidRPr="00A44D8C">
        <w:rPr>
          <w:rFonts w:eastAsia="Calibri"/>
          <w:color w:val="000000"/>
          <w:shd w:val="clear" w:color="auto" w:fill="FCFCFC"/>
          <w:lang w:eastAsia="zh-CN"/>
        </w:rPr>
        <w:t>Кашкинбаев</w:t>
      </w:r>
      <w:proofErr w:type="spell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, И.З. Организация </w:t>
      </w:r>
      <w:proofErr w:type="gramStart"/>
      <w:r w:rsidRPr="00A44D8C">
        <w:rPr>
          <w:rFonts w:eastAsia="Calibri"/>
          <w:color w:val="000000"/>
          <w:shd w:val="clear" w:color="auto" w:fill="FCFCFC"/>
          <w:lang w:eastAsia="zh-CN"/>
        </w:rPr>
        <w:t>строительного</w:t>
      </w:r>
      <w:proofErr w:type="gram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 производства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>. [Электронный ресурс]</w:t>
      </w:r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: методическая разработка / И.З. </w:t>
      </w:r>
      <w:proofErr w:type="spellStart"/>
      <w:r w:rsidRPr="00A44D8C">
        <w:rPr>
          <w:rFonts w:eastAsia="Calibri"/>
          <w:color w:val="000000"/>
          <w:shd w:val="clear" w:color="auto" w:fill="FCFCFC"/>
          <w:lang w:eastAsia="zh-CN"/>
        </w:rPr>
        <w:t>Кашкинбаев</w:t>
      </w:r>
      <w:proofErr w:type="spell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, Т.И. </w:t>
      </w:r>
      <w:proofErr w:type="spellStart"/>
      <w:r w:rsidRPr="00A44D8C">
        <w:rPr>
          <w:rFonts w:eastAsia="Calibri"/>
          <w:color w:val="000000"/>
          <w:shd w:val="clear" w:color="auto" w:fill="FCFCFC"/>
          <w:lang w:eastAsia="zh-CN"/>
        </w:rPr>
        <w:t>Кашкинбаев</w:t>
      </w:r>
      <w:proofErr w:type="spellEnd"/>
      <w:r w:rsidRPr="00A44D8C">
        <w:rPr>
          <w:rFonts w:eastAsia="Calibri"/>
          <w:color w:val="000000"/>
          <w:shd w:val="clear" w:color="auto" w:fill="FCFCFC"/>
          <w:lang w:eastAsia="zh-CN"/>
        </w:rPr>
        <w:t>. — Электрон</w:t>
      </w:r>
      <w:proofErr w:type="gramStart"/>
      <w:r w:rsidRPr="00A44D8C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44D8C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екстовые данные. — </w:t>
      </w:r>
      <w:proofErr w:type="spellStart"/>
      <w:r w:rsidRPr="00A44D8C">
        <w:rPr>
          <w:rFonts w:eastAsia="Calibri"/>
          <w:color w:val="000000"/>
          <w:shd w:val="clear" w:color="auto" w:fill="FCFCFC"/>
          <w:lang w:eastAsia="zh-CN"/>
        </w:rPr>
        <w:t>Алматы</w:t>
      </w:r>
      <w:proofErr w:type="spell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: </w:t>
      </w:r>
      <w:proofErr w:type="spellStart"/>
      <w:r w:rsidRPr="00A44D8C">
        <w:rPr>
          <w:rFonts w:eastAsia="Calibri"/>
          <w:color w:val="000000"/>
          <w:shd w:val="clear" w:color="auto" w:fill="FCFCFC"/>
          <w:lang w:eastAsia="zh-CN"/>
        </w:rPr>
        <w:t>Нур-Принт</w:t>
      </w:r>
      <w:proofErr w:type="spell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, Казахский национальный технический университет имени К. И. </w:t>
      </w:r>
      <w:proofErr w:type="spellStart"/>
      <w:r w:rsidRPr="00A44D8C">
        <w:rPr>
          <w:rFonts w:eastAsia="Calibri"/>
          <w:color w:val="000000"/>
          <w:shd w:val="clear" w:color="auto" w:fill="FCFCFC"/>
          <w:lang w:eastAsia="zh-CN"/>
        </w:rPr>
        <w:t>Сатпаева</w:t>
      </w:r>
      <w:proofErr w:type="spell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, 2016. — 50 </w:t>
      </w:r>
      <w:proofErr w:type="spellStart"/>
      <w:r w:rsidRPr="00A44D8C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44D8C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http://www.iprbookshop.ru/69153.html</w:t>
      </w:r>
    </w:p>
    <w:p w:rsidR="00483FCA" w:rsidRPr="00A44D8C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Лебедев, В.М. Технология </w:t>
      </w:r>
      <w:proofErr w:type="gramStart"/>
      <w:r w:rsidRPr="00A44D8C">
        <w:rPr>
          <w:rFonts w:eastAsia="Calibri"/>
          <w:color w:val="000000"/>
          <w:shd w:val="clear" w:color="auto" w:fill="FCFCFC"/>
          <w:lang w:eastAsia="zh-CN"/>
        </w:rPr>
        <w:t>строительного</w:t>
      </w:r>
      <w:proofErr w:type="gram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 производства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>. [Электронный ресурс]</w:t>
      </w:r>
      <w:r w:rsidRPr="00A44D8C">
        <w:rPr>
          <w:rFonts w:eastAsia="Calibri"/>
          <w:color w:val="000000"/>
          <w:shd w:val="clear" w:color="auto" w:fill="FCFCFC"/>
          <w:lang w:eastAsia="zh-CN"/>
        </w:rPr>
        <w:t>: учебное пособие / В.М. Лебедев, Е.С. Глаголев. — Электрон</w:t>
      </w:r>
      <w:proofErr w:type="gramStart"/>
      <w:r w:rsidRPr="00A44D8C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44D8C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44D8C">
        <w:rPr>
          <w:rFonts w:eastAsia="Calibri"/>
          <w:color w:val="000000"/>
          <w:shd w:val="clear" w:color="auto" w:fill="FCFCFC"/>
          <w:lang w:eastAsia="zh-CN"/>
        </w:rPr>
        <w:t xml:space="preserve">екстовые данные. — Белгород: Белгородский государственный технологический университет им. В.Г. Шухова, ЭБС АСВ, 2015. — 350 </w:t>
      </w:r>
      <w:proofErr w:type="spellStart"/>
      <w:r w:rsidRPr="00A44D8C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44D8C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http://www.iprbookshop.ru/66685.html</w:t>
      </w:r>
    </w:p>
    <w:p w:rsidR="00483FCA" w:rsidRPr="00A75802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proofErr w:type="spellStart"/>
      <w:r w:rsidRPr="00A75802">
        <w:rPr>
          <w:rFonts w:eastAsia="Calibri"/>
          <w:color w:val="000000"/>
          <w:shd w:val="clear" w:color="auto" w:fill="FCFCFC"/>
          <w:lang w:eastAsia="zh-CN"/>
        </w:rPr>
        <w:t>Николенко</w:t>
      </w:r>
      <w:proofErr w:type="spellEnd"/>
      <w:r w:rsidRPr="00A75802">
        <w:rPr>
          <w:rFonts w:eastAsia="Calibri"/>
          <w:color w:val="000000"/>
          <w:shd w:val="clear" w:color="auto" w:fill="FCFCFC"/>
          <w:lang w:eastAsia="zh-CN"/>
        </w:rPr>
        <w:t>, Ю.В. Технология возведения зданий и сооружений. Часть 2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>. [Электронный ресурс</w:t>
      </w:r>
      <w:proofErr w:type="gramStart"/>
      <w:r w:rsidRPr="00B85A88">
        <w:rPr>
          <w:rFonts w:eastAsia="Calibri"/>
          <w:color w:val="000000"/>
          <w:shd w:val="clear" w:color="auto" w:fill="FCFCFC"/>
          <w:lang w:eastAsia="zh-CN"/>
        </w:rPr>
        <w:t>]</w:t>
      </w:r>
      <w:r>
        <w:rPr>
          <w:rFonts w:eastAsia="Calibri"/>
          <w:color w:val="000000"/>
          <w:shd w:val="clear" w:color="auto" w:fill="FCFCFC"/>
          <w:lang w:eastAsia="zh-CN"/>
        </w:rPr>
        <w:t>.:</w:t>
      </w:r>
      <w:r w:rsidRPr="00A75802">
        <w:rPr>
          <w:rFonts w:eastAsia="Calibri"/>
          <w:color w:val="000000"/>
          <w:shd w:val="clear" w:color="auto" w:fill="FCFCFC"/>
          <w:lang w:eastAsia="zh-CN"/>
        </w:rPr>
        <w:t xml:space="preserve">  </w:t>
      </w:r>
      <w:proofErr w:type="gramEnd"/>
      <w:r w:rsidRPr="00A75802">
        <w:rPr>
          <w:rFonts w:eastAsia="Calibri"/>
          <w:color w:val="000000"/>
          <w:shd w:val="clear" w:color="auto" w:fill="FCFCFC"/>
          <w:lang w:eastAsia="zh-CN"/>
        </w:rPr>
        <w:t xml:space="preserve">учебное пособие / Ю.В. </w:t>
      </w:r>
      <w:proofErr w:type="spellStart"/>
      <w:r w:rsidRPr="00A75802">
        <w:rPr>
          <w:rFonts w:eastAsia="Calibri"/>
          <w:color w:val="000000"/>
          <w:shd w:val="clear" w:color="auto" w:fill="FCFCFC"/>
          <w:lang w:eastAsia="zh-CN"/>
        </w:rPr>
        <w:t>Николенко</w:t>
      </w:r>
      <w:proofErr w:type="spellEnd"/>
      <w:r w:rsidRPr="00A75802">
        <w:rPr>
          <w:rFonts w:eastAsia="Calibri"/>
          <w:color w:val="000000"/>
          <w:shd w:val="clear" w:color="auto" w:fill="FCFCFC"/>
          <w:lang w:eastAsia="zh-CN"/>
        </w:rPr>
        <w:t>. — Электрон</w:t>
      </w:r>
      <w:proofErr w:type="gramStart"/>
      <w:r w:rsidRPr="00A75802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75802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75802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75802">
        <w:rPr>
          <w:rFonts w:eastAsia="Calibri"/>
          <w:color w:val="000000"/>
          <w:shd w:val="clear" w:color="auto" w:fill="FCFCFC"/>
          <w:lang w:eastAsia="zh-CN"/>
        </w:rPr>
        <w:t>екстовые данные. — М.</w:t>
      </w:r>
      <w:proofErr w:type="gramStart"/>
      <w:r w:rsidRPr="00A75802">
        <w:rPr>
          <w:rFonts w:eastAsia="Calibri"/>
          <w:color w:val="000000"/>
          <w:shd w:val="clear" w:color="auto" w:fill="FCFCFC"/>
          <w:lang w:eastAsia="zh-CN"/>
        </w:rPr>
        <w:t xml:space="preserve"> :</w:t>
      </w:r>
      <w:proofErr w:type="gramEnd"/>
      <w:r w:rsidRPr="00A75802">
        <w:rPr>
          <w:rFonts w:eastAsia="Calibri"/>
          <w:color w:val="000000"/>
          <w:shd w:val="clear" w:color="auto" w:fill="FCFCFC"/>
          <w:lang w:eastAsia="zh-CN"/>
        </w:rPr>
        <w:t xml:space="preserve"> Российский университет дружбы народов, 2010. — 188 </w:t>
      </w:r>
      <w:proofErr w:type="spellStart"/>
      <w:r w:rsidRPr="00A75802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75802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http://www.iprbookshop.ru/11447.html</w:t>
      </w:r>
    </w:p>
    <w:p w:rsidR="00483FCA" w:rsidRPr="0095791D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 w:themeColor="text1"/>
          <w:shd w:val="clear" w:color="auto" w:fill="FCFCFC"/>
          <w:lang w:eastAsia="zh-CN"/>
        </w:rPr>
      </w:pPr>
      <w:r w:rsidRPr="000C5E67">
        <w:rPr>
          <w:rFonts w:eastAsia="Calibri"/>
          <w:color w:val="000000"/>
          <w:shd w:val="clear" w:color="auto" w:fill="FCFCFC"/>
          <w:lang w:eastAsia="zh-CN"/>
        </w:rPr>
        <w:t>Проектирование технологических процессов производства земляных работ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>. [Электронный ресурс]</w:t>
      </w:r>
      <w:r>
        <w:rPr>
          <w:rFonts w:eastAsia="Calibri"/>
          <w:color w:val="000000"/>
          <w:shd w:val="clear" w:color="auto" w:fill="FCFCFC"/>
          <w:lang w:eastAsia="zh-CN"/>
        </w:rPr>
        <w:t>:</w:t>
      </w:r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  учебное пособие / В.В. Карпов [и др.]. — Электрон</w:t>
      </w:r>
      <w:proofErr w:type="gramStart"/>
      <w:r w:rsidRPr="000C5E67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0C5E67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0C5E67">
        <w:rPr>
          <w:rFonts w:eastAsia="Calibri"/>
          <w:color w:val="000000"/>
          <w:shd w:val="clear" w:color="auto" w:fill="FCFCFC"/>
          <w:lang w:eastAsia="zh-CN"/>
        </w:rPr>
        <w:t>екстовые данные. — СПб</w:t>
      </w:r>
      <w:proofErr w:type="gramStart"/>
      <w:r w:rsidRPr="000C5E67">
        <w:rPr>
          <w:rFonts w:eastAsia="Calibri"/>
          <w:color w:val="000000"/>
          <w:shd w:val="clear" w:color="auto" w:fill="FCFCFC"/>
          <w:lang w:eastAsia="zh-CN"/>
        </w:rPr>
        <w:t>.</w:t>
      </w:r>
      <w:r>
        <w:rPr>
          <w:rFonts w:eastAsia="Calibri"/>
          <w:color w:val="000000"/>
          <w:shd w:val="clear" w:color="auto" w:fill="FCFCFC"/>
          <w:lang w:eastAsia="zh-CN"/>
        </w:rPr>
        <w:t>:</w:t>
      </w:r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End"/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Санкт-Петербургский государственный архитектурно-строительный университет, ЭБС АСВ, 2014. — 132 </w:t>
      </w:r>
      <w:proofErr w:type="spellStart"/>
      <w:r w:rsidRPr="000C5E67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.— Режим доступа: </w:t>
      </w:r>
      <w:hyperlink r:id="rId9" w:history="1">
        <w:r w:rsidRPr="0095791D">
          <w:rPr>
            <w:rStyle w:val="ab"/>
            <w:rFonts w:eastAsia="Calibri"/>
            <w:color w:val="000000" w:themeColor="text1"/>
            <w:shd w:val="clear" w:color="auto" w:fill="FCFCFC"/>
            <w:lang w:eastAsia="zh-CN"/>
          </w:rPr>
          <w:t>http://www.iprbookshop.ru/30013.html</w:t>
        </w:r>
      </w:hyperlink>
    </w:p>
    <w:p w:rsidR="00483FCA" w:rsidRPr="0095791D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r w:rsidRPr="0095791D">
        <w:rPr>
          <w:rFonts w:eastAsia="Calibri"/>
          <w:color w:val="000000"/>
          <w:shd w:val="clear" w:color="auto" w:fill="FCFCFC"/>
          <w:lang w:eastAsia="zh-CN"/>
        </w:rPr>
        <w:t>Профессионально</w:t>
      </w:r>
      <w:r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r w:rsidRPr="0095791D">
        <w:rPr>
          <w:rFonts w:eastAsia="Calibri"/>
          <w:color w:val="000000"/>
          <w:shd w:val="clear" w:color="auto" w:fill="FCFCFC"/>
          <w:lang w:eastAsia="zh-CN"/>
        </w:rPr>
        <w:t>о строительстве</w:t>
      </w:r>
      <w:proofErr w:type="gramStart"/>
      <w:r w:rsidRPr="0095791D">
        <w:rPr>
          <w:rFonts w:eastAsia="Calibri"/>
          <w:color w:val="000000"/>
          <w:shd w:val="clear" w:color="auto" w:fill="FCFCFC"/>
          <w:lang w:eastAsia="zh-CN"/>
        </w:rPr>
        <w:t>—[</w:t>
      </w:r>
      <w:proofErr w:type="gramEnd"/>
      <w:r w:rsidRPr="0095791D">
        <w:rPr>
          <w:rFonts w:eastAsia="Calibri"/>
          <w:color w:val="000000"/>
          <w:shd w:val="clear" w:color="auto" w:fill="FCFCFC"/>
          <w:lang w:eastAsia="zh-CN"/>
        </w:rPr>
        <w:t>Электронный ресурс]— Режим доступа:</w:t>
      </w:r>
      <w:r w:rsidRPr="0095791D">
        <w:t xml:space="preserve"> </w:t>
      </w:r>
      <w:r w:rsidRPr="0095791D">
        <w:rPr>
          <w:rFonts w:eastAsia="Calibri"/>
          <w:color w:val="000000"/>
          <w:shd w:val="clear" w:color="auto" w:fill="FCFCFC"/>
          <w:lang w:eastAsia="zh-CN"/>
        </w:rPr>
        <w:t>http://newbud.ua/business/analytics/6</w:t>
      </w:r>
    </w:p>
    <w:p w:rsidR="00483FCA" w:rsidRPr="000C5E67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r w:rsidRPr="000C5E67">
        <w:rPr>
          <w:rFonts w:eastAsia="Calibri"/>
          <w:color w:val="000000"/>
          <w:shd w:val="clear" w:color="auto" w:fill="FCFCFC"/>
          <w:lang w:eastAsia="zh-CN"/>
        </w:rPr>
        <w:t>Разработка и построение графиков строительных работ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>. [Электронный ресурс]</w:t>
      </w:r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: методические указания к выполнению лабораторных работ по дисциплине «Технология и организация строительства объектов городской инфраструктуры и ЖКК» для студентов </w:t>
      </w:r>
      <w:proofErr w:type="spellStart"/>
      <w:r w:rsidRPr="000C5E67">
        <w:rPr>
          <w:rFonts w:eastAsia="Calibri"/>
          <w:color w:val="000000"/>
          <w:shd w:val="clear" w:color="auto" w:fill="FCFCFC"/>
          <w:lang w:eastAsia="zh-CN"/>
        </w:rPr>
        <w:t>бакалавриата</w:t>
      </w:r>
      <w:proofErr w:type="spellEnd"/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 всех форм обучения направления подготовки 08.03.01 Строительство, профиль «Техническая эксплуатация объектов жилищно-коммунального хозяйства и городской инфраструктуры» /</w:t>
      </w:r>
      <w:proofErr w:type="gramStart"/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 .</w:t>
      </w:r>
      <w:proofErr w:type="gramEnd"/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 — Электрон. текстовые данные. — М.</w:t>
      </w:r>
      <w:proofErr w:type="gramStart"/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 :</w:t>
      </w:r>
      <w:proofErr w:type="gramEnd"/>
      <w:r w:rsidRPr="000C5E67">
        <w:rPr>
          <w:rFonts w:eastAsia="Calibri"/>
          <w:color w:val="000000"/>
          <w:shd w:val="clear" w:color="auto" w:fill="FCFCFC"/>
          <w:lang w:eastAsia="zh-CN"/>
        </w:rPr>
        <w:t xml:space="preserve"> Московский государственный </w:t>
      </w:r>
      <w:r w:rsidRPr="000C5E67">
        <w:rPr>
          <w:rFonts w:eastAsia="Calibri"/>
          <w:color w:val="000000"/>
          <w:shd w:val="clear" w:color="auto" w:fill="FCFCFC"/>
          <w:lang w:eastAsia="zh-CN"/>
        </w:rPr>
        <w:lastRenderedPageBreak/>
        <w:t xml:space="preserve">строительный университет, ЭБС АСВ, 2016. — 24 </w:t>
      </w:r>
      <w:proofErr w:type="spellStart"/>
      <w:r w:rsidRPr="000C5E67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0C5E67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http://www.iprbookshop.ru/60806.html</w:t>
      </w:r>
    </w:p>
    <w:p w:rsidR="00483FCA" w:rsidRPr="00AD3258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proofErr w:type="spellStart"/>
      <w:r w:rsidRPr="00AD3258">
        <w:rPr>
          <w:rFonts w:eastAsia="Calibri"/>
          <w:color w:val="000000"/>
          <w:shd w:val="clear" w:color="auto" w:fill="FCFCFC"/>
          <w:lang w:eastAsia="zh-CN"/>
        </w:rPr>
        <w:t>Радионенко</w:t>
      </w:r>
      <w:proofErr w:type="spellEnd"/>
      <w:r w:rsidRPr="00AD3258">
        <w:rPr>
          <w:rFonts w:eastAsia="Calibri"/>
          <w:color w:val="000000"/>
          <w:shd w:val="clear" w:color="auto" w:fill="FCFCFC"/>
          <w:lang w:eastAsia="zh-CN"/>
        </w:rPr>
        <w:t>, В.П. Технологические процессы в строительстве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>. [Электронный ресурс]</w:t>
      </w:r>
      <w:r w:rsidRPr="00AD3258">
        <w:rPr>
          <w:rFonts w:eastAsia="Calibri"/>
          <w:color w:val="000000"/>
          <w:shd w:val="clear" w:color="auto" w:fill="FCFCFC"/>
          <w:lang w:eastAsia="zh-CN"/>
        </w:rPr>
        <w:t xml:space="preserve">: курс лекций / В.П. </w:t>
      </w:r>
      <w:proofErr w:type="spellStart"/>
      <w:r w:rsidRPr="00AD3258">
        <w:rPr>
          <w:rFonts w:eastAsia="Calibri"/>
          <w:color w:val="000000"/>
          <w:shd w:val="clear" w:color="auto" w:fill="FCFCFC"/>
          <w:lang w:eastAsia="zh-CN"/>
        </w:rPr>
        <w:t>Радионенко</w:t>
      </w:r>
      <w:proofErr w:type="spellEnd"/>
      <w:r w:rsidRPr="00AD3258">
        <w:rPr>
          <w:rFonts w:eastAsia="Calibri"/>
          <w:color w:val="000000"/>
          <w:shd w:val="clear" w:color="auto" w:fill="FCFCFC"/>
          <w:lang w:eastAsia="zh-CN"/>
        </w:rPr>
        <w:t>. — Электрон</w:t>
      </w:r>
      <w:proofErr w:type="gramStart"/>
      <w:r w:rsidRPr="00AD3258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D3258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D3258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D3258">
        <w:rPr>
          <w:rFonts w:eastAsia="Calibri"/>
          <w:color w:val="000000"/>
          <w:shd w:val="clear" w:color="auto" w:fill="FCFCFC"/>
          <w:lang w:eastAsia="zh-CN"/>
        </w:rPr>
        <w:t xml:space="preserve">екстовые данные. — Воронеж: Воронежский государственный архитектурно-строительный университет, ЭБС АСВ, 2014. — 251 </w:t>
      </w:r>
      <w:proofErr w:type="spellStart"/>
      <w:r w:rsidRPr="00AD3258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D3258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http://www.iprbookshop.ru/30851.html</w:t>
      </w:r>
    </w:p>
    <w:p w:rsidR="00483FCA" w:rsidRPr="007E5FC9" w:rsidRDefault="00483FCA" w:rsidP="00483FCA">
      <w:pPr>
        <w:numPr>
          <w:ilvl w:val="0"/>
          <w:numId w:val="10"/>
        </w:numPr>
        <w:shd w:val="clear" w:color="auto" w:fill="FCFCFC"/>
        <w:suppressAutoHyphens/>
        <w:spacing w:after="0" w:line="240" w:lineRule="auto"/>
        <w:ind w:right="-173"/>
        <w:contextualSpacing/>
        <w:jc w:val="both"/>
        <w:rPr>
          <w:rFonts w:eastAsia="Calibri"/>
          <w:color w:val="000000"/>
          <w:lang w:eastAsia="zh-CN"/>
        </w:rPr>
      </w:pPr>
      <w:proofErr w:type="spellStart"/>
      <w:r w:rsidRPr="007E5FC9">
        <w:rPr>
          <w:rFonts w:eastAsia="Calibri"/>
          <w:color w:val="000000"/>
          <w:lang w:eastAsia="zh-CN"/>
        </w:rPr>
        <w:t>Рыжевская</w:t>
      </w:r>
      <w:proofErr w:type="spellEnd"/>
      <w:r w:rsidRPr="007E5FC9">
        <w:rPr>
          <w:rFonts w:eastAsia="Calibri"/>
          <w:color w:val="000000"/>
          <w:lang w:eastAsia="zh-CN"/>
        </w:rPr>
        <w:t xml:space="preserve">, М.П. Организация </w:t>
      </w:r>
      <w:proofErr w:type="gramStart"/>
      <w:r w:rsidRPr="007E5FC9">
        <w:rPr>
          <w:rFonts w:eastAsia="Calibri"/>
          <w:color w:val="000000"/>
          <w:lang w:eastAsia="zh-CN"/>
        </w:rPr>
        <w:t>строительного</w:t>
      </w:r>
      <w:proofErr w:type="gramEnd"/>
      <w:r w:rsidRPr="007E5FC9">
        <w:rPr>
          <w:rFonts w:eastAsia="Calibri"/>
          <w:color w:val="000000"/>
          <w:lang w:eastAsia="zh-CN"/>
        </w:rPr>
        <w:t xml:space="preserve"> производства</w:t>
      </w:r>
      <w:r w:rsidRPr="00B85A88">
        <w:rPr>
          <w:rFonts w:eastAsia="Calibri"/>
          <w:color w:val="000000"/>
          <w:lang w:eastAsia="zh-CN"/>
        </w:rPr>
        <w:t>. [Электронный ресурс]</w:t>
      </w:r>
      <w:r w:rsidRPr="007E5FC9">
        <w:rPr>
          <w:rFonts w:eastAsia="Calibri"/>
          <w:color w:val="000000"/>
          <w:lang w:eastAsia="zh-CN"/>
        </w:rPr>
        <w:t xml:space="preserve">: учебник / М.П. </w:t>
      </w:r>
      <w:proofErr w:type="spellStart"/>
      <w:r w:rsidRPr="007E5FC9">
        <w:rPr>
          <w:rFonts w:eastAsia="Calibri"/>
          <w:color w:val="000000"/>
          <w:lang w:eastAsia="zh-CN"/>
        </w:rPr>
        <w:t>Рыжевская</w:t>
      </w:r>
      <w:proofErr w:type="spellEnd"/>
      <w:r w:rsidRPr="007E5FC9">
        <w:rPr>
          <w:rFonts w:eastAsia="Calibri"/>
          <w:color w:val="000000"/>
          <w:lang w:eastAsia="zh-CN"/>
        </w:rPr>
        <w:t>. — Электрон. текстовые данные</w:t>
      </w:r>
      <w:proofErr w:type="gramStart"/>
      <w:r w:rsidRPr="007E5FC9">
        <w:rPr>
          <w:rFonts w:eastAsia="Calibri"/>
          <w:color w:val="000000"/>
          <w:lang w:eastAsia="zh-CN"/>
        </w:rPr>
        <w:t>.</w:t>
      </w:r>
      <w:r w:rsidRPr="00B85A88">
        <w:t xml:space="preserve"> </w:t>
      </w:r>
      <w:r w:rsidRPr="00B85A88">
        <w:rPr>
          <w:rFonts w:eastAsia="Calibri"/>
          <w:color w:val="000000"/>
          <w:lang w:eastAsia="zh-CN"/>
        </w:rPr>
        <w:t>—</w:t>
      </w:r>
      <w:r w:rsidRPr="007E5FC9">
        <w:rPr>
          <w:rFonts w:eastAsia="Calibri"/>
          <w:color w:val="000000"/>
          <w:lang w:eastAsia="zh-CN"/>
        </w:rPr>
        <w:t xml:space="preserve">— </w:t>
      </w:r>
      <w:proofErr w:type="gramEnd"/>
      <w:r w:rsidRPr="007E5FC9">
        <w:rPr>
          <w:rFonts w:eastAsia="Calibri"/>
          <w:color w:val="000000"/>
          <w:lang w:eastAsia="zh-CN"/>
        </w:rPr>
        <w:t xml:space="preserve">Минск: Республиканский институт профессионального образования (РИПО), 2016. — 308 </w:t>
      </w:r>
      <w:proofErr w:type="spellStart"/>
      <w:r w:rsidRPr="007E5FC9">
        <w:rPr>
          <w:rFonts w:eastAsia="Calibri"/>
          <w:color w:val="000000"/>
          <w:lang w:eastAsia="zh-CN"/>
        </w:rPr>
        <w:t>c</w:t>
      </w:r>
      <w:proofErr w:type="spellEnd"/>
      <w:r w:rsidRPr="007E5FC9">
        <w:rPr>
          <w:rFonts w:eastAsia="Calibri"/>
          <w:color w:val="000000"/>
          <w:lang w:eastAsia="zh-CN"/>
        </w:rPr>
        <w:t>.— Режим доступа: http://www.iprbookshop.ru/67685.html</w:t>
      </w:r>
    </w:p>
    <w:p w:rsidR="00483FCA" w:rsidRPr="007E5FC9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/>
          <w:lang w:eastAsia="zh-CN"/>
        </w:rPr>
      </w:pPr>
      <w:proofErr w:type="spellStart"/>
      <w:r w:rsidRPr="007E5FC9">
        <w:rPr>
          <w:rFonts w:eastAsia="Calibri"/>
          <w:color w:val="000000"/>
          <w:shd w:val="clear" w:color="auto" w:fill="FCFCFC"/>
          <w:lang w:eastAsia="zh-CN"/>
        </w:rPr>
        <w:t>Рыжевская</w:t>
      </w:r>
      <w:proofErr w:type="spell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, М.П. Технология и организация 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>строительного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производства. Курсовое и дипломное проектирование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>. [Электронный ресурс]</w:t>
      </w:r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: учебное пособие / М.П. </w:t>
      </w:r>
      <w:proofErr w:type="spellStart"/>
      <w:r w:rsidRPr="007E5FC9">
        <w:rPr>
          <w:rFonts w:eastAsia="Calibri"/>
          <w:color w:val="000000"/>
          <w:shd w:val="clear" w:color="auto" w:fill="FCFCFC"/>
          <w:lang w:eastAsia="zh-CN"/>
        </w:rPr>
        <w:t>Рыжевская</w:t>
      </w:r>
      <w:proofErr w:type="spellEnd"/>
      <w:r w:rsidRPr="007E5FC9">
        <w:rPr>
          <w:rFonts w:eastAsia="Calibri"/>
          <w:color w:val="000000"/>
          <w:shd w:val="clear" w:color="auto" w:fill="FCFCFC"/>
          <w:lang w:eastAsia="zh-CN"/>
        </w:rPr>
        <w:t>. — Электрон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>екстовые данные.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— Минск: Республиканский институт профессионального образования (РИПО), 2016. — 292 </w:t>
      </w:r>
      <w:proofErr w:type="spellStart"/>
      <w:r w:rsidRPr="007E5FC9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.— Режим доступа: </w:t>
      </w:r>
      <w:hyperlink r:id="rId10" w:history="1">
        <w:r w:rsidRPr="007E5FC9">
          <w:rPr>
            <w:rFonts w:eastAsia="Calibri"/>
            <w:color w:val="000000" w:themeColor="text1"/>
            <w:shd w:val="clear" w:color="auto" w:fill="FCFCFC"/>
            <w:lang w:eastAsia="zh-CN"/>
          </w:rPr>
          <w:t>http://www.iprbookshop.ru/67754.html</w:t>
        </w:r>
      </w:hyperlink>
    </w:p>
    <w:p w:rsidR="00483FCA" w:rsidRPr="00B85A88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/>
          <w:lang w:eastAsia="zh-CN"/>
        </w:rPr>
      </w:pPr>
      <w:r w:rsidRPr="00B85A88">
        <w:rPr>
          <w:rFonts w:eastAsia="Calibri"/>
          <w:color w:val="000000"/>
          <w:shd w:val="clear" w:color="auto" w:fill="FCFCFC"/>
          <w:lang w:eastAsia="zh-CN"/>
        </w:rPr>
        <w:t>Рязанова, Г.Н. Основы технологии возведения зданий и сооружений. [Электронный ресурс]: учебное пособие / Г.Н. Рязанова, А.Ю. Давиденко. — Электрон</w:t>
      </w:r>
      <w:proofErr w:type="gramStart"/>
      <w:r w:rsidRPr="00B85A88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B85A88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B85A88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B85A88">
        <w:rPr>
          <w:rFonts w:eastAsia="Calibri"/>
          <w:color w:val="000000"/>
          <w:shd w:val="clear" w:color="auto" w:fill="FCFCFC"/>
          <w:lang w:eastAsia="zh-CN"/>
        </w:rPr>
        <w:t xml:space="preserve">екстовые данные.— Самара: Самарский государственный архитектурно-строительный университет, ЭБС АСВ, 2016. — 230 </w:t>
      </w:r>
      <w:proofErr w:type="spellStart"/>
      <w:r w:rsidRPr="00B85A88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B85A88">
        <w:rPr>
          <w:rFonts w:eastAsia="Calibri"/>
          <w:color w:val="000000"/>
          <w:shd w:val="clear" w:color="auto" w:fill="FCFCFC"/>
          <w:lang w:eastAsia="zh-CN"/>
        </w:rPr>
        <w:t xml:space="preserve">.— Режим доступа: </w:t>
      </w:r>
      <w:hyperlink r:id="rId11" w:history="1">
        <w:r w:rsidRPr="00B85A88">
          <w:rPr>
            <w:rStyle w:val="ab"/>
            <w:rFonts w:eastAsia="Calibri"/>
            <w:color w:val="000000" w:themeColor="text1"/>
            <w:shd w:val="clear" w:color="auto" w:fill="FCFCFC"/>
            <w:lang w:eastAsia="zh-CN"/>
          </w:rPr>
          <w:t>http://www.iprbookshop.ru/58831.html</w:t>
        </w:r>
      </w:hyperlink>
    </w:p>
    <w:p w:rsidR="00483FCA" w:rsidRPr="0077490A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/>
          <w:lang w:eastAsia="zh-CN"/>
        </w:rPr>
      </w:pPr>
      <w:proofErr w:type="spellStart"/>
      <w:r w:rsidRPr="0077490A">
        <w:rPr>
          <w:rFonts w:eastAsia="Calibri"/>
          <w:lang w:eastAsia="zh-CN"/>
        </w:rPr>
        <w:t>Сабанчиев</w:t>
      </w:r>
      <w:proofErr w:type="spellEnd"/>
      <w:r w:rsidRPr="0077490A">
        <w:rPr>
          <w:rFonts w:eastAsia="Calibri"/>
          <w:lang w:eastAsia="zh-CN"/>
        </w:rPr>
        <w:t xml:space="preserve">, З.М. Справочник технолога и механизатора </w:t>
      </w:r>
      <w:proofErr w:type="gramStart"/>
      <w:r w:rsidRPr="0077490A">
        <w:rPr>
          <w:rFonts w:eastAsia="Calibri"/>
          <w:lang w:eastAsia="zh-CN"/>
        </w:rPr>
        <w:t>строительно-монтажных</w:t>
      </w:r>
      <w:proofErr w:type="gramEnd"/>
      <w:r w:rsidRPr="0077490A">
        <w:rPr>
          <w:rFonts w:eastAsia="Calibri"/>
          <w:lang w:eastAsia="zh-CN"/>
        </w:rPr>
        <w:t xml:space="preserve"> работ / З.М. </w:t>
      </w:r>
      <w:proofErr w:type="spellStart"/>
      <w:r w:rsidRPr="0077490A">
        <w:rPr>
          <w:rFonts w:eastAsia="Calibri"/>
          <w:lang w:eastAsia="zh-CN"/>
        </w:rPr>
        <w:t>Сабанчиев</w:t>
      </w:r>
      <w:proofErr w:type="spellEnd"/>
      <w:r w:rsidRPr="0077490A">
        <w:rPr>
          <w:rFonts w:eastAsia="Calibri"/>
          <w:lang w:eastAsia="zh-CN"/>
        </w:rPr>
        <w:t xml:space="preserve">, А.Л. </w:t>
      </w:r>
      <w:proofErr w:type="spellStart"/>
      <w:r w:rsidRPr="0077490A">
        <w:rPr>
          <w:rFonts w:eastAsia="Calibri"/>
          <w:lang w:eastAsia="zh-CN"/>
        </w:rPr>
        <w:t>Маилян</w:t>
      </w:r>
      <w:proofErr w:type="spellEnd"/>
      <w:r w:rsidRPr="0077490A">
        <w:rPr>
          <w:rFonts w:eastAsia="Calibri"/>
          <w:lang w:eastAsia="zh-CN"/>
        </w:rPr>
        <w:t>. — Электрон</w:t>
      </w:r>
      <w:proofErr w:type="gramStart"/>
      <w:r w:rsidRPr="0077490A">
        <w:rPr>
          <w:rFonts w:eastAsia="Calibri"/>
          <w:lang w:eastAsia="zh-CN"/>
        </w:rPr>
        <w:t>.</w:t>
      </w:r>
      <w:proofErr w:type="gramEnd"/>
      <w:r w:rsidRPr="0077490A">
        <w:rPr>
          <w:rFonts w:eastAsia="Calibri"/>
          <w:lang w:eastAsia="zh-CN"/>
        </w:rPr>
        <w:t xml:space="preserve"> </w:t>
      </w:r>
      <w:proofErr w:type="gramStart"/>
      <w:r w:rsidRPr="0077490A">
        <w:rPr>
          <w:rFonts w:eastAsia="Calibri"/>
          <w:lang w:eastAsia="zh-CN"/>
        </w:rPr>
        <w:t>т</w:t>
      </w:r>
      <w:proofErr w:type="gramEnd"/>
      <w:r w:rsidRPr="0077490A">
        <w:rPr>
          <w:rFonts w:eastAsia="Calibri"/>
          <w:lang w:eastAsia="zh-CN"/>
        </w:rPr>
        <w:t>екстовые данные.</w:t>
      </w:r>
      <w:r w:rsidRPr="00B85A88">
        <w:t xml:space="preserve"> </w:t>
      </w:r>
      <w:r w:rsidRPr="00B85A88">
        <w:rPr>
          <w:rFonts w:eastAsia="Calibri"/>
          <w:lang w:eastAsia="zh-CN"/>
        </w:rPr>
        <w:t>—</w:t>
      </w:r>
      <w:r>
        <w:rPr>
          <w:rFonts w:eastAsia="Calibri"/>
          <w:lang w:eastAsia="zh-CN"/>
        </w:rPr>
        <w:t xml:space="preserve"> </w:t>
      </w:r>
      <w:r w:rsidRPr="00B85A88">
        <w:rPr>
          <w:rFonts w:eastAsia="Calibri"/>
          <w:lang w:eastAsia="zh-CN"/>
        </w:rPr>
        <w:t xml:space="preserve">[Электронный ресурс] </w:t>
      </w:r>
      <w:r w:rsidRPr="0077490A">
        <w:rPr>
          <w:rFonts w:eastAsia="Calibri"/>
          <w:lang w:eastAsia="zh-CN"/>
        </w:rPr>
        <w:t xml:space="preserve"> — Ростов-на-Дону: Феникс, 2012. — 248 </w:t>
      </w:r>
      <w:proofErr w:type="spellStart"/>
      <w:r w:rsidRPr="0077490A">
        <w:rPr>
          <w:rFonts w:eastAsia="Calibri"/>
          <w:lang w:eastAsia="zh-CN"/>
        </w:rPr>
        <w:t>c</w:t>
      </w:r>
      <w:proofErr w:type="spellEnd"/>
      <w:r w:rsidRPr="0077490A">
        <w:rPr>
          <w:rFonts w:eastAsia="Calibri"/>
          <w:lang w:eastAsia="zh-CN"/>
        </w:rPr>
        <w:t>.— Режим доступа: http://www.iprbookshop.ru/59016.html</w:t>
      </w:r>
    </w:p>
    <w:p w:rsidR="00483FCA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/>
          <w:color w:val="000000" w:themeColor="text1"/>
          <w:lang w:eastAsia="zh-CN"/>
        </w:rPr>
      </w:pPr>
      <w:proofErr w:type="spellStart"/>
      <w:r w:rsidRPr="0077490A">
        <w:rPr>
          <w:rFonts w:eastAsia="Calibri"/>
          <w:lang w:eastAsia="zh-CN"/>
        </w:rPr>
        <w:t>Стаценко</w:t>
      </w:r>
      <w:proofErr w:type="spellEnd"/>
      <w:r w:rsidRPr="0077490A">
        <w:rPr>
          <w:rFonts w:eastAsia="Calibri"/>
          <w:lang w:eastAsia="zh-CN"/>
        </w:rPr>
        <w:t>, А.С. Технология каменных работ в строительстве [Электронный ресурс]</w:t>
      </w:r>
      <w:proofErr w:type="gramStart"/>
      <w:r w:rsidRPr="0077490A">
        <w:rPr>
          <w:rFonts w:eastAsia="Calibri"/>
          <w:lang w:eastAsia="zh-CN"/>
        </w:rPr>
        <w:t xml:space="preserve"> :</w:t>
      </w:r>
      <w:proofErr w:type="gramEnd"/>
      <w:r w:rsidRPr="0077490A">
        <w:rPr>
          <w:rFonts w:eastAsia="Calibri"/>
          <w:lang w:eastAsia="zh-CN"/>
        </w:rPr>
        <w:t xml:space="preserve"> учебное пособие / А.С. </w:t>
      </w:r>
      <w:proofErr w:type="spellStart"/>
      <w:r w:rsidRPr="0077490A">
        <w:rPr>
          <w:rFonts w:eastAsia="Calibri"/>
          <w:lang w:eastAsia="zh-CN"/>
        </w:rPr>
        <w:t>Стаценко</w:t>
      </w:r>
      <w:proofErr w:type="spellEnd"/>
      <w:r w:rsidRPr="0077490A">
        <w:rPr>
          <w:rFonts w:eastAsia="Calibri"/>
          <w:lang w:eastAsia="zh-CN"/>
        </w:rPr>
        <w:t>. — Электрон</w:t>
      </w:r>
      <w:proofErr w:type="gramStart"/>
      <w:r w:rsidRPr="0077490A">
        <w:rPr>
          <w:rFonts w:eastAsia="Calibri"/>
          <w:lang w:eastAsia="zh-CN"/>
        </w:rPr>
        <w:t>.</w:t>
      </w:r>
      <w:proofErr w:type="gramEnd"/>
      <w:r w:rsidRPr="0077490A">
        <w:rPr>
          <w:rFonts w:eastAsia="Calibri"/>
          <w:lang w:eastAsia="zh-CN"/>
        </w:rPr>
        <w:t xml:space="preserve"> </w:t>
      </w:r>
      <w:proofErr w:type="gramStart"/>
      <w:r w:rsidRPr="0077490A">
        <w:rPr>
          <w:rFonts w:eastAsia="Calibri"/>
          <w:lang w:eastAsia="zh-CN"/>
        </w:rPr>
        <w:t>т</w:t>
      </w:r>
      <w:proofErr w:type="gramEnd"/>
      <w:r w:rsidRPr="0077490A">
        <w:rPr>
          <w:rFonts w:eastAsia="Calibri"/>
          <w:lang w:eastAsia="zh-CN"/>
        </w:rPr>
        <w:t xml:space="preserve">екстовые данные. — Минск: </w:t>
      </w:r>
      <w:proofErr w:type="spellStart"/>
      <w:r w:rsidRPr="0077490A">
        <w:rPr>
          <w:rFonts w:eastAsia="Calibri"/>
          <w:lang w:eastAsia="zh-CN"/>
        </w:rPr>
        <w:t>Вышэйшая</w:t>
      </w:r>
      <w:proofErr w:type="spellEnd"/>
      <w:r w:rsidRPr="0077490A">
        <w:rPr>
          <w:rFonts w:eastAsia="Calibri"/>
          <w:lang w:eastAsia="zh-CN"/>
        </w:rPr>
        <w:t xml:space="preserve"> школа, 2010. — 255 </w:t>
      </w:r>
      <w:proofErr w:type="spellStart"/>
      <w:r w:rsidRPr="0077490A">
        <w:rPr>
          <w:rFonts w:eastAsia="Calibri"/>
          <w:lang w:eastAsia="zh-CN"/>
        </w:rPr>
        <w:t>c</w:t>
      </w:r>
      <w:proofErr w:type="spellEnd"/>
      <w:r w:rsidRPr="0077490A">
        <w:rPr>
          <w:rFonts w:eastAsia="Calibri"/>
          <w:lang w:eastAsia="zh-CN"/>
        </w:rPr>
        <w:t xml:space="preserve">. —[Электронный ресурс] — Режим доступа: </w:t>
      </w:r>
      <w:hyperlink r:id="rId12" w:history="1">
        <w:r w:rsidRPr="00B15D07">
          <w:rPr>
            <w:rStyle w:val="ab"/>
            <w:rFonts w:eastAsia="Calibri"/>
            <w:color w:val="000000" w:themeColor="text1"/>
            <w:lang w:eastAsia="zh-CN"/>
          </w:rPr>
          <w:t>http://www.iprbookshop.ru/20150.html</w:t>
        </w:r>
      </w:hyperlink>
    </w:p>
    <w:p w:rsidR="00483FCA" w:rsidRPr="00B15D07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/>
          <w:color w:val="000000" w:themeColor="text1"/>
          <w:lang w:eastAsia="zh-CN"/>
        </w:rPr>
      </w:pPr>
      <w:r>
        <w:rPr>
          <w:rFonts w:eastAsia="Calibri"/>
          <w:lang w:eastAsia="zh-CN"/>
        </w:rPr>
        <w:t>Строительство.</w:t>
      </w:r>
      <w:r>
        <w:rPr>
          <w:rFonts w:eastAsia="Calibri"/>
          <w:lang w:val="en-US" w:eastAsia="zh-CN"/>
        </w:rPr>
        <w:t>RU</w:t>
      </w:r>
      <w:r>
        <w:rPr>
          <w:rFonts w:eastAsia="Calibri"/>
          <w:lang w:eastAsia="zh-CN"/>
        </w:rPr>
        <w:t>. Всероссийский отраслевой Интернет журнал.</w:t>
      </w:r>
      <w:r w:rsidRPr="000E3CBA">
        <w:t xml:space="preserve"> </w:t>
      </w:r>
      <w:r w:rsidRPr="000E3CBA">
        <w:rPr>
          <w:rFonts w:eastAsia="Calibri"/>
          <w:lang w:eastAsia="zh-CN"/>
        </w:rPr>
        <w:t>—</w:t>
      </w:r>
      <w:r>
        <w:rPr>
          <w:rFonts w:eastAsia="Calibri"/>
          <w:lang w:eastAsia="zh-CN"/>
        </w:rPr>
        <w:t xml:space="preserve"> </w:t>
      </w:r>
      <w:r w:rsidRPr="000E3CBA">
        <w:rPr>
          <w:rFonts w:eastAsia="Calibri"/>
          <w:lang w:eastAsia="zh-CN"/>
        </w:rPr>
        <w:t>[Электронный ресурс] —</w:t>
      </w:r>
      <w:r w:rsidRPr="000E3CBA">
        <w:t xml:space="preserve"> </w:t>
      </w:r>
      <w:r w:rsidRPr="000E3CBA">
        <w:rPr>
          <w:rFonts w:eastAsia="Calibri"/>
          <w:lang w:eastAsia="zh-CN"/>
        </w:rPr>
        <w:t>Режим доступа:</w:t>
      </w:r>
      <w:r w:rsidRPr="000E3CBA">
        <w:t xml:space="preserve"> </w:t>
      </w:r>
      <w:r w:rsidRPr="000E3CBA">
        <w:rPr>
          <w:rFonts w:eastAsia="Calibri"/>
          <w:lang w:eastAsia="zh-CN"/>
        </w:rPr>
        <w:t>http://rcmm.ru</w:t>
      </w:r>
    </w:p>
    <w:p w:rsidR="00483FCA" w:rsidRPr="0095791D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 w:themeColor="text1"/>
          <w:lang w:eastAsia="zh-CN"/>
        </w:rPr>
      </w:pPr>
      <w:r w:rsidRPr="00B15D07">
        <w:rPr>
          <w:rFonts w:eastAsia="Calibri"/>
          <w:lang w:eastAsia="zh-CN"/>
        </w:rPr>
        <w:t>Технология возведения фундаментов из монолитного железобетона</w:t>
      </w:r>
      <w:r w:rsidRPr="00B85A88">
        <w:rPr>
          <w:rFonts w:eastAsia="Calibri"/>
          <w:lang w:eastAsia="zh-CN"/>
        </w:rPr>
        <w:t>. [Электронный ресурс]</w:t>
      </w:r>
      <w:r w:rsidRPr="00B15D07">
        <w:rPr>
          <w:rFonts w:eastAsia="Calibri"/>
          <w:lang w:eastAsia="zh-CN"/>
        </w:rPr>
        <w:t>: методические указания к выполнению курсовой работы по дисциплине «Технология и механизация строительного производства» для студентов направления подготовки 270800.62 – «Строительство», профиль «Промышленное и гражданское строительство» очной формы обучения /</w:t>
      </w:r>
      <w:proofErr w:type="gramStart"/>
      <w:r w:rsidRPr="00B15D07">
        <w:rPr>
          <w:rFonts w:eastAsia="Calibri"/>
          <w:lang w:eastAsia="zh-CN"/>
        </w:rPr>
        <w:t xml:space="preserve"> .</w:t>
      </w:r>
      <w:proofErr w:type="gramEnd"/>
      <w:r w:rsidRPr="00B15D07">
        <w:rPr>
          <w:rFonts w:eastAsia="Calibri"/>
          <w:lang w:eastAsia="zh-CN"/>
        </w:rPr>
        <w:t xml:space="preserve"> — Электрон. текстовые данные.</w:t>
      </w:r>
      <w:r w:rsidRPr="00B85A88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r w:rsidRPr="00B15D07">
        <w:rPr>
          <w:rFonts w:eastAsia="Calibri"/>
          <w:lang w:eastAsia="zh-CN"/>
        </w:rPr>
        <w:t xml:space="preserve">— Нижний Новгород: </w:t>
      </w:r>
      <w:proofErr w:type="gramStart"/>
      <w:r w:rsidRPr="00B15D07">
        <w:rPr>
          <w:rFonts w:eastAsia="Calibri"/>
          <w:lang w:eastAsia="zh-CN"/>
        </w:rPr>
        <w:t xml:space="preserve">Нижегородский государственный архитектурно-строительный университет, ЭБС АСВ, 2014. — 46 </w:t>
      </w:r>
      <w:proofErr w:type="spellStart"/>
      <w:r w:rsidRPr="00B15D07">
        <w:rPr>
          <w:rFonts w:eastAsia="Calibri"/>
          <w:lang w:eastAsia="zh-CN"/>
        </w:rPr>
        <w:t>c</w:t>
      </w:r>
      <w:proofErr w:type="spellEnd"/>
      <w:r w:rsidRPr="00B15D07">
        <w:rPr>
          <w:rFonts w:eastAsia="Calibri"/>
          <w:lang w:eastAsia="zh-CN"/>
        </w:rPr>
        <w:t>.]</w:t>
      </w:r>
      <w:proofErr w:type="gramEnd"/>
      <w:r w:rsidRPr="00B15D07">
        <w:rPr>
          <w:rFonts w:eastAsia="Calibri"/>
          <w:lang w:eastAsia="zh-CN"/>
        </w:rPr>
        <w:t xml:space="preserve">— Режим доступа: </w:t>
      </w:r>
      <w:hyperlink r:id="rId13" w:history="1">
        <w:r w:rsidRPr="0095791D">
          <w:rPr>
            <w:rStyle w:val="ab"/>
            <w:rFonts w:eastAsia="Calibri"/>
            <w:color w:val="000000" w:themeColor="text1"/>
            <w:lang w:eastAsia="zh-CN"/>
          </w:rPr>
          <w:t>http://www.iprbookshop.ru/54973.html</w:t>
        </w:r>
      </w:hyperlink>
    </w:p>
    <w:p w:rsidR="00483FCA" w:rsidRPr="00B15D07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Ф</w:t>
      </w:r>
      <w:r w:rsidRPr="0095791D">
        <w:rPr>
          <w:rFonts w:eastAsia="Calibri"/>
          <w:lang w:eastAsia="zh-CN"/>
        </w:rPr>
        <w:t>едеральная государственная информационная система ценообразования в строительстве</w:t>
      </w:r>
      <w:r>
        <w:rPr>
          <w:rFonts w:eastAsia="Calibri"/>
          <w:lang w:eastAsia="zh-CN"/>
        </w:rPr>
        <w:t xml:space="preserve"> </w:t>
      </w:r>
      <w:r w:rsidRPr="0095791D">
        <w:rPr>
          <w:rFonts w:eastAsia="Calibri"/>
          <w:lang w:eastAsia="zh-CN"/>
        </w:rPr>
        <w:t>—</w:t>
      </w:r>
      <w:r>
        <w:rPr>
          <w:rFonts w:eastAsia="Calibri"/>
          <w:lang w:eastAsia="zh-CN"/>
        </w:rPr>
        <w:t xml:space="preserve"> </w:t>
      </w:r>
      <w:r w:rsidRPr="0095791D">
        <w:rPr>
          <w:rFonts w:eastAsia="Calibri"/>
          <w:lang w:eastAsia="zh-CN"/>
        </w:rPr>
        <w:t>[Электронный ресурс]— Режим доступа: https://fgiscs.minstroyrf.ru/#/</w:t>
      </w:r>
    </w:p>
    <w:p w:rsidR="00483FCA" w:rsidRPr="00EB74FF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Calibri"/>
          <w:color w:val="000000" w:themeColor="text1"/>
          <w:lang w:eastAsia="zh-CN"/>
        </w:rPr>
      </w:pPr>
      <w:r w:rsidRPr="007E5FC9">
        <w:rPr>
          <w:rFonts w:eastAsia="Calibri"/>
          <w:color w:val="000000"/>
          <w:shd w:val="clear" w:color="auto" w:fill="FCFCFC"/>
          <w:lang w:eastAsia="zh-CN"/>
        </w:rPr>
        <w:t>Юдина, А.Ф. Технология строительного производства в задачах и примерах. Производство монтажных работ [Электронный ресурс]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: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учебное пособие / А.Ф. Юдина, В.Д. Лихачев. — Электрон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>екстовые данные. — СПб</w:t>
      </w:r>
      <w:proofErr w:type="gramStart"/>
      <w:r w:rsidRPr="007E5FC9">
        <w:rPr>
          <w:rFonts w:eastAsia="Calibri"/>
          <w:color w:val="000000"/>
          <w:shd w:val="clear" w:color="auto" w:fill="FCFCFC"/>
          <w:lang w:eastAsia="zh-CN"/>
        </w:rPr>
        <w:t>.</w:t>
      </w:r>
      <w:r>
        <w:rPr>
          <w:rFonts w:eastAsia="Calibri"/>
          <w:color w:val="000000"/>
          <w:shd w:val="clear" w:color="auto" w:fill="FCFCFC"/>
          <w:lang w:eastAsia="zh-CN"/>
        </w:rPr>
        <w:t>:</w:t>
      </w:r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Санкт-Петербургский государственный архитектурно-строительный университет, ЭБС АСВ, 2016. — 88 </w:t>
      </w:r>
      <w:proofErr w:type="spellStart"/>
      <w:r w:rsidRPr="007E5FC9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7E5FC9">
        <w:rPr>
          <w:rFonts w:eastAsia="Calibri"/>
          <w:color w:val="000000"/>
          <w:shd w:val="clear" w:color="auto" w:fill="FCFCFC"/>
          <w:lang w:eastAsia="zh-CN"/>
        </w:rPr>
        <w:t xml:space="preserve">.— Режим доступа: </w:t>
      </w:r>
      <w:hyperlink r:id="rId14" w:history="1">
        <w:r w:rsidRPr="00EB74FF">
          <w:rPr>
            <w:rStyle w:val="ab"/>
            <w:rFonts w:eastAsia="Calibri"/>
            <w:color w:val="000000" w:themeColor="text1"/>
            <w:shd w:val="clear" w:color="auto" w:fill="FCFCFC"/>
            <w:lang w:eastAsia="zh-CN"/>
          </w:rPr>
          <w:t>http://www.iprbookshop.ru/74387.html</w:t>
        </w:r>
      </w:hyperlink>
    </w:p>
    <w:p w:rsidR="00483FCA" w:rsidRPr="007E5FC9" w:rsidRDefault="00483FCA" w:rsidP="00483FCA">
      <w:pPr>
        <w:suppressAutoHyphens/>
        <w:ind w:left="567"/>
        <w:contextualSpacing/>
        <w:jc w:val="both"/>
        <w:rPr>
          <w:rFonts w:eastAsia="Calibri"/>
          <w:lang w:eastAsia="zh-CN"/>
        </w:rPr>
      </w:pPr>
    </w:p>
    <w:p w:rsidR="00483FCA" w:rsidRDefault="00483FCA" w:rsidP="00483FCA">
      <w:pPr>
        <w:jc w:val="both"/>
      </w:pPr>
    </w:p>
    <w:p w:rsidR="00483FCA" w:rsidRPr="0083000E" w:rsidRDefault="003B1D9F" w:rsidP="003B1D9F">
      <w:pPr>
        <w:tabs>
          <w:tab w:val="left" w:pos="709"/>
          <w:tab w:val="left" w:pos="851"/>
        </w:tabs>
        <w:suppressAutoHyphens/>
        <w:spacing w:after="0" w:line="240" w:lineRule="auto"/>
        <w:ind w:left="360"/>
        <w:contextualSpacing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3.3.2 </w:t>
      </w:r>
      <w:r w:rsidR="00483FCA" w:rsidRPr="0083000E">
        <w:rPr>
          <w:rFonts w:eastAsia="Calibri"/>
          <w:b/>
          <w:lang w:eastAsia="zh-CN"/>
        </w:rPr>
        <w:t>Дополнительные источники: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jc w:val="both"/>
        <w:rPr>
          <w:rFonts w:eastAsiaTheme="minorEastAsia"/>
        </w:rPr>
      </w:pPr>
      <w:proofErr w:type="spellStart"/>
      <w:r w:rsidRPr="0083000E">
        <w:rPr>
          <w:rFonts w:eastAsiaTheme="minorEastAsia"/>
        </w:rPr>
        <w:lastRenderedPageBreak/>
        <w:t>Батиенков</w:t>
      </w:r>
      <w:proofErr w:type="spellEnd"/>
      <w:r w:rsidRPr="0083000E">
        <w:rPr>
          <w:rFonts w:eastAsiaTheme="minorEastAsia"/>
        </w:rPr>
        <w:t xml:space="preserve">, В.Т. Технология и организация строительства. Управление качеством в вопросах и ответах / </w:t>
      </w:r>
      <w:proofErr w:type="spellStart"/>
      <w:r w:rsidRPr="0083000E">
        <w:rPr>
          <w:rFonts w:eastAsiaTheme="minorEastAsia"/>
        </w:rPr>
        <w:t>В.Т.Батиенков</w:t>
      </w:r>
      <w:proofErr w:type="spellEnd"/>
      <w:r w:rsidRPr="0083000E">
        <w:rPr>
          <w:rFonts w:eastAsiaTheme="minorEastAsia"/>
        </w:rPr>
        <w:t xml:space="preserve">, </w:t>
      </w:r>
      <w:proofErr w:type="spellStart"/>
      <w:r w:rsidRPr="0083000E">
        <w:rPr>
          <w:rFonts w:eastAsiaTheme="minorEastAsia"/>
        </w:rPr>
        <w:t>Г.Я.Чернобровкин</w:t>
      </w:r>
      <w:proofErr w:type="spellEnd"/>
      <w:r w:rsidRPr="0083000E">
        <w:rPr>
          <w:rFonts w:eastAsiaTheme="minorEastAsia"/>
        </w:rPr>
        <w:t xml:space="preserve">, </w:t>
      </w:r>
      <w:proofErr w:type="spellStart"/>
      <w:r w:rsidRPr="0083000E">
        <w:rPr>
          <w:rFonts w:eastAsiaTheme="minorEastAsia"/>
        </w:rPr>
        <w:t>А.Д.Кирнев</w:t>
      </w:r>
      <w:proofErr w:type="spellEnd"/>
      <w:r w:rsidRPr="0083000E">
        <w:rPr>
          <w:rFonts w:eastAsiaTheme="minorEastAsia"/>
        </w:rPr>
        <w:t xml:space="preserve">. – Ростов </w:t>
      </w:r>
      <w:proofErr w:type="spellStart"/>
      <w:r w:rsidRPr="0083000E">
        <w:rPr>
          <w:rFonts w:eastAsiaTheme="minorEastAsia"/>
        </w:rPr>
        <w:t>н</w:t>
      </w:r>
      <w:proofErr w:type="spellEnd"/>
      <w:r w:rsidRPr="0083000E">
        <w:rPr>
          <w:rFonts w:eastAsiaTheme="minorEastAsia"/>
        </w:rPr>
        <w:t>/Д.: Феникс, 2007. – 400с. – (Среднее профессиональное образование)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contextualSpacing/>
        <w:jc w:val="both"/>
        <w:rPr>
          <w:b/>
          <w:bCs/>
          <w:color w:val="000000"/>
        </w:rPr>
      </w:pPr>
      <w:r w:rsidRPr="0083000E">
        <w:rPr>
          <w:bCs/>
          <w:color w:val="000000"/>
        </w:rPr>
        <w:t>Гончаров, А.А. Основы технологии возведения зданий</w:t>
      </w:r>
      <w:r w:rsidRPr="0083000E">
        <w:rPr>
          <w:rFonts w:eastAsiaTheme="minorEastAsia"/>
        </w:rPr>
        <w:t>: учебник/ А.А.Гончаров. – М.: Издательский центр «Академия», 2014. – 272с.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jc w:val="both"/>
        <w:rPr>
          <w:rFonts w:eastAsiaTheme="minorEastAsia"/>
        </w:rPr>
      </w:pPr>
      <w:proofErr w:type="spellStart"/>
      <w:r w:rsidRPr="0083000E">
        <w:rPr>
          <w:rFonts w:eastAsiaTheme="minorEastAsia"/>
        </w:rPr>
        <w:t>Данилкин</w:t>
      </w:r>
      <w:proofErr w:type="spellEnd"/>
      <w:r w:rsidRPr="0083000E">
        <w:rPr>
          <w:rFonts w:eastAsiaTheme="minorEastAsia"/>
        </w:rPr>
        <w:t xml:space="preserve">, М.С. Технология и организация </w:t>
      </w:r>
      <w:proofErr w:type="gramStart"/>
      <w:r w:rsidRPr="0083000E">
        <w:rPr>
          <w:rFonts w:eastAsiaTheme="minorEastAsia"/>
        </w:rPr>
        <w:t>строительного</w:t>
      </w:r>
      <w:proofErr w:type="gramEnd"/>
      <w:r w:rsidRPr="0083000E">
        <w:rPr>
          <w:rFonts w:eastAsiaTheme="minorEastAsia"/>
        </w:rPr>
        <w:t xml:space="preserve"> производства: учебное пособие/ </w:t>
      </w:r>
      <w:proofErr w:type="spellStart"/>
      <w:r w:rsidRPr="0083000E">
        <w:rPr>
          <w:rFonts w:eastAsiaTheme="minorEastAsia"/>
        </w:rPr>
        <w:t>М.С.Данилкин</w:t>
      </w:r>
      <w:proofErr w:type="spellEnd"/>
      <w:r w:rsidRPr="0083000E">
        <w:rPr>
          <w:rFonts w:eastAsiaTheme="minorEastAsia"/>
        </w:rPr>
        <w:t xml:space="preserve">, </w:t>
      </w:r>
      <w:proofErr w:type="spellStart"/>
      <w:r w:rsidRPr="0083000E">
        <w:rPr>
          <w:rFonts w:eastAsiaTheme="minorEastAsia"/>
        </w:rPr>
        <w:t>И.А.Мартыненко</w:t>
      </w:r>
      <w:proofErr w:type="spellEnd"/>
      <w:r w:rsidRPr="0083000E">
        <w:rPr>
          <w:rFonts w:eastAsiaTheme="minorEastAsia"/>
        </w:rPr>
        <w:t xml:space="preserve">, </w:t>
      </w:r>
      <w:proofErr w:type="spellStart"/>
      <w:r w:rsidRPr="0083000E">
        <w:rPr>
          <w:rFonts w:eastAsiaTheme="minorEastAsia"/>
        </w:rPr>
        <w:t>И.А.Капралова</w:t>
      </w:r>
      <w:proofErr w:type="spellEnd"/>
      <w:r w:rsidRPr="0083000E">
        <w:rPr>
          <w:rFonts w:eastAsiaTheme="minorEastAsia"/>
        </w:rPr>
        <w:t xml:space="preserve">. – Ростов </w:t>
      </w:r>
      <w:proofErr w:type="spellStart"/>
      <w:r w:rsidRPr="0083000E">
        <w:rPr>
          <w:rFonts w:eastAsiaTheme="minorEastAsia"/>
        </w:rPr>
        <w:t>н</w:t>
      </w:r>
      <w:proofErr w:type="spellEnd"/>
      <w:proofErr w:type="gramStart"/>
      <w:r w:rsidRPr="0083000E">
        <w:rPr>
          <w:rFonts w:eastAsiaTheme="minorEastAsia"/>
        </w:rPr>
        <w:t>/Д</w:t>
      </w:r>
      <w:proofErr w:type="gramEnd"/>
      <w:r w:rsidRPr="0083000E">
        <w:rPr>
          <w:rFonts w:eastAsiaTheme="minorEastAsia"/>
        </w:rPr>
        <w:t>: Феникс, 2009. – 505с.: ил.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jc w:val="both"/>
        <w:rPr>
          <w:rFonts w:eastAsiaTheme="minorEastAsia"/>
        </w:rPr>
      </w:pPr>
      <w:r w:rsidRPr="0083000E">
        <w:rPr>
          <w:rFonts w:eastAsiaTheme="minorEastAsia"/>
        </w:rPr>
        <w:t xml:space="preserve">Данилов, Н.Н. Технология и организация строительного </w:t>
      </w:r>
      <w:proofErr w:type="spellStart"/>
      <w:r w:rsidRPr="0083000E">
        <w:rPr>
          <w:rFonts w:eastAsiaTheme="minorEastAsia"/>
        </w:rPr>
        <w:t>производства</w:t>
      </w:r>
      <w:proofErr w:type="gramStart"/>
      <w:r w:rsidRPr="0083000E">
        <w:rPr>
          <w:rFonts w:eastAsiaTheme="minorEastAsia"/>
        </w:rPr>
        <w:t>:у</w:t>
      </w:r>
      <w:proofErr w:type="gramEnd"/>
      <w:r w:rsidRPr="0083000E">
        <w:rPr>
          <w:rFonts w:eastAsiaTheme="minorEastAsia"/>
        </w:rPr>
        <w:t>чеб</w:t>
      </w:r>
      <w:proofErr w:type="spellEnd"/>
      <w:r w:rsidRPr="0083000E">
        <w:rPr>
          <w:rFonts w:eastAsiaTheme="minorEastAsia"/>
        </w:rPr>
        <w:t xml:space="preserve">. для техникумов/ Н.Н.Данилов, С.Н.Булгаков, М.П.Зимин. – М..: </w:t>
      </w:r>
      <w:proofErr w:type="spellStart"/>
      <w:r w:rsidRPr="0083000E">
        <w:rPr>
          <w:rFonts w:eastAsiaTheme="minorEastAsia"/>
        </w:rPr>
        <w:t>Стройиздат</w:t>
      </w:r>
      <w:proofErr w:type="spellEnd"/>
      <w:r w:rsidRPr="0083000E">
        <w:rPr>
          <w:rFonts w:eastAsiaTheme="minorEastAsia"/>
        </w:rPr>
        <w:t>, 1988. – 752с.: ил.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contextualSpacing/>
        <w:jc w:val="both"/>
      </w:pPr>
      <w:r w:rsidRPr="0083000E">
        <w:t>Елизарова, В.А.</w:t>
      </w:r>
      <w:r w:rsidRPr="0083000E">
        <w:rPr>
          <w:rFonts w:eastAsiaTheme="minorEastAsia"/>
        </w:rPr>
        <w:t xml:space="preserve"> </w:t>
      </w:r>
      <w:r w:rsidRPr="0083000E">
        <w:t>Технология монтажа каркасно-обшивных конструкций: практикум: учебное пособие для СПО/В.А.Елизарова. - 2-е изд., стер. - ИЦ «Академия», 2014. – 192с.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jc w:val="both"/>
        <w:rPr>
          <w:rFonts w:eastAsiaTheme="minorEastAsia"/>
        </w:rPr>
      </w:pPr>
      <w:r w:rsidRPr="0083000E">
        <w:rPr>
          <w:rFonts w:eastAsiaTheme="minorEastAsia"/>
        </w:rPr>
        <w:t xml:space="preserve">Зимин, М.П. Технология и организация </w:t>
      </w:r>
      <w:proofErr w:type="gramStart"/>
      <w:r w:rsidRPr="0083000E">
        <w:rPr>
          <w:rFonts w:eastAsiaTheme="minorEastAsia"/>
        </w:rPr>
        <w:t>строительного</w:t>
      </w:r>
      <w:proofErr w:type="gramEnd"/>
      <w:r w:rsidRPr="0083000E">
        <w:rPr>
          <w:rFonts w:eastAsiaTheme="minorEastAsia"/>
        </w:rPr>
        <w:t xml:space="preserve"> производства: учебник/ М.П.Зимин, С.Г.Арутюнов; Госстрой России. </w:t>
      </w:r>
      <w:proofErr w:type="gramStart"/>
      <w:r w:rsidRPr="0083000E">
        <w:rPr>
          <w:rFonts w:eastAsiaTheme="minorEastAsia"/>
        </w:rPr>
        <w:t>Московский</w:t>
      </w:r>
      <w:proofErr w:type="gramEnd"/>
      <w:r w:rsidRPr="0083000E">
        <w:rPr>
          <w:rFonts w:eastAsiaTheme="minorEastAsia"/>
        </w:rPr>
        <w:t xml:space="preserve"> колледж градостроительства и предпринимательства. – М.: НПК «</w:t>
      </w:r>
      <w:proofErr w:type="spellStart"/>
      <w:r w:rsidRPr="0083000E">
        <w:rPr>
          <w:rFonts w:eastAsiaTheme="minorEastAsia"/>
        </w:rPr>
        <w:t>Интелвак</w:t>
      </w:r>
      <w:proofErr w:type="spellEnd"/>
      <w:r w:rsidRPr="0083000E">
        <w:rPr>
          <w:rFonts w:eastAsiaTheme="minorEastAsia"/>
        </w:rPr>
        <w:t xml:space="preserve">», 2001. – 672с. 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contextualSpacing/>
        <w:jc w:val="both"/>
        <w:outlineLvl w:val="3"/>
        <w:rPr>
          <w:bCs/>
        </w:rPr>
      </w:pPr>
      <w:r w:rsidRPr="0083000E">
        <w:rPr>
          <w:bCs/>
        </w:rPr>
        <w:t>Куликов, О.Н. Охрана труда в строительстве</w:t>
      </w:r>
      <w:r w:rsidRPr="0083000E">
        <w:rPr>
          <w:rFonts w:eastAsiaTheme="minorEastAsia"/>
        </w:rPr>
        <w:t>:</w:t>
      </w:r>
      <w:r w:rsidRPr="0083000E">
        <w:t xml:space="preserve"> учебник / О.Н.Куликов. - </w:t>
      </w:r>
      <w:r w:rsidRPr="0083000E">
        <w:rPr>
          <w:bCs/>
        </w:rPr>
        <w:t>10-е изд., стер. – М.: ИЦ «Академия», 2014. – 414с.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pacing w:after="0"/>
        <w:contextualSpacing/>
        <w:jc w:val="both"/>
        <w:outlineLvl w:val="3"/>
        <w:rPr>
          <w:bCs/>
        </w:rPr>
      </w:pPr>
      <w:r w:rsidRPr="0083000E">
        <w:rPr>
          <w:bCs/>
        </w:rPr>
        <w:t xml:space="preserve">Лукин, А.А. Технология </w:t>
      </w:r>
      <w:proofErr w:type="gramStart"/>
      <w:r w:rsidRPr="0083000E">
        <w:rPr>
          <w:bCs/>
        </w:rPr>
        <w:t>каменных</w:t>
      </w:r>
      <w:proofErr w:type="gramEnd"/>
      <w:r w:rsidRPr="0083000E">
        <w:rPr>
          <w:bCs/>
        </w:rPr>
        <w:t xml:space="preserve"> работ</w:t>
      </w:r>
      <w:r w:rsidRPr="0083000E">
        <w:rPr>
          <w:rFonts w:eastAsiaTheme="minorEastAsia"/>
        </w:rPr>
        <w:t>:</w:t>
      </w:r>
      <w:r w:rsidRPr="0083000E">
        <w:t xml:space="preserve"> учебное пособие/ А.А.Лукин. - </w:t>
      </w:r>
      <w:r w:rsidRPr="0083000E">
        <w:rPr>
          <w:bCs/>
        </w:rPr>
        <w:t>4-е изд., стер. – М.: ИЦ «Академия», 2014. – 304с.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jc w:val="both"/>
        <w:rPr>
          <w:rFonts w:eastAsiaTheme="minorEastAsia"/>
        </w:rPr>
      </w:pPr>
      <w:r w:rsidRPr="0083000E">
        <w:rPr>
          <w:rFonts w:eastAsiaTheme="minorEastAsia"/>
        </w:rPr>
        <w:t xml:space="preserve">Соколов, Г.К. Технология </w:t>
      </w:r>
      <w:proofErr w:type="gramStart"/>
      <w:r w:rsidRPr="0083000E">
        <w:rPr>
          <w:rFonts w:eastAsiaTheme="minorEastAsia"/>
        </w:rPr>
        <w:t>строительного</w:t>
      </w:r>
      <w:proofErr w:type="gramEnd"/>
      <w:r w:rsidRPr="0083000E">
        <w:rPr>
          <w:rFonts w:eastAsiaTheme="minorEastAsia"/>
        </w:rPr>
        <w:t xml:space="preserve"> производства: учебное пособие/ для студ. высших учебных заведений/ Г.К.Соколов. – 3-е изд., стер. – М.: Издательский центр «Академия», 2008. – 544с.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pacing w:after="0"/>
        <w:contextualSpacing/>
        <w:jc w:val="both"/>
        <w:outlineLvl w:val="3"/>
        <w:rPr>
          <w:bCs/>
        </w:rPr>
      </w:pPr>
      <w:r w:rsidRPr="0083000E">
        <w:rPr>
          <w:bCs/>
        </w:rPr>
        <w:t>Степанов, Б.А. Технология плотничных, столярных, стекольных и паркетных работ</w:t>
      </w:r>
      <w:r w:rsidRPr="0083000E">
        <w:rPr>
          <w:rFonts w:eastAsiaTheme="minorEastAsia"/>
        </w:rPr>
        <w:t>:</w:t>
      </w:r>
      <w:r w:rsidRPr="0083000E">
        <w:t xml:space="preserve"> учебное пособие/Б.А.Степанов. - </w:t>
      </w:r>
      <w:r w:rsidRPr="0083000E">
        <w:rPr>
          <w:bCs/>
        </w:rPr>
        <w:t>6-е изд., стер. – М.: ИЦ «Академия», 2014. – 336с.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jc w:val="both"/>
        <w:rPr>
          <w:rFonts w:eastAsiaTheme="minorEastAsia"/>
        </w:rPr>
      </w:pPr>
      <w:proofErr w:type="spellStart"/>
      <w:r w:rsidRPr="0083000E">
        <w:rPr>
          <w:rFonts w:eastAsiaTheme="minorEastAsia"/>
        </w:rPr>
        <w:t>Теличенко</w:t>
      </w:r>
      <w:proofErr w:type="spellEnd"/>
      <w:r w:rsidRPr="0083000E">
        <w:rPr>
          <w:rFonts w:eastAsiaTheme="minorEastAsia"/>
        </w:rPr>
        <w:t>, В.И. Технология возведения зданий и сооружений: учебник для строит</w:t>
      </w:r>
      <w:proofErr w:type="gramStart"/>
      <w:r w:rsidRPr="0083000E">
        <w:rPr>
          <w:rFonts w:eastAsiaTheme="minorEastAsia"/>
        </w:rPr>
        <w:t>.</w:t>
      </w:r>
      <w:proofErr w:type="gramEnd"/>
      <w:r w:rsidRPr="0083000E">
        <w:rPr>
          <w:rFonts w:eastAsiaTheme="minorEastAsia"/>
        </w:rPr>
        <w:t xml:space="preserve"> </w:t>
      </w:r>
      <w:proofErr w:type="gramStart"/>
      <w:r w:rsidRPr="0083000E">
        <w:rPr>
          <w:rFonts w:eastAsiaTheme="minorEastAsia"/>
        </w:rPr>
        <w:t>в</w:t>
      </w:r>
      <w:proofErr w:type="gramEnd"/>
      <w:r w:rsidRPr="0083000E">
        <w:rPr>
          <w:rFonts w:eastAsiaTheme="minorEastAsia"/>
        </w:rPr>
        <w:t xml:space="preserve">узов/ </w:t>
      </w:r>
      <w:proofErr w:type="spellStart"/>
      <w:r w:rsidRPr="0083000E">
        <w:rPr>
          <w:rFonts w:eastAsiaTheme="minorEastAsia"/>
        </w:rPr>
        <w:t>В.И.Теличенко</w:t>
      </w:r>
      <w:proofErr w:type="spellEnd"/>
      <w:r w:rsidRPr="0083000E">
        <w:rPr>
          <w:rFonts w:eastAsiaTheme="minorEastAsia"/>
        </w:rPr>
        <w:t xml:space="preserve">, О.М.Терентьев, </w:t>
      </w:r>
      <w:proofErr w:type="spellStart"/>
      <w:r w:rsidRPr="0083000E">
        <w:rPr>
          <w:rFonts w:eastAsiaTheme="minorEastAsia"/>
        </w:rPr>
        <w:t>А.А.Лапидус</w:t>
      </w:r>
      <w:proofErr w:type="spellEnd"/>
      <w:r w:rsidRPr="0083000E">
        <w:rPr>
          <w:rFonts w:eastAsiaTheme="minorEastAsia"/>
        </w:rPr>
        <w:t xml:space="preserve">. – 4-е изд., стер. – М.: </w:t>
      </w:r>
      <w:proofErr w:type="spellStart"/>
      <w:r w:rsidRPr="0083000E">
        <w:rPr>
          <w:rFonts w:eastAsiaTheme="minorEastAsia"/>
        </w:rPr>
        <w:t>Высш</w:t>
      </w:r>
      <w:proofErr w:type="spellEnd"/>
      <w:r w:rsidRPr="0083000E">
        <w:rPr>
          <w:rFonts w:eastAsiaTheme="minorEastAsia"/>
        </w:rPr>
        <w:t xml:space="preserve">. </w:t>
      </w:r>
      <w:proofErr w:type="spellStart"/>
      <w:r w:rsidRPr="0083000E">
        <w:rPr>
          <w:rFonts w:eastAsiaTheme="minorEastAsia"/>
        </w:rPr>
        <w:t>шк</w:t>
      </w:r>
      <w:proofErr w:type="spellEnd"/>
      <w:r w:rsidRPr="0083000E">
        <w:rPr>
          <w:rFonts w:eastAsiaTheme="minorEastAsia"/>
        </w:rPr>
        <w:t>., 2008. – 446с</w:t>
      </w:r>
      <w:r>
        <w:rPr>
          <w:rFonts w:eastAsiaTheme="minorEastAsia"/>
        </w:rPr>
        <w:t>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uppressAutoHyphens/>
        <w:spacing w:after="0"/>
        <w:jc w:val="both"/>
        <w:rPr>
          <w:rFonts w:eastAsiaTheme="minorEastAsia"/>
        </w:rPr>
      </w:pPr>
      <w:proofErr w:type="spellStart"/>
      <w:r w:rsidRPr="0083000E">
        <w:rPr>
          <w:rFonts w:eastAsiaTheme="minorEastAsia"/>
        </w:rPr>
        <w:t>Теличенко</w:t>
      </w:r>
      <w:proofErr w:type="spellEnd"/>
      <w:r w:rsidRPr="0083000E">
        <w:rPr>
          <w:rFonts w:eastAsiaTheme="minorEastAsia"/>
        </w:rPr>
        <w:t>, В.И. Технология строительных процессов: в 2ч.: учеб</w:t>
      </w:r>
      <w:proofErr w:type="gramStart"/>
      <w:r w:rsidRPr="0083000E">
        <w:rPr>
          <w:rFonts w:eastAsiaTheme="minorEastAsia"/>
        </w:rPr>
        <w:t>.</w:t>
      </w:r>
      <w:proofErr w:type="gramEnd"/>
      <w:r w:rsidRPr="0083000E">
        <w:rPr>
          <w:rFonts w:eastAsiaTheme="minorEastAsia"/>
        </w:rPr>
        <w:t xml:space="preserve"> </w:t>
      </w:r>
      <w:proofErr w:type="gramStart"/>
      <w:r w:rsidRPr="0083000E">
        <w:rPr>
          <w:rFonts w:eastAsiaTheme="minorEastAsia"/>
        </w:rPr>
        <w:t>д</w:t>
      </w:r>
      <w:proofErr w:type="gramEnd"/>
      <w:r w:rsidRPr="0083000E">
        <w:rPr>
          <w:rFonts w:eastAsiaTheme="minorEastAsia"/>
        </w:rPr>
        <w:t xml:space="preserve">ля строит. вузов/ </w:t>
      </w:r>
      <w:proofErr w:type="spellStart"/>
      <w:r w:rsidRPr="0083000E">
        <w:rPr>
          <w:rFonts w:eastAsiaTheme="minorEastAsia"/>
        </w:rPr>
        <w:t>В.И.Теличенко</w:t>
      </w:r>
      <w:proofErr w:type="spellEnd"/>
      <w:r w:rsidRPr="0083000E">
        <w:rPr>
          <w:rFonts w:eastAsiaTheme="minorEastAsia"/>
        </w:rPr>
        <w:t xml:space="preserve">, </w:t>
      </w:r>
      <w:proofErr w:type="spellStart"/>
      <w:r w:rsidRPr="0083000E">
        <w:rPr>
          <w:rFonts w:eastAsiaTheme="minorEastAsia"/>
        </w:rPr>
        <w:t>А.А.Лапидус</w:t>
      </w:r>
      <w:proofErr w:type="spellEnd"/>
      <w:r w:rsidRPr="0083000E">
        <w:rPr>
          <w:rFonts w:eastAsiaTheme="minorEastAsia"/>
        </w:rPr>
        <w:t>, О.М.Терентьев. – М.: «Высшая школа», 2002. – 392с</w:t>
      </w:r>
      <w:r>
        <w:rPr>
          <w:rFonts w:eastAsiaTheme="minorEastAsia"/>
        </w:rPr>
        <w:t>.</w:t>
      </w:r>
      <w:r w:rsidRPr="0083000E">
        <w:rPr>
          <w:rFonts w:eastAsiaTheme="minorEastAsia"/>
        </w:rPr>
        <w:t xml:space="preserve"> </w:t>
      </w:r>
    </w:p>
    <w:p w:rsidR="00483FCA" w:rsidRDefault="00483FCA" w:rsidP="00483FCA">
      <w:pPr>
        <w:pStyle w:val="aa"/>
        <w:numPr>
          <w:ilvl w:val="0"/>
          <w:numId w:val="11"/>
        </w:numPr>
        <w:spacing w:after="0"/>
        <w:contextualSpacing/>
        <w:jc w:val="both"/>
        <w:outlineLvl w:val="3"/>
        <w:rPr>
          <w:bCs/>
        </w:rPr>
      </w:pPr>
      <w:r w:rsidRPr="0083000E">
        <w:rPr>
          <w:bCs/>
        </w:rPr>
        <w:t>Юдина, А.Ф.</w:t>
      </w:r>
      <w:r>
        <w:rPr>
          <w:bCs/>
        </w:rPr>
        <w:t xml:space="preserve"> </w:t>
      </w:r>
      <w:r w:rsidRPr="0083000E">
        <w:rPr>
          <w:bCs/>
        </w:rPr>
        <w:t xml:space="preserve">Технологические процессы в строительстве </w:t>
      </w:r>
      <w:r w:rsidRPr="0083000E">
        <w:t>учебник/ А.Ф.Юдина. -</w:t>
      </w:r>
      <w:r w:rsidRPr="0083000E">
        <w:rPr>
          <w:bCs/>
        </w:rPr>
        <w:t xml:space="preserve"> 2-е изд., стер. – М.: </w:t>
      </w:r>
      <w:r w:rsidRPr="0083000E">
        <w:t>ИЦ «Академия»</w:t>
      </w:r>
      <w:r w:rsidRPr="0083000E">
        <w:rPr>
          <w:bCs/>
        </w:rPr>
        <w:t>, 2014. – 304с.</w:t>
      </w:r>
    </w:p>
    <w:p w:rsidR="00483FCA" w:rsidRDefault="00483FCA" w:rsidP="00483FCA">
      <w:pPr>
        <w:pStyle w:val="aa"/>
        <w:numPr>
          <w:ilvl w:val="0"/>
          <w:numId w:val="11"/>
        </w:numPr>
        <w:spacing w:after="0"/>
        <w:contextualSpacing/>
        <w:jc w:val="both"/>
        <w:outlineLvl w:val="3"/>
        <w:rPr>
          <w:bCs/>
        </w:rPr>
      </w:pPr>
      <w:r>
        <w:rPr>
          <w:bCs/>
        </w:rPr>
        <w:t xml:space="preserve"> Методические рекомендации по выполнению </w:t>
      </w:r>
      <w:proofErr w:type="gramStart"/>
      <w:r>
        <w:rPr>
          <w:bCs/>
        </w:rPr>
        <w:t>практических</w:t>
      </w:r>
      <w:proofErr w:type="gramEnd"/>
      <w:r>
        <w:rPr>
          <w:bCs/>
        </w:rPr>
        <w:t xml:space="preserve"> работ.</w:t>
      </w:r>
    </w:p>
    <w:p w:rsidR="00483FCA" w:rsidRPr="0083000E" w:rsidRDefault="00483FCA" w:rsidP="00483FCA">
      <w:pPr>
        <w:pStyle w:val="aa"/>
        <w:numPr>
          <w:ilvl w:val="0"/>
          <w:numId w:val="11"/>
        </w:numPr>
        <w:spacing w:after="0"/>
        <w:contextualSpacing/>
        <w:jc w:val="both"/>
        <w:outlineLvl w:val="3"/>
        <w:rPr>
          <w:bCs/>
        </w:rPr>
      </w:pPr>
      <w:r>
        <w:rPr>
          <w:bCs/>
        </w:rPr>
        <w:t xml:space="preserve">Методические рекомендации по выполнению </w:t>
      </w:r>
      <w:proofErr w:type="gramStart"/>
      <w:r>
        <w:rPr>
          <w:bCs/>
        </w:rPr>
        <w:t>самостоятельных</w:t>
      </w:r>
      <w:proofErr w:type="gramEnd"/>
      <w:r>
        <w:rPr>
          <w:bCs/>
        </w:rPr>
        <w:t xml:space="preserve"> работ.</w:t>
      </w:r>
    </w:p>
    <w:p w:rsidR="00483FCA" w:rsidRDefault="00483FCA" w:rsidP="00483FCA">
      <w:pPr>
        <w:jc w:val="both"/>
      </w:pPr>
    </w:p>
    <w:p w:rsidR="00DA4292" w:rsidRDefault="00DA4292" w:rsidP="00DA4292">
      <w:pPr>
        <w:spacing w:line="200" w:lineRule="exact"/>
        <w:rPr>
          <w:sz w:val="20"/>
          <w:szCs w:val="20"/>
        </w:rPr>
      </w:pPr>
    </w:p>
    <w:p w:rsidR="003B1D9F" w:rsidRPr="003B1D9F" w:rsidRDefault="003B1D9F" w:rsidP="003B1D9F">
      <w:pPr>
        <w:rPr>
          <w:rFonts w:ascii="Times New Roman" w:hAnsi="Times New Roman"/>
          <w:b/>
          <w:i/>
          <w:sz w:val="24"/>
          <w:szCs w:val="24"/>
        </w:rPr>
      </w:pPr>
      <w:r w:rsidRPr="003B1D9F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</w:t>
      </w:r>
      <w:r>
        <w:rPr>
          <w:rFonts w:ascii="Times New Roman" w:hAnsi="Times New Roman"/>
          <w:b/>
          <w:i/>
          <w:sz w:val="24"/>
          <w:szCs w:val="24"/>
        </w:rPr>
        <w:t>ЯУЧЕБНОЙ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4530"/>
        <w:gridCol w:w="2100"/>
      </w:tblGrid>
      <w:tr w:rsidR="003B1D9F" w:rsidRPr="003B1D9F" w:rsidTr="009018EC">
        <w:trPr>
          <w:trHeight w:val="1098"/>
        </w:trPr>
        <w:tc>
          <w:tcPr>
            <w:tcW w:w="2549" w:type="dxa"/>
          </w:tcPr>
          <w:p w:rsidR="003B1D9F" w:rsidRPr="003B1D9F" w:rsidRDefault="003B1D9F" w:rsidP="009018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sz w:val="24"/>
                <w:szCs w:val="24"/>
              </w:rPr>
              <w:t xml:space="preserve">Код и наименование профессиональных и общих компетенций, формируемых в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lastRenderedPageBreak/>
              <w:t>рамках модуля</w:t>
            </w:r>
          </w:p>
        </w:tc>
        <w:tc>
          <w:tcPr>
            <w:tcW w:w="5380" w:type="dxa"/>
          </w:tcPr>
          <w:p w:rsidR="003B1D9F" w:rsidRPr="003B1D9F" w:rsidRDefault="003B1D9F" w:rsidP="009018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9F" w:rsidRPr="003B1D9F" w:rsidRDefault="003B1D9F" w:rsidP="009018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3B1D9F" w:rsidRPr="003B1D9F" w:rsidRDefault="003B1D9F" w:rsidP="009018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9F" w:rsidRPr="003B1D9F" w:rsidRDefault="003B1D9F" w:rsidP="009018E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3B1D9F" w:rsidRPr="003B1D9F" w:rsidTr="009018EC">
        <w:trPr>
          <w:trHeight w:val="698"/>
        </w:trPr>
        <w:tc>
          <w:tcPr>
            <w:tcW w:w="2549" w:type="dxa"/>
          </w:tcPr>
          <w:p w:rsidR="003B1D9F" w:rsidRPr="003B1D9F" w:rsidRDefault="003B1D9F" w:rsidP="009018EC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ПК 2.1</w:t>
            </w:r>
            <w:proofErr w:type="gramStart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  <w:proofErr w:type="gramEnd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ыполнять подготовительные работы на строительной площадке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5"/>
              </w:numPr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правильность изложения  основного содержания и определения назначения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>проектно-технологической документации, сопровождающей организационно-техническую подготовку строительства</w:t>
            </w: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3B1D9F" w:rsidRPr="003B1D9F" w:rsidRDefault="003B1D9F" w:rsidP="003B1D9F">
            <w:pPr>
              <w:numPr>
                <w:ilvl w:val="0"/>
                <w:numId w:val="15"/>
              </w:numPr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основных понятий  и положений строительного производства: строительная продукция, участники строительства и их функции, строительные процессы и работы, методы определения видов и сложности работ, строительные рабочие профессии, специальности, квалификация, организация труда, организация рабочего места, фронт работ, захватка, делянка, техническое и тарифное нормирование;</w:t>
            </w:r>
          </w:p>
          <w:p w:rsidR="003B1D9F" w:rsidRPr="003B1D9F" w:rsidRDefault="003B1D9F" w:rsidP="003B1D9F">
            <w:pPr>
              <w:numPr>
                <w:ilvl w:val="0"/>
                <w:numId w:val="15"/>
              </w:numPr>
              <w:tabs>
                <w:tab w:val="left" w:pos="-4"/>
                <w:tab w:val="left" w:pos="137"/>
              </w:tabs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 и техничность выполнения работ </w:t>
            </w: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по созданию геодезической разбивочной основы, переноса проекта  «в натуру» и разбивке котлована, соблюдение  правил работы с геодезическими инструментами, точность  снятия отсчетов, </w:t>
            </w:r>
          </w:p>
          <w:p w:rsidR="003B1D9F" w:rsidRPr="003B1D9F" w:rsidRDefault="003B1D9F" w:rsidP="003B1D9F">
            <w:pPr>
              <w:numPr>
                <w:ilvl w:val="0"/>
                <w:numId w:val="15"/>
              </w:numPr>
              <w:tabs>
                <w:tab w:val="left" w:pos="-4"/>
                <w:tab w:val="left" w:pos="137"/>
              </w:tabs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соблюдение  последовательности выполнения работ в соответствии с действующей нормативной документацией;</w:t>
            </w:r>
          </w:p>
          <w:p w:rsidR="003B1D9F" w:rsidRPr="003B1D9F" w:rsidRDefault="003B1D9F" w:rsidP="003B1D9F">
            <w:pPr>
              <w:numPr>
                <w:ilvl w:val="0"/>
                <w:numId w:val="15"/>
              </w:numPr>
              <w:tabs>
                <w:tab w:val="left" w:pos="137"/>
                <w:tab w:val="left" w:pos="421"/>
              </w:tabs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аргументированность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распределения  строительных машин и  средств малой механизации по типам, назначению и видам выполняемых работ;</w:t>
            </w:r>
          </w:p>
          <w:p w:rsidR="003B1D9F" w:rsidRPr="003B1D9F" w:rsidRDefault="003B1D9F" w:rsidP="003B1D9F">
            <w:pPr>
              <w:numPr>
                <w:ilvl w:val="0"/>
                <w:numId w:val="15"/>
              </w:numPr>
              <w:spacing w:after="0" w:line="240" w:lineRule="auto"/>
              <w:ind w:left="36" w:right="57" w:firstLine="3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аргументированность  </w:t>
            </w: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выбора машин и механизмов для проведения подготовительных работ;</w:t>
            </w:r>
          </w:p>
          <w:p w:rsidR="003B1D9F" w:rsidRPr="003B1D9F" w:rsidRDefault="003B1D9F" w:rsidP="003B1D9F">
            <w:pPr>
              <w:numPr>
                <w:ilvl w:val="0"/>
                <w:numId w:val="15"/>
              </w:numPr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sz w:val="24"/>
                <w:szCs w:val="24"/>
              </w:rPr>
              <w:t>обоснованность  выбора внеплощадочных  работ в зависимости от местных условий;</w:t>
            </w:r>
          </w:p>
          <w:p w:rsidR="003B1D9F" w:rsidRPr="003B1D9F" w:rsidRDefault="003B1D9F" w:rsidP="003B1D9F">
            <w:pPr>
              <w:numPr>
                <w:ilvl w:val="0"/>
                <w:numId w:val="15"/>
              </w:numPr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обоснованность выбора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работ по освоению строительной площадки и их выполнению </w:t>
            </w:r>
            <w:r w:rsidRPr="003B1D9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нормативных технических документов, определяющих состав и порядок обустройства строительной площадки;</w:t>
            </w:r>
          </w:p>
        </w:tc>
        <w:tc>
          <w:tcPr>
            <w:tcW w:w="2100" w:type="dxa"/>
            <w:vMerge w:val="restart"/>
          </w:tcPr>
          <w:p w:rsidR="003B1D9F" w:rsidRPr="003B1D9F" w:rsidRDefault="003B1D9F" w:rsidP="009018E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sz w:val="24"/>
                <w:szCs w:val="24"/>
              </w:rPr>
              <w:t>Оценка выполненных результатов практических работ</w:t>
            </w:r>
          </w:p>
          <w:p w:rsidR="003B1D9F" w:rsidRPr="003B1D9F" w:rsidRDefault="003B1D9F" w:rsidP="009018E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3B1D9F" w:rsidRPr="003B1D9F" w:rsidRDefault="003B1D9F" w:rsidP="009018E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 Оценка </w:t>
            </w:r>
            <w:proofErr w:type="gramStart"/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  индивидуальных заданий Письменный опрос.</w:t>
            </w:r>
          </w:p>
          <w:p w:rsidR="003B1D9F" w:rsidRPr="003B1D9F" w:rsidRDefault="003B1D9F" w:rsidP="009018EC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  <w:p w:rsidR="003B1D9F" w:rsidRPr="003B1D9F" w:rsidRDefault="003B1D9F" w:rsidP="009018E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>Оценка  выполненных  результатов самостоятельной работы.</w:t>
            </w:r>
          </w:p>
          <w:p w:rsidR="003B1D9F" w:rsidRPr="003B1D9F" w:rsidRDefault="003B1D9F" w:rsidP="009018E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D9F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gramEnd"/>
            <w:r w:rsidRPr="003B1D9F">
              <w:rPr>
                <w:rFonts w:ascii="Times New Roman" w:hAnsi="Times New Roman"/>
                <w:sz w:val="24"/>
                <w:szCs w:val="24"/>
              </w:rPr>
              <w:t xml:space="preserve"> оценка по результатам наблюдения за деятельностью студента в процессе освоения ПМ, в т.ч. при выполнении работ учебной и производственной практики, а также при выполнении заданий на экзамене</w:t>
            </w:r>
          </w:p>
          <w:p w:rsidR="003B1D9F" w:rsidRPr="003B1D9F" w:rsidRDefault="003B1D9F" w:rsidP="009018E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Экзамен по  </w:t>
            </w:r>
            <w:proofErr w:type="spellStart"/>
            <w:r w:rsidRPr="003B1D9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B1D9F">
              <w:rPr>
                <w:rFonts w:ascii="Times New Roman" w:hAnsi="Times New Roman"/>
                <w:sz w:val="24"/>
                <w:szCs w:val="24"/>
              </w:rPr>
              <w:t xml:space="preserve"> МДК. Экзамен по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lastRenderedPageBreak/>
              <w:t>модулю</w:t>
            </w: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 строительно-монтажные, в том числе отделочные работы на объекте капитального строительства;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основного содержания и определения  назначения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>нормативных технических документов к производству строительно-монтажных, в том числе отделочных работ на объекте капитального строительства,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 основных  терминов   и понятий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аргументированность </w:t>
            </w: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выбора машин и средств малой механизации в зависимости от вида строительно-монтажных, в том числе отделочных работ;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точность и своевременность  выполнения  работы </w:t>
            </w: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геодезического сопровождения выполняемых технологических операций в соответствии с нормативными и техническими документами согласно геодезическому контролю установки конструктивных элементов зданий и сооружений в проектное положение и составленной исполнительной документации;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 соблюдение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организации и  технологии выполнения </w:t>
            </w:r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строительно-монтажных, в том числе отделочных работ на объекте капитального строительства</w:t>
            </w:r>
            <w:proofErr w:type="gramStart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обоснованность </w:t>
            </w: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выбора </w:t>
            </w:r>
            <w:proofErr w:type="spellStart"/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нормокомплекта</w:t>
            </w:r>
            <w:proofErr w:type="spellEnd"/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 зависимости от вида </w:t>
            </w:r>
            <w:proofErr w:type="gramStart"/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строительно-монтажных</w:t>
            </w:r>
            <w:proofErr w:type="gramEnd"/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работ,  правильность организации рабочего места в соответствии </w:t>
            </w:r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с технологическими картами на выполняемые виды работ;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последовательности выполнения операций при производстве работ, правил</w:t>
            </w:r>
            <w:proofErr w:type="gramStart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proofErr w:type="gramEnd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ребований техники безопасности в соответствии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нормативными документами, </w:t>
            </w:r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 техничность  выполненных работ согласно требованиям карт операционного контроля качества;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правильность  определения </w:t>
            </w:r>
            <w:proofErr w:type="spellStart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переченя</w:t>
            </w:r>
            <w:proofErr w:type="spellEnd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 по обеспечению участка производства </w:t>
            </w:r>
            <w:proofErr w:type="gramStart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строительных</w:t>
            </w:r>
            <w:proofErr w:type="gramEnd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правил </w:t>
            </w: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>определения объемов строительных работ;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правильность изложения технологии, видов и способ  устройства систем электрохимической защиты и технологии катодной защиты катодной, основных понятий и терминов, правил  и порядка наладки, регулирования контрольно-измерительных инструментов, оборудования электрохимической защиты;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 обоснованность применения  по назначению </w:t>
            </w: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действующей сметно-нормативной базы строительства;  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>правильность калькуляции  сметной, плановой, фактической себестоимости;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 точность  определения величины прямых и косвенных затрат в составе сметной, плановой, фактической себестоимости строительных работ,  правильность составления объектной сметы и сводного сметного расчета на основе современной утвержденной нормативной базы и соблюдения   методических рекомендаций по составлению сметной документации;</w:t>
            </w:r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 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особенностей производства строительных работ на опасных, технически сложных и уникальных объектах капитального строительства, норм по защите от коррозии опасных производственных объектов, </w:t>
            </w: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понятий и терминов межгосударственных и отраслевых стандартов;</w:t>
            </w:r>
            <w:proofErr w:type="gramEnd"/>
          </w:p>
          <w:p w:rsidR="003B1D9F" w:rsidRPr="003B1D9F" w:rsidRDefault="003B1D9F" w:rsidP="003B1D9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B1D9F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3B1D9F">
              <w:rPr>
                <w:rFonts w:ascii="Times New Roman" w:hAnsi="Times New Roman"/>
                <w:sz w:val="24"/>
                <w:szCs w:val="24"/>
              </w:rPr>
              <w:t xml:space="preserve"> технологии в строительстве; 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2.3 Проводить оперативный учет объемов выполняемых работ и расходов материальных ресурсов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 назначения, основного содержания  и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>т</w:t>
            </w: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ребований 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нормативных технических документов по </w:t>
            </w: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 ведению исполнительной документации, в том числе к порядку приёмки скрытых работ и строительных конструкций, влияющих на безопасность объекта; 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выполнения обмерных  работ:  обоснованность выбора  их состав, методов проведения и инструментов, соблюдение  порядка проведения работ,  точность выполнения  обмерных чертежей  в соответствии с </w:t>
            </w: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требованиями  нормативной </w:t>
            </w: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документации, </w:t>
            </w: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техники безопасности;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</w:t>
            </w: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  правил исчисления  объемов выполняемых работ;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>правильность определения  расхода строительных материалов, изделий и конструкций на выполнение работ,  правильность составления  ведомости расхода материалов и конструкций и их списание,  обоснованность  использования  нормативов при выборе форм документов и их оформления  по установленным требованиям;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приёмки и хранения  строительных материалов и конструкций; 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 рациональность методов визуального и инструментального контроля количества и объёмов поставляемых материалов;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>правильность оформления заявки и  выбора требуемой  форму документа и информацию о потребности в строительных материалах и конструкциях;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2.4</w:t>
            </w:r>
            <w:proofErr w:type="gramStart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proofErr w:type="gramEnd"/>
            <w:r w:rsidRPr="003B1D9F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существлять мероприятия по контролю качества выполняемых работ и расходуемых материалов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 основного содержания  законодательных актов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к порядку приёма-передачи законченных объектов капитального строительства и этапов комплексов работ, технических условий, национальных стандартов на принимаемые работы, т</w:t>
            </w:r>
            <w:r w:rsidRPr="003B1D9F">
              <w:rPr>
                <w:rFonts w:ascii="Times New Roman" w:hAnsi="Times New Roman"/>
                <w:bCs/>
                <w:sz w:val="24"/>
                <w:szCs w:val="24"/>
              </w:rPr>
              <w:t xml:space="preserve">ребований нормативных технических и технологических документов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 </w:t>
            </w:r>
            <w:proofErr w:type="gramEnd"/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понятий  о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системе качества </w:t>
            </w:r>
            <w:proofErr w:type="spellStart"/>
            <w:r w:rsidRPr="003B1D9F">
              <w:rPr>
                <w:rFonts w:ascii="Times New Roman" w:hAnsi="Times New Roman"/>
                <w:sz w:val="24"/>
                <w:szCs w:val="24"/>
              </w:rPr>
              <w:t>исо</w:t>
            </w:r>
            <w:proofErr w:type="spellEnd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, внешнем и внутреннем контроле качества строительной продукции, свободно оперирует ими;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 правильность выполнения  работы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по проведению визуального и инструментального (геодезического) контроля положений элементов конструкций, частей и элементов </w:t>
            </w:r>
            <w:r w:rsidRPr="003B1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отделки объекта, инженерных сетей на основе </w:t>
            </w:r>
            <w:proofErr w:type="gramStart"/>
            <w:r w:rsidRPr="003B1D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B1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1D9F">
              <w:rPr>
                <w:rFonts w:ascii="Times New Roman" w:hAnsi="Times New Roman"/>
                <w:sz w:val="24"/>
                <w:szCs w:val="24"/>
              </w:rPr>
              <w:t>выбора</w:t>
            </w:r>
            <w:proofErr w:type="gramEnd"/>
            <w:r w:rsidRPr="003B1D9F">
              <w:rPr>
                <w:rFonts w:ascii="Times New Roman" w:hAnsi="Times New Roman"/>
                <w:sz w:val="24"/>
                <w:szCs w:val="24"/>
              </w:rPr>
              <w:t xml:space="preserve"> измерительного инструмента и соблюдения алгоритма действий при проведении контроля;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 правильность   ведения  операционного  контроля  технологической последовательности производства </w:t>
            </w:r>
            <w:proofErr w:type="gramStart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в том числе отделочных работ,  рациональность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выбора измерительного  инструмента, соблюдение алгоритма действий при проведении контроля,  правильность и аргументированность выявления   нарушения в технологии производства работ и их устраняет;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</w:t>
            </w:r>
            <w:proofErr w:type="gramStart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изложения</w:t>
            </w:r>
            <w:r w:rsidRPr="003B1D9F">
              <w:rPr>
                <w:rFonts w:ascii="Times New Roman" w:hAnsi="Times New Roman"/>
                <w:sz w:val="24"/>
                <w:szCs w:val="24"/>
              </w:rPr>
              <w:t xml:space="preserve">    методов профилактики дефектов системы защитных покрытий</w:t>
            </w:r>
            <w:proofErr w:type="gramEnd"/>
            <w:r w:rsidRPr="003B1D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hAnsi="Times New Roman"/>
                <w:sz w:val="24"/>
                <w:szCs w:val="24"/>
              </w:rPr>
              <w:t>правильность   документального  сопровождения результатов операционного контроля качества в соответствии с правилами;</w:t>
            </w:r>
          </w:p>
          <w:p w:rsidR="003B1D9F" w:rsidRPr="003B1D9F" w:rsidRDefault="003B1D9F" w:rsidP="003B1D9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 основания и порядка принятия решений о консервации незавершенного объекта капитального строительства, состава работ по консервации незавершенного объекта капитального строительства и требований к их документальному оформлению; </w:t>
            </w:r>
          </w:p>
        </w:tc>
        <w:tc>
          <w:tcPr>
            <w:tcW w:w="2100" w:type="dxa"/>
            <w:tcBorders>
              <w:top w:val="nil"/>
            </w:tcBorders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lastRenderedPageBreak/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425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адекватная оценка и самооценка эффективности и </w:t>
            </w:r>
            <w:proofErr w:type="gramStart"/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>качества</w:t>
            </w:r>
            <w:proofErr w:type="gramEnd"/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выполняемых работ;</w:t>
            </w:r>
          </w:p>
        </w:tc>
        <w:tc>
          <w:tcPr>
            <w:tcW w:w="2100" w:type="dxa"/>
            <w:vMerge w:val="restart"/>
            <w:tcBorders>
              <w:top w:val="nil"/>
            </w:tcBorders>
          </w:tcPr>
          <w:p w:rsidR="003B1D9F" w:rsidRPr="003B1D9F" w:rsidRDefault="003B1D9F" w:rsidP="009018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B1D9F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gramEnd"/>
            <w:r w:rsidRPr="003B1D9F">
              <w:rPr>
                <w:rFonts w:ascii="Times New Roman" w:hAnsi="Times New Roman"/>
                <w:sz w:val="24"/>
                <w:szCs w:val="24"/>
              </w:rPr>
              <w:t xml:space="preserve"> оценка по результатам наблюдения за деятельностью студента в процессе освоения ПМ, в т.ч. при выполнении работ учебной и производственной практики</w:t>
            </w: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>оперативность поиска и использования информации, необходимой для качественного выполнения профессиональных задач;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>широта использования различных источников информации, включая электронные;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ОК 3. Планировать и реализовывать </w:t>
            </w: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собственное профессиональное и личностное развитие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демонстрация ответственности за принятые решения;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обоснованность самоанализа и коррекция результатов </w:t>
            </w:r>
            <w:proofErr w:type="gramStart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собственной</w:t>
            </w:r>
            <w:proofErr w:type="gramEnd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работы;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lastRenderedPageBreak/>
              <w:t>ОК 4.</w:t>
            </w: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профессиональной;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задач;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gramStart"/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четкое</w:t>
            </w:r>
            <w:proofErr w:type="gramEnd"/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обязанностей при работе в команде и / или выполнении задания в группе;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соблюдение норм профессиональной этики при работе в команде;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коммуникации;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ОК 5. Осуществлять устную и письменную коммуникацию на государственном </w:t>
            </w:r>
            <w:proofErr w:type="gramStart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языке</w:t>
            </w:r>
            <w:proofErr w:type="gramEnd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6"/>
              </w:numPr>
              <w:spacing w:after="0" w:line="240" w:lineRule="auto"/>
              <w:ind w:left="36" w:right="57" w:firstLine="324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>грамотность устной и письменной речи, ясность формулирования и изложения мыслей;</w:t>
            </w:r>
          </w:p>
          <w:p w:rsidR="003B1D9F" w:rsidRPr="003B1D9F" w:rsidRDefault="003B1D9F" w:rsidP="003B1D9F">
            <w:pPr>
              <w:numPr>
                <w:ilvl w:val="0"/>
                <w:numId w:val="16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>проявление толерантности в рабочем коллективе;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динамика достижений студента в учебной деятельности;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ОК 7. Содействовать сохранению </w:t>
            </w: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-7" w:right="57" w:firstLine="424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 xml:space="preserve"> соблюдение  нормы экологической безопасности;  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-7" w:right="57" w:firstLine="424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lastRenderedPageBreak/>
              <w:t>обоснованность  выбора  направлений ресурсосбережения в рамках профессиональной деятельности по специальности при выполнении строительно-монтажных работ, в том числе отделочных работ;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применение направлений ресурсосбережения в рамках профессиональной деятельности по специальности;</w:t>
            </w:r>
          </w:p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достоверность оценки чрезвычайной ситуации, правильность  и аргументированность;  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 9</w:t>
            </w:r>
            <w:proofErr w:type="gramStart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proofErr w:type="gramEnd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оперативность и результативность использования общего и специализированного программного обеспечения при </w:t>
            </w:r>
            <w:proofErr w:type="gramStart"/>
            <w:r w:rsidRPr="003B1D9F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решении</w:t>
            </w:r>
            <w:proofErr w:type="gramEnd"/>
            <w:r w:rsidRPr="003B1D9F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профессиональных задач;</w:t>
            </w:r>
          </w:p>
        </w:tc>
        <w:tc>
          <w:tcPr>
            <w:tcW w:w="2100" w:type="dxa"/>
            <w:vMerge w:val="restart"/>
            <w:tcBorders>
              <w:top w:val="nil"/>
            </w:tcBorders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proofErr w:type="gramStart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государственном</w:t>
            </w:r>
            <w:proofErr w:type="gramEnd"/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использование в профессиональной деятельности </w:t>
            </w:r>
            <w:proofErr w:type="gramStart"/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>необходимой</w:t>
            </w:r>
            <w:proofErr w:type="gramEnd"/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технической документации, в том числе на иностранных языках;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3B1D9F" w:rsidTr="009018EC">
        <w:tc>
          <w:tcPr>
            <w:tcW w:w="2549" w:type="dxa"/>
          </w:tcPr>
          <w:p w:rsidR="003B1D9F" w:rsidRPr="003B1D9F" w:rsidRDefault="003B1D9F" w:rsidP="009018E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380" w:type="dxa"/>
          </w:tcPr>
          <w:p w:rsidR="003B1D9F" w:rsidRPr="003B1D9F" w:rsidRDefault="003B1D9F" w:rsidP="003B1D9F">
            <w:pPr>
              <w:numPr>
                <w:ilvl w:val="0"/>
                <w:numId w:val="14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  <w:p w:rsidR="003B1D9F" w:rsidRPr="003B1D9F" w:rsidRDefault="003B1D9F" w:rsidP="009018EC">
            <w:pPr>
              <w:ind w:left="36" w:right="57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>обоснованность применения знаний по  финансовой грамотности,</w:t>
            </w:r>
          </w:p>
          <w:p w:rsidR="003B1D9F" w:rsidRPr="003B1D9F" w:rsidRDefault="003B1D9F" w:rsidP="009018EC">
            <w:pPr>
              <w:ind w:left="36" w:right="57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- </w:t>
            </w:r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ab/>
              <w:t xml:space="preserve">использование законодательных и нормативно-правовых актов при </w:t>
            </w:r>
            <w:proofErr w:type="gramStart"/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>планировании</w:t>
            </w:r>
            <w:proofErr w:type="gramEnd"/>
            <w:r w:rsidRPr="003B1D9F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предпринимательской деятельности  в строительной отрасли</w:t>
            </w:r>
          </w:p>
        </w:tc>
        <w:tc>
          <w:tcPr>
            <w:tcW w:w="2100" w:type="dxa"/>
            <w:vMerge/>
          </w:tcPr>
          <w:p w:rsidR="003B1D9F" w:rsidRPr="003B1D9F" w:rsidRDefault="003B1D9F" w:rsidP="00901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1D9F" w:rsidRPr="003B1D9F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3B1D9F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3B1D9F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3B1D9F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3B1D9F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3B1D9F" w:rsidRDefault="003B1D9F" w:rsidP="003B1D9F">
      <w:pPr>
        <w:rPr>
          <w:rFonts w:ascii="Times New Roman" w:hAnsi="Times New Roman"/>
          <w:sz w:val="24"/>
          <w:szCs w:val="24"/>
        </w:rPr>
      </w:pPr>
    </w:p>
    <w:p w:rsidR="00DA4292" w:rsidRPr="003B1D9F" w:rsidRDefault="00DA4292">
      <w:pPr>
        <w:ind w:firstLine="708"/>
        <w:rPr>
          <w:rFonts w:ascii="Times New Roman" w:hAnsi="Times New Roman"/>
          <w:sz w:val="24"/>
          <w:szCs w:val="24"/>
        </w:rPr>
      </w:pPr>
    </w:p>
    <w:sectPr w:rsidR="00DA4292" w:rsidRPr="003B1D9F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BA" w:rsidRDefault="00C03FBA" w:rsidP="004A272C">
      <w:pPr>
        <w:spacing w:after="0" w:line="240" w:lineRule="auto"/>
      </w:pPr>
      <w:r>
        <w:separator/>
      </w:r>
    </w:p>
  </w:endnote>
  <w:endnote w:type="continuationSeparator" w:id="0">
    <w:p w:rsidR="00C03FBA" w:rsidRDefault="00C03FBA" w:rsidP="004A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BA" w:rsidRDefault="00C03FBA" w:rsidP="004A272C">
      <w:pPr>
        <w:spacing w:after="0" w:line="240" w:lineRule="auto"/>
      </w:pPr>
      <w:r>
        <w:separator/>
      </w:r>
    </w:p>
  </w:footnote>
  <w:footnote w:type="continuationSeparator" w:id="0">
    <w:p w:rsidR="00C03FBA" w:rsidRDefault="00C03FBA" w:rsidP="004A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5CDCBAC2"/>
    <w:lvl w:ilvl="0" w:tplc="174E50E2">
      <w:start w:val="1"/>
      <w:numFmt w:val="decimal"/>
      <w:lvlText w:val="%1)"/>
      <w:lvlJc w:val="left"/>
    </w:lvl>
    <w:lvl w:ilvl="1" w:tplc="78E0AF48">
      <w:numFmt w:val="decimal"/>
      <w:lvlText w:val=""/>
      <w:lvlJc w:val="left"/>
    </w:lvl>
    <w:lvl w:ilvl="2" w:tplc="F1A295C6">
      <w:numFmt w:val="decimal"/>
      <w:lvlText w:val=""/>
      <w:lvlJc w:val="left"/>
    </w:lvl>
    <w:lvl w:ilvl="3" w:tplc="4B7421BC">
      <w:numFmt w:val="decimal"/>
      <w:lvlText w:val=""/>
      <w:lvlJc w:val="left"/>
    </w:lvl>
    <w:lvl w:ilvl="4" w:tplc="A914F792">
      <w:numFmt w:val="decimal"/>
      <w:lvlText w:val=""/>
      <w:lvlJc w:val="left"/>
    </w:lvl>
    <w:lvl w:ilvl="5" w:tplc="3DE0123E">
      <w:numFmt w:val="decimal"/>
      <w:lvlText w:val=""/>
      <w:lvlJc w:val="left"/>
    </w:lvl>
    <w:lvl w:ilvl="6" w:tplc="4DFE59E4">
      <w:numFmt w:val="decimal"/>
      <w:lvlText w:val=""/>
      <w:lvlJc w:val="left"/>
    </w:lvl>
    <w:lvl w:ilvl="7" w:tplc="D35C26D8">
      <w:numFmt w:val="decimal"/>
      <w:lvlText w:val=""/>
      <w:lvlJc w:val="left"/>
    </w:lvl>
    <w:lvl w:ilvl="8" w:tplc="77CEA914">
      <w:numFmt w:val="decimal"/>
      <w:lvlText w:val=""/>
      <w:lvlJc w:val="left"/>
    </w:lvl>
  </w:abstractNum>
  <w:abstractNum w:abstractNumId="1">
    <w:nsid w:val="0000305E"/>
    <w:multiLevelType w:val="hybridMultilevel"/>
    <w:tmpl w:val="B07C00BE"/>
    <w:lvl w:ilvl="0" w:tplc="C6BCB364">
      <w:start w:val="2"/>
      <w:numFmt w:val="decimal"/>
      <w:lvlText w:val="%1."/>
      <w:lvlJc w:val="left"/>
    </w:lvl>
    <w:lvl w:ilvl="1" w:tplc="80A0050E">
      <w:numFmt w:val="decimal"/>
      <w:lvlText w:val=""/>
      <w:lvlJc w:val="left"/>
    </w:lvl>
    <w:lvl w:ilvl="2" w:tplc="69C651DA">
      <w:numFmt w:val="decimal"/>
      <w:lvlText w:val=""/>
      <w:lvlJc w:val="left"/>
    </w:lvl>
    <w:lvl w:ilvl="3" w:tplc="8A1E2D4A">
      <w:numFmt w:val="decimal"/>
      <w:lvlText w:val=""/>
      <w:lvlJc w:val="left"/>
    </w:lvl>
    <w:lvl w:ilvl="4" w:tplc="FA681846">
      <w:numFmt w:val="decimal"/>
      <w:lvlText w:val=""/>
      <w:lvlJc w:val="left"/>
    </w:lvl>
    <w:lvl w:ilvl="5" w:tplc="AEFA2838">
      <w:numFmt w:val="decimal"/>
      <w:lvlText w:val=""/>
      <w:lvlJc w:val="left"/>
    </w:lvl>
    <w:lvl w:ilvl="6" w:tplc="386AB6D0">
      <w:numFmt w:val="decimal"/>
      <w:lvlText w:val=""/>
      <w:lvlJc w:val="left"/>
    </w:lvl>
    <w:lvl w:ilvl="7" w:tplc="CF0A4198">
      <w:numFmt w:val="decimal"/>
      <w:lvlText w:val=""/>
      <w:lvlJc w:val="left"/>
    </w:lvl>
    <w:lvl w:ilvl="8" w:tplc="D3F63E74">
      <w:numFmt w:val="decimal"/>
      <w:lvlText w:val=""/>
      <w:lvlJc w:val="left"/>
    </w:lvl>
  </w:abstractNum>
  <w:abstractNum w:abstractNumId="2">
    <w:nsid w:val="0000440D"/>
    <w:multiLevelType w:val="hybridMultilevel"/>
    <w:tmpl w:val="31725908"/>
    <w:lvl w:ilvl="0" w:tplc="DDD82A76">
      <w:start w:val="3"/>
      <w:numFmt w:val="decimal"/>
      <w:lvlText w:val="%1."/>
      <w:lvlJc w:val="left"/>
    </w:lvl>
    <w:lvl w:ilvl="1" w:tplc="7004C0B4">
      <w:numFmt w:val="decimal"/>
      <w:lvlText w:val=""/>
      <w:lvlJc w:val="left"/>
    </w:lvl>
    <w:lvl w:ilvl="2" w:tplc="433220BE">
      <w:numFmt w:val="decimal"/>
      <w:lvlText w:val=""/>
      <w:lvlJc w:val="left"/>
    </w:lvl>
    <w:lvl w:ilvl="3" w:tplc="7A88496C">
      <w:numFmt w:val="decimal"/>
      <w:lvlText w:val=""/>
      <w:lvlJc w:val="left"/>
    </w:lvl>
    <w:lvl w:ilvl="4" w:tplc="034A6E1C">
      <w:numFmt w:val="decimal"/>
      <w:lvlText w:val=""/>
      <w:lvlJc w:val="left"/>
    </w:lvl>
    <w:lvl w:ilvl="5" w:tplc="9C1A2424">
      <w:numFmt w:val="decimal"/>
      <w:lvlText w:val=""/>
      <w:lvlJc w:val="left"/>
    </w:lvl>
    <w:lvl w:ilvl="6" w:tplc="FF8C5EB0">
      <w:numFmt w:val="decimal"/>
      <w:lvlText w:val=""/>
      <w:lvlJc w:val="left"/>
    </w:lvl>
    <w:lvl w:ilvl="7" w:tplc="2004C51C">
      <w:numFmt w:val="decimal"/>
      <w:lvlText w:val=""/>
      <w:lvlJc w:val="left"/>
    </w:lvl>
    <w:lvl w:ilvl="8" w:tplc="3C7CEB9E">
      <w:numFmt w:val="decimal"/>
      <w:lvlText w:val=""/>
      <w:lvlJc w:val="left"/>
    </w:lvl>
  </w:abstractNum>
  <w:abstractNum w:abstractNumId="3">
    <w:nsid w:val="0000491C"/>
    <w:multiLevelType w:val="hybridMultilevel"/>
    <w:tmpl w:val="B3A6557E"/>
    <w:lvl w:ilvl="0" w:tplc="46743BBC">
      <w:start w:val="1"/>
      <w:numFmt w:val="bullet"/>
      <w:lvlText w:val="-"/>
      <w:lvlJc w:val="left"/>
    </w:lvl>
    <w:lvl w:ilvl="1" w:tplc="035884B0">
      <w:numFmt w:val="decimal"/>
      <w:lvlText w:val=""/>
      <w:lvlJc w:val="left"/>
    </w:lvl>
    <w:lvl w:ilvl="2" w:tplc="EC1A6282">
      <w:numFmt w:val="decimal"/>
      <w:lvlText w:val=""/>
      <w:lvlJc w:val="left"/>
    </w:lvl>
    <w:lvl w:ilvl="3" w:tplc="858480FA">
      <w:numFmt w:val="decimal"/>
      <w:lvlText w:val=""/>
      <w:lvlJc w:val="left"/>
    </w:lvl>
    <w:lvl w:ilvl="4" w:tplc="68808F5E">
      <w:numFmt w:val="decimal"/>
      <w:lvlText w:val=""/>
      <w:lvlJc w:val="left"/>
    </w:lvl>
    <w:lvl w:ilvl="5" w:tplc="9B5CB89E">
      <w:numFmt w:val="decimal"/>
      <w:lvlText w:val=""/>
      <w:lvlJc w:val="left"/>
    </w:lvl>
    <w:lvl w:ilvl="6" w:tplc="F45E853C">
      <w:numFmt w:val="decimal"/>
      <w:lvlText w:val=""/>
      <w:lvlJc w:val="left"/>
    </w:lvl>
    <w:lvl w:ilvl="7" w:tplc="F74E2296">
      <w:numFmt w:val="decimal"/>
      <w:lvlText w:val=""/>
      <w:lvlJc w:val="left"/>
    </w:lvl>
    <w:lvl w:ilvl="8" w:tplc="42C292DA">
      <w:numFmt w:val="decimal"/>
      <w:lvlText w:val=""/>
      <w:lvlJc w:val="left"/>
    </w:lvl>
  </w:abstractNum>
  <w:abstractNum w:abstractNumId="4">
    <w:nsid w:val="00004D06"/>
    <w:multiLevelType w:val="hybridMultilevel"/>
    <w:tmpl w:val="1B609282"/>
    <w:lvl w:ilvl="0" w:tplc="EBB8A134">
      <w:start w:val="1"/>
      <w:numFmt w:val="bullet"/>
      <w:lvlText w:val=""/>
      <w:lvlJc w:val="left"/>
    </w:lvl>
    <w:lvl w:ilvl="1" w:tplc="F66E9E6C">
      <w:numFmt w:val="decimal"/>
      <w:lvlText w:val=""/>
      <w:lvlJc w:val="left"/>
    </w:lvl>
    <w:lvl w:ilvl="2" w:tplc="3BD83332">
      <w:numFmt w:val="decimal"/>
      <w:lvlText w:val=""/>
      <w:lvlJc w:val="left"/>
    </w:lvl>
    <w:lvl w:ilvl="3" w:tplc="86AAC748">
      <w:numFmt w:val="decimal"/>
      <w:lvlText w:val=""/>
      <w:lvlJc w:val="left"/>
    </w:lvl>
    <w:lvl w:ilvl="4" w:tplc="911A2F06">
      <w:numFmt w:val="decimal"/>
      <w:lvlText w:val=""/>
      <w:lvlJc w:val="left"/>
    </w:lvl>
    <w:lvl w:ilvl="5" w:tplc="750CBFE6">
      <w:numFmt w:val="decimal"/>
      <w:lvlText w:val=""/>
      <w:lvlJc w:val="left"/>
    </w:lvl>
    <w:lvl w:ilvl="6" w:tplc="53045240">
      <w:numFmt w:val="decimal"/>
      <w:lvlText w:val=""/>
      <w:lvlJc w:val="left"/>
    </w:lvl>
    <w:lvl w:ilvl="7" w:tplc="B98EFC6E">
      <w:numFmt w:val="decimal"/>
      <w:lvlText w:val=""/>
      <w:lvlJc w:val="left"/>
    </w:lvl>
    <w:lvl w:ilvl="8" w:tplc="C7DE498C">
      <w:numFmt w:val="decimal"/>
      <w:lvlText w:val=""/>
      <w:lvlJc w:val="left"/>
    </w:lvl>
  </w:abstractNum>
  <w:abstractNum w:abstractNumId="5">
    <w:nsid w:val="00007E87"/>
    <w:multiLevelType w:val="hybridMultilevel"/>
    <w:tmpl w:val="C384550C"/>
    <w:lvl w:ilvl="0" w:tplc="14B6D536">
      <w:start w:val="1"/>
      <w:numFmt w:val="decimal"/>
      <w:lvlText w:val="%1."/>
      <w:lvlJc w:val="left"/>
    </w:lvl>
    <w:lvl w:ilvl="1" w:tplc="EF3C9994">
      <w:numFmt w:val="decimal"/>
      <w:lvlText w:val=""/>
      <w:lvlJc w:val="left"/>
    </w:lvl>
    <w:lvl w:ilvl="2" w:tplc="5288C402">
      <w:numFmt w:val="decimal"/>
      <w:lvlText w:val=""/>
      <w:lvlJc w:val="left"/>
    </w:lvl>
    <w:lvl w:ilvl="3" w:tplc="FBC6647C">
      <w:numFmt w:val="decimal"/>
      <w:lvlText w:val=""/>
      <w:lvlJc w:val="left"/>
    </w:lvl>
    <w:lvl w:ilvl="4" w:tplc="84EE3D6A">
      <w:numFmt w:val="decimal"/>
      <w:lvlText w:val=""/>
      <w:lvlJc w:val="left"/>
    </w:lvl>
    <w:lvl w:ilvl="5" w:tplc="8D569B50">
      <w:numFmt w:val="decimal"/>
      <w:lvlText w:val=""/>
      <w:lvlJc w:val="left"/>
    </w:lvl>
    <w:lvl w:ilvl="6" w:tplc="B3EE39CE">
      <w:numFmt w:val="decimal"/>
      <w:lvlText w:val=""/>
      <w:lvlJc w:val="left"/>
    </w:lvl>
    <w:lvl w:ilvl="7" w:tplc="FD88CF18">
      <w:numFmt w:val="decimal"/>
      <w:lvlText w:val=""/>
      <w:lvlJc w:val="left"/>
    </w:lvl>
    <w:lvl w:ilvl="8" w:tplc="7E3E8BD2">
      <w:numFmt w:val="decimal"/>
      <w:lvlText w:val=""/>
      <w:lvlJc w:val="left"/>
    </w:lvl>
  </w:abstractNum>
  <w:abstractNum w:abstractNumId="6">
    <w:nsid w:val="091F13CA"/>
    <w:multiLevelType w:val="multilevel"/>
    <w:tmpl w:val="31C0D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6B2ED6"/>
    <w:multiLevelType w:val="hybridMultilevel"/>
    <w:tmpl w:val="0F64BBD0"/>
    <w:lvl w:ilvl="0" w:tplc="21F65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D67BE"/>
    <w:multiLevelType w:val="hybridMultilevel"/>
    <w:tmpl w:val="62CE0DE0"/>
    <w:lvl w:ilvl="0" w:tplc="CF10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469"/>
    <w:multiLevelType w:val="hybridMultilevel"/>
    <w:tmpl w:val="EF54ECE4"/>
    <w:lvl w:ilvl="0" w:tplc="21F65E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97189A"/>
    <w:multiLevelType w:val="hybridMultilevel"/>
    <w:tmpl w:val="F124BA30"/>
    <w:lvl w:ilvl="0" w:tplc="051C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400B7"/>
    <w:multiLevelType w:val="hybridMultilevel"/>
    <w:tmpl w:val="5BFC4AC6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AEE620D"/>
    <w:multiLevelType w:val="hybridMultilevel"/>
    <w:tmpl w:val="9036F558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738398C"/>
    <w:multiLevelType w:val="hybridMultilevel"/>
    <w:tmpl w:val="F86AA9FC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5A9A1E78"/>
    <w:multiLevelType w:val="hybridMultilevel"/>
    <w:tmpl w:val="183036E6"/>
    <w:lvl w:ilvl="0" w:tplc="21F65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25BE3"/>
    <w:multiLevelType w:val="hybridMultilevel"/>
    <w:tmpl w:val="3642E65C"/>
    <w:lvl w:ilvl="0" w:tplc="EDECF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44D"/>
    <w:rsid w:val="0001557B"/>
    <w:rsid w:val="000B1318"/>
    <w:rsid w:val="001A6B11"/>
    <w:rsid w:val="002D088A"/>
    <w:rsid w:val="0034558E"/>
    <w:rsid w:val="003B0879"/>
    <w:rsid w:val="003B1D9F"/>
    <w:rsid w:val="00483FCA"/>
    <w:rsid w:val="004A272C"/>
    <w:rsid w:val="004B766C"/>
    <w:rsid w:val="004D3CB6"/>
    <w:rsid w:val="0072344D"/>
    <w:rsid w:val="007E5A9D"/>
    <w:rsid w:val="00A37E53"/>
    <w:rsid w:val="00AB6B88"/>
    <w:rsid w:val="00AC689F"/>
    <w:rsid w:val="00AE01B0"/>
    <w:rsid w:val="00B73A02"/>
    <w:rsid w:val="00BF5B5A"/>
    <w:rsid w:val="00C03FBA"/>
    <w:rsid w:val="00D376AE"/>
    <w:rsid w:val="00D90AC5"/>
    <w:rsid w:val="00D90C33"/>
    <w:rsid w:val="00DA4292"/>
    <w:rsid w:val="00F0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234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7234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44D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2344D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72344D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2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7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A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72C"/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01557B"/>
  </w:style>
  <w:style w:type="paragraph" w:styleId="a9">
    <w:name w:val="Normal (Web)"/>
    <w:basedOn w:val="a"/>
    <w:uiPriority w:val="99"/>
    <w:semiHidden/>
    <w:unhideWhenUsed/>
    <w:rsid w:val="003B0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3FCA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483F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402.html" TargetMode="External"/><Relationship Id="rId13" Type="http://schemas.openxmlformats.org/officeDocument/2006/relationships/hyperlink" Target="http://www.iprbookshop.ru/5497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2015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883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77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0013.html" TargetMode="External"/><Relationship Id="rId14" Type="http://schemas.openxmlformats.org/officeDocument/2006/relationships/hyperlink" Target="http://www.iprbookshop.ru/743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31</Pages>
  <Words>8002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2019-04-09T06:44:00Z</dcterms:created>
  <dcterms:modified xsi:type="dcterms:W3CDTF">2019-04-09T13:07:00Z</dcterms:modified>
</cp:coreProperties>
</file>