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F1" w:rsidRPr="00AF578A" w:rsidRDefault="007A22F1" w:rsidP="007A22F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AF578A">
        <w:rPr>
          <w:rFonts w:ascii="Times New Roman" w:hAnsi="Times New Roman"/>
          <w:b/>
          <w:sz w:val="24"/>
          <w:szCs w:val="24"/>
        </w:rPr>
        <w:t>Приложение</w:t>
      </w:r>
    </w:p>
    <w:p w:rsidR="007A22F1" w:rsidRPr="00AF578A" w:rsidRDefault="007A22F1" w:rsidP="007A22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7A22F1" w:rsidRPr="00AF578A" w:rsidRDefault="007A22F1" w:rsidP="007A22F1">
      <w:pPr>
        <w:spacing w:after="590" w:line="265" w:lineRule="auto"/>
        <w:ind w:left="10" w:right="-1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43</w:t>
      </w:r>
      <w:r w:rsidRPr="00AF578A">
        <w:rPr>
          <w:rFonts w:ascii="Times New Roman" w:hAnsi="Times New Roman"/>
          <w:b/>
          <w:sz w:val="24"/>
          <w:szCs w:val="24"/>
          <w:u w:val="single"/>
        </w:rPr>
        <w:t xml:space="preserve">.02.17 </w:t>
      </w:r>
      <w:r>
        <w:rPr>
          <w:rFonts w:ascii="Times New Roman" w:hAnsi="Times New Roman"/>
          <w:b/>
          <w:sz w:val="24"/>
          <w:szCs w:val="24"/>
          <w:u w:val="single"/>
        </w:rPr>
        <w:t>Технология индустрии красоты</w:t>
      </w: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78A">
        <w:rPr>
          <w:rFonts w:ascii="Times New Roman" w:hAnsi="Times New Roman"/>
          <w:b/>
          <w:sz w:val="24"/>
          <w:szCs w:val="24"/>
        </w:rPr>
        <w:t>УЧЕБНЫЙ ПЛАН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578A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578A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578A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F578A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7A22F1" w:rsidRPr="00AF578A" w:rsidRDefault="007A22F1" w:rsidP="007A22F1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7A22F1" w:rsidRPr="00AF578A" w:rsidRDefault="007A22F1" w:rsidP="007A22F1">
      <w:pPr>
        <w:spacing w:after="0" w:line="240" w:lineRule="auto"/>
        <w:ind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43</w:t>
      </w:r>
      <w:r w:rsidRPr="00AF578A">
        <w:rPr>
          <w:rFonts w:ascii="Times New Roman" w:hAnsi="Times New Roman"/>
          <w:b/>
          <w:sz w:val="24"/>
          <w:szCs w:val="24"/>
          <w:u w:val="single"/>
        </w:rPr>
        <w:t xml:space="preserve">.02.17 </w:t>
      </w:r>
      <w:r>
        <w:rPr>
          <w:rFonts w:ascii="Times New Roman" w:hAnsi="Times New Roman"/>
          <w:b/>
          <w:sz w:val="24"/>
          <w:szCs w:val="24"/>
          <w:u w:val="single"/>
        </w:rPr>
        <w:t>Технология индустрии красоты</w:t>
      </w:r>
    </w:p>
    <w:p w:rsidR="007A22F1" w:rsidRPr="00AF578A" w:rsidRDefault="007A22F1" w:rsidP="007A22F1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AF578A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7A22F1" w:rsidRPr="00AF578A" w:rsidRDefault="007A22F1" w:rsidP="007A22F1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7A22F1" w:rsidRPr="00AF578A" w:rsidRDefault="007A22F1" w:rsidP="007A22F1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10163" w:type="dxa"/>
        <w:tblInd w:w="10" w:type="dxa"/>
        <w:tblLook w:val="04A0"/>
      </w:tblPr>
      <w:tblGrid>
        <w:gridCol w:w="3926"/>
        <w:gridCol w:w="6237"/>
      </w:tblGrid>
      <w:tr w:rsidR="007A22F1" w:rsidRPr="00AF578A" w:rsidTr="00F813DE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7A22F1" w:rsidRPr="00AF578A" w:rsidRDefault="007A22F1" w:rsidP="00F813DE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индустрии красоты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AF5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2F1" w:rsidRPr="00AF578A" w:rsidRDefault="007A22F1" w:rsidP="00F813D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Приказ об </w:t>
            </w:r>
            <w:proofErr w:type="gramStart"/>
            <w:r w:rsidRPr="00AF578A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AF578A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26.08</w:t>
            </w:r>
            <w:r w:rsidRPr="00AF57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.2022 г.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775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5537</w:t>
            </w:r>
          </w:p>
          <w:p w:rsidR="007A22F1" w:rsidRPr="00AF578A" w:rsidRDefault="007A22F1" w:rsidP="00F813D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AF578A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2F1" w:rsidRDefault="007A22F1" w:rsidP="007A22F1">
      <w:pPr>
        <w:spacing w:after="0" w:line="240" w:lineRule="auto"/>
        <w:rPr>
          <w:b/>
          <w:i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EE6" w:rsidRPr="00832F14" w:rsidRDefault="00953EE6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53EE6" w:rsidRPr="00832F14" w:rsidRDefault="00953EE6" w:rsidP="00953E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EE6" w:rsidRDefault="00953EE6" w:rsidP="00953E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953EE6" w:rsidRPr="00832F14" w:rsidRDefault="00953EE6" w:rsidP="00953EE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53EE6" w:rsidRPr="003B2B54" w:rsidRDefault="00953EE6" w:rsidP="00953E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C0E6E">
        <w:rPr>
          <w:rFonts w:ascii="Times New Roman" w:hAnsi="Times New Roman"/>
          <w:bCs/>
          <w:sz w:val="24"/>
          <w:szCs w:val="24"/>
        </w:rPr>
        <w:t xml:space="preserve"> </w:t>
      </w:r>
      <w:r w:rsidRPr="00BF57FF">
        <w:rPr>
          <w:rFonts w:ascii="Times New Roman" w:hAnsi="Times New Roman"/>
          <w:bCs/>
          <w:sz w:val="24"/>
          <w:szCs w:val="24"/>
        </w:rPr>
        <w:t xml:space="preserve">утвержденного Приказом Минпросвещения России от </w:t>
      </w:r>
      <w:bookmarkStart w:id="0" w:name="_Hlk118365482"/>
      <w:r w:rsidRPr="00BF57FF">
        <w:rPr>
          <w:rFonts w:ascii="Times New Roman" w:hAnsi="Times New Roman"/>
          <w:bCs/>
          <w:sz w:val="24"/>
          <w:szCs w:val="24"/>
        </w:rPr>
        <w:t>26.08.2022 г. № 775</w:t>
      </w:r>
      <w:bookmarkEnd w:id="0"/>
      <w:r w:rsidRPr="00BF57FF">
        <w:rPr>
          <w:rFonts w:ascii="Times New Roman" w:hAnsi="Times New Roman"/>
          <w:bCs/>
          <w:sz w:val="24"/>
          <w:szCs w:val="24"/>
        </w:rPr>
        <w:t>.</w:t>
      </w:r>
      <w:r w:rsidRPr="001360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Квалификация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609D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1360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B54">
        <w:rPr>
          <w:rFonts w:ascii="Times New Roman" w:hAnsi="Times New Roman"/>
          <w:bCs/>
          <w:sz w:val="24"/>
          <w:szCs w:val="24"/>
        </w:rPr>
        <w:t>Специалист индустрии красот</w:t>
      </w:r>
      <w:proofErr w:type="gramStart"/>
      <w:r w:rsidRPr="003B2B54">
        <w:rPr>
          <w:rFonts w:ascii="Times New Roman" w:hAnsi="Times New Roman"/>
          <w:bCs/>
          <w:sz w:val="24"/>
          <w:szCs w:val="24"/>
        </w:rPr>
        <w:t>ы</w:t>
      </w:r>
      <w:r w:rsidR="003B2B54" w:rsidRPr="003B2B54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3B2B54" w:rsidRPr="003B2B54">
        <w:rPr>
          <w:rFonts w:ascii="Times New Roman" w:hAnsi="Times New Roman"/>
          <w:bCs/>
          <w:sz w:val="24"/>
          <w:szCs w:val="24"/>
        </w:rPr>
        <w:t xml:space="preserve"> направление </w:t>
      </w:r>
      <w:r w:rsidRPr="003B2B54">
        <w:rPr>
          <w:rFonts w:ascii="Times New Roman" w:hAnsi="Times New Roman"/>
          <w:bCs/>
          <w:sz w:val="24"/>
          <w:szCs w:val="24"/>
        </w:rPr>
        <w:t xml:space="preserve"> парикмахерское искусство</w:t>
      </w:r>
      <w:r w:rsidR="003B2B54" w:rsidRPr="003B2B54">
        <w:rPr>
          <w:rFonts w:ascii="Times New Roman" w:hAnsi="Times New Roman"/>
          <w:bCs/>
          <w:sz w:val="24"/>
          <w:szCs w:val="24"/>
        </w:rPr>
        <w:t>)</w:t>
      </w:r>
    </w:p>
    <w:p w:rsidR="00953EE6" w:rsidRPr="00832F14" w:rsidRDefault="00953EE6" w:rsidP="00953EE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>ФГОС</w:t>
      </w:r>
      <w:r w:rsidRPr="00832F14">
        <w:rPr>
          <w:rFonts w:ascii="Times New Roman" w:hAnsi="Times New Roman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F14">
        <w:rPr>
          <w:rFonts w:ascii="Times New Roman" w:hAnsi="Times New Roman"/>
          <w:sz w:val="24"/>
          <w:szCs w:val="24"/>
        </w:rPr>
        <w:t xml:space="preserve">реализуемого в пределах ОПОП с учетом </w:t>
      </w:r>
      <w:r w:rsidRPr="009F4C9C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профиля получаемого профессионального образования.</w:t>
      </w:r>
    </w:p>
    <w:p w:rsidR="00953EE6" w:rsidRPr="00832F14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953EE6" w:rsidRPr="0013609D" w:rsidRDefault="00953EE6" w:rsidP="00953EE6">
      <w:pPr>
        <w:tabs>
          <w:tab w:val="left" w:pos="2127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F57F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F57FF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BF57FF">
        <w:rPr>
          <w:rFonts w:ascii="Times New Roman" w:hAnsi="Times New Roman"/>
          <w:bCs/>
          <w:sz w:val="24"/>
          <w:szCs w:val="24"/>
        </w:rPr>
        <w:t>. №273-ФЗ «Об образовании в Российской Федерации»;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bookmarkStart w:id="1" w:name="_Hlk84521878"/>
      <w:r w:rsidRPr="0013609D">
        <w:rPr>
          <w:bCs/>
          <w:lang w:val="ru-RU"/>
        </w:rPr>
        <w:t xml:space="preserve">Приказ </w:t>
      </w:r>
      <w:r w:rsidRPr="009E6714">
        <w:rPr>
          <w:bCs/>
          <w:lang w:val="ru-RU"/>
        </w:rPr>
        <w:t>Минпросвещения России</w:t>
      </w:r>
      <w:r w:rsidRPr="0013609D">
        <w:rPr>
          <w:bCs/>
          <w:lang w:val="ru-RU"/>
        </w:rPr>
        <w:t xml:space="preserve"> от </w:t>
      </w:r>
      <w:r w:rsidRPr="009E6714">
        <w:rPr>
          <w:bCs/>
          <w:lang w:val="ru-RU"/>
        </w:rPr>
        <w:t>0</w:t>
      </w:r>
      <w:r w:rsidRPr="0013609D">
        <w:rPr>
          <w:bCs/>
          <w:lang w:val="ru-RU"/>
        </w:rPr>
        <w:t xml:space="preserve">8 </w:t>
      </w:r>
      <w:r w:rsidRPr="009E6714">
        <w:rPr>
          <w:bCs/>
          <w:lang w:val="ru-RU"/>
        </w:rPr>
        <w:t>апреля</w:t>
      </w:r>
      <w:r w:rsidRPr="0013609D">
        <w:rPr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3609D">
          <w:rPr>
            <w:bCs/>
            <w:lang w:val="ru-RU"/>
          </w:rPr>
          <w:t>20</w:t>
        </w:r>
        <w:r w:rsidRPr="009E6714">
          <w:rPr>
            <w:bCs/>
            <w:lang w:val="ru-RU"/>
          </w:rPr>
          <w:t>21</w:t>
        </w:r>
        <w:r w:rsidRPr="0013609D">
          <w:rPr>
            <w:bCs/>
            <w:lang w:val="ru-RU"/>
          </w:rPr>
          <w:t xml:space="preserve"> г</w:t>
        </w:r>
      </w:smartTag>
      <w:r w:rsidRPr="0013609D">
        <w:rPr>
          <w:bCs/>
          <w:lang w:val="ru-RU"/>
        </w:rPr>
        <w:t xml:space="preserve">. № </w:t>
      </w:r>
      <w:r w:rsidRPr="009E6714">
        <w:rPr>
          <w:bCs/>
          <w:lang w:val="ru-RU"/>
        </w:rPr>
        <w:t>153</w:t>
      </w:r>
      <w:r w:rsidRPr="0013609D">
        <w:rPr>
          <w:bCs/>
          <w:lang w:val="ru-RU"/>
        </w:rPr>
        <w:t xml:space="preserve"> «Об утверждении Порядка разработки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, проведения их экспертизы и ведения реестра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»;</w:t>
      </w:r>
      <w:bookmarkEnd w:id="1"/>
    </w:p>
    <w:p w:rsidR="00953EE6" w:rsidRPr="00BF57FF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 xml:space="preserve"> Приказ Минпросвещения России от 26.08.2022 г. № 775 «</w:t>
      </w:r>
      <w:r w:rsidRPr="0013609D">
        <w:rPr>
          <w:bCs/>
          <w:lang w:val="ru-RU"/>
        </w:rPr>
        <w:t xml:space="preserve">Об </w:t>
      </w:r>
      <w:r w:rsidRPr="00BF57FF">
        <w:rPr>
          <w:bCs/>
          <w:lang w:val="ru-RU"/>
        </w:rPr>
        <w:t>утверждении федерального государственного образовательного стандарта среднего профессионального образования по специальности 43.02.17 Технология индустрии красоты»;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13609D">
          <w:rPr>
            <w:bCs/>
            <w:lang w:val="ru-RU"/>
          </w:rPr>
          <w:t>2013 г</w:t>
        </w:r>
      </w:smartTag>
      <w:r w:rsidRPr="0013609D">
        <w:rPr>
          <w:bCs/>
          <w:lang w:val="ru-RU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>Приказ Мин</w:t>
      </w:r>
      <w:r w:rsidRPr="00902C19">
        <w:rPr>
          <w:bCs/>
          <w:lang w:val="ru-RU"/>
        </w:rPr>
        <w:t>просвещения</w:t>
      </w:r>
      <w:r w:rsidRPr="0013609D">
        <w:rPr>
          <w:bCs/>
          <w:lang w:val="ru-RU"/>
        </w:rPr>
        <w:t xml:space="preserve"> России от </w:t>
      </w:r>
      <w:r w:rsidRPr="00902C19">
        <w:rPr>
          <w:bCs/>
          <w:lang w:val="ru-RU"/>
        </w:rPr>
        <w:t>08 ноября</w:t>
      </w:r>
      <w:r w:rsidRPr="0013609D">
        <w:rPr>
          <w:bCs/>
          <w:lang w:val="ru-RU"/>
        </w:rPr>
        <w:t xml:space="preserve"> 20</w:t>
      </w:r>
      <w:r w:rsidRPr="00902C19">
        <w:rPr>
          <w:bCs/>
          <w:lang w:val="ru-RU"/>
        </w:rPr>
        <w:t>21</w:t>
      </w:r>
      <w:r w:rsidRPr="0013609D">
        <w:rPr>
          <w:bCs/>
          <w:lang w:val="ru-RU"/>
        </w:rPr>
        <w:t xml:space="preserve"> г. № </w:t>
      </w:r>
      <w:r w:rsidRPr="00902C19">
        <w:rPr>
          <w:bCs/>
          <w:lang w:val="ru-RU"/>
        </w:rPr>
        <w:t>800</w:t>
      </w:r>
      <w:r w:rsidRPr="0013609D">
        <w:rPr>
          <w:bCs/>
          <w:lang w:val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885, Минпросвещения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390 от 5</w:t>
      </w:r>
      <w:r w:rsidRPr="009E6714">
        <w:rPr>
          <w:bCs/>
          <w:lang w:val="ru-RU"/>
        </w:rPr>
        <w:t xml:space="preserve"> августа </w:t>
      </w:r>
      <w:smartTag w:uri="urn:schemas-microsoft-com:office:smarttags" w:element="metricconverter">
        <w:smartTagPr>
          <w:attr w:name="ProductID" w:val="2020 г"/>
        </w:smartTagPr>
        <w:r w:rsidRPr="0013609D">
          <w:rPr>
            <w:bCs/>
            <w:lang w:val="ru-RU"/>
          </w:rPr>
          <w:t xml:space="preserve">2020 </w:t>
        </w:r>
        <w:r w:rsidRPr="009E6714">
          <w:rPr>
            <w:bCs/>
            <w:lang w:val="ru-RU"/>
          </w:rPr>
          <w:t>г</w:t>
        </w:r>
      </w:smartTag>
      <w:r w:rsidRPr="009E6714">
        <w:rPr>
          <w:bCs/>
          <w:lang w:val="ru-RU"/>
        </w:rPr>
        <w:t>. «</w:t>
      </w:r>
      <w:r w:rsidRPr="0013609D">
        <w:rPr>
          <w:bCs/>
          <w:lang w:val="ru-RU"/>
        </w:rPr>
        <w:t>О практической подготовке обучающихся</w:t>
      </w:r>
      <w:r w:rsidRPr="009E6714">
        <w:rPr>
          <w:bCs/>
          <w:lang w:val="ru-RU"/>
        </w:rPr>
        <w:t>»</w:t>
      </w:r>
      <w:r w:rsidRPr="0013609D">
        <w:rPr>
          <w:bCs/>
          <w:lang w:val="ru-RU"/>
        </w:rPr>
        <w:t xml:space="preserve"> (вместе с </w:t>
      </w:r>
      <w:r w:rsidRPr="009E6714">
        <w:rPr>
          <w:bCs/>
          <w:lang w:val="ru-RU"/>
        </w:rPr>
        <w:t>«</w:t>
      </w:r>
      <w:r w:rsidRPr="0013609D">
        <w:rPr>
          <w:bCs/>
          <w:lang w:val="ru-RU"/>
        </w:rPr>
        <w:t>Положением о практической подготовке обучающихся</w:t>
      </w:r>
      <w:r w:rsidRPr="009E6714">
        <w:rPr>
          <w:bCs/>
          <w:lang w:val="ru-RU"/>
        </w:rPr>
        <w:t>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г.№1080н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</w:t>
      </w:r>
      <w:r w:rsidR="003B2B54" w:rsidRPr="0013609D">
        <w:rPr>
          <w:bCs/>
          <w:lang w:val="ru-RU"/>
        </w:rPr>
        <w:t>виражных</w:t>
      </w:r>
      <w:r w:rsidRPr="0013609D">
        <w:rPr>
          <w:bCs/>
          <w:lang w:val="ru-RU"/>
        </w:rPr>
        <w:t xml:space="preserve">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г.№1069н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бытовых косметических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25 декабря 2014 г.№1126н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маникюрных и педикюрных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lastRenderedPageBreak/>
        <w:t>Приказ Министерства труда и социальной защиты Российской Федерации от 25 декабря 2014 г.№1134н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парикмахерских услуг».</w:t>
      </w:r>
    </w:p>
    <w:p w:rsidR="00953EE6" w:rsidRPr="0037450A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37450A">
        <w:rPr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953EE6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7A22F1" w:rsidRPr="007A22F1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23"/>
      <w:proofErr w:type="gramStart"/>
      <w:r w:rsidRPr="007A22F1">
        <w:rPr>
          <w:rFonts w:ascii="Times New Roman" w:hAnsi="Times New Roman"/>
          <w:bCs/>
          <w:sz w:val="24"/>
          <w:szCs w:val="24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7A22F1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p w:rsidR="007A22F1" w:rsidRPr="0033343B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2585366"/>
      <w:bookmarkEnd w:id="2"/>
      <w:r w:rsidRPr="00D6507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3"/>
    </w:p>
    <w:p w:rsidR="007A22F1" w:rsidRPr="00D65071" w:rsidRDefault="007A22F1" w:rsidP="007A22F1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D65071">
        <w:rPr>
          <w:rFonts w:ascii="Times New Roman" w:hAnsi="Times New Roman"/>
          <w:bCs/>
          <w:lang w:val="ru-RU"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</w:t>
      </w:r>
      <w:r w:rsidRPr="00D65071">
        <w:rPr>
          <w:rFonts w:ascii="Times New Roman" w:hAnsi="Times New Roman"/>
          <w:bCs/>
          <w:lang w:val="ru-RU"/>
        </w:rPr>
        <w:t>б</w:t>
      </w:r>
      <w:r w:rsidRPr="00D65071">
        <w:rPr>
          <w:rFonts w:ascii="Times New Roman" w:hAnsi="Times New Roman"/>
          <w:bCs/>
          <w:lang w:val="ru-RU"/>
        </w:rPr>
        <w:t>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</w:t>
      </w:r>
      <w:r w:rsidRPr="00D65071">
        <w:rPr>
          <w:rFonts w:ascii="Times New Roman" w:hAnsi="Times New Roman"/>
          <w:bCs/>
          <w:lang w:val="ru-RU"/>
        </w:rPr>
        <w:t>а</w:t>
      </w:r>
      <w:r w:rsidRPr="00D65071">
        <w:rPr>
          <w:rFonts w:ascii="Times New Roman" w:hAnsi="Times New Roman"/>
          <w:bCs/>
          <w:lang w:val="ru-RU"/>
        </w:rPr>
        <w:t>но в Минюсте России 23.01.2024 N 76946);</w:t>
      </w:r>
    </w:p>
    <w:p w:rsidR="007A22F1" w:rsidRPr="00D65071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7A22F1" w:rsidRPr="00D65071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1">
        <w:rPr>
          <w:rFonts w:ascii="Times New Roman" w:hAnsi="Times New Roman"/>
          <w:bCs/>
          <w:sz w:val="24"/>
          <w:szCs w:val="24"/>
        </w:rPr>
        <w:lastRenderedPageBreak/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Санитарные правила...") (Зарегистрировано в Минюсте России 18.12.2020 N 61573); </w:t>
      </w:r>
    </w:p>
    <w:p w:rsidR="007A22F1" w:rsidRPr="00583EF0" w:rsidRDefault="007A22F1" w:rsidP="007A22F1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770"/>
        <w:jc w:val="both"/>
        <w:rPr>
          <w:bCs/>
          <w:lang w:val="ru-RU"/>
        </w:rPr>
      </w:pPr>
    </w:p>
    <w:p w:rsidR="00953EE6" w:rsidRPr="0013609D" w:rsidRDefault="00953EE6" w:rsidP="00953EE6">
      <w:pPr>
        <w:pStyle w:val="a4"/>
        <w:suppressAutoHyphens/>
        <w:autoSpaceDN w:val="0"/>
        <w:ind w:left="644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br/>
        <w:t xml:space="preserve">          </w:t>
      </w:r>
      <w:r w:rsidRPr="0013609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953EE6" w:rsidRPr="0013609D" w:rsidRDefault="00953EE6" w:rsidP="00953EE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hAnsi="Times New Roman"/>
          <w:lang w:val="ru-RU"/>
        </w:rPr>
      </w:pP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Начало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учебных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занятий – 1 сентября, окончание – в соответствии с календарным учебным графиком.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образовательной программы составляет 36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Продолжительность учебной недели шестидневная.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Для всех видов аудиторных занятий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 устанавливается продолжительностью 45 минут.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 проведение учебных занятий и практик при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освоении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отведенных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освоение дисциплины, профессионального модуля, включена в общий объем часов. Содержание самостоятельной работы отражается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рабочей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программе учебной дисциплины, профессионального модуля.</w:t>
      </w:r>
    </w:p>
    <w:p w:rsidR="00953EE6" w:rsidRPr="006C0C09" w:rsidRDefault="00953EE6" w:rsidP="00953EE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eastAsia="Times New Roman" w:hAnsi="Times New Roman"/>
          <w:bCs/>
          <w:lang w:val="ru-RU" w:bidi="ar-SA"/>
        </w:rPr>
      </w:pP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специальности 43.02.17 Технологии индустрии красоты Квалификация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53EE6">
        <w:rPr>
          <w:rFonts w:ascii="Times New Roman" w:eastAsia="Times New Roman" w:hAnsi="Times New Roman"/>
          <w:b/>
          <w:bCs/>
          <w:sz w:val="24"/>
          <w:szCs w:val="24"/>
        </w:rPr>
        <w:t xml:space="preserve">Специалист индустрии красоты </w:t>
      </w:r>
      <w:r w:rsidR="003B2B54" w:rsidRPr="003B2B54">
        <w:rPr>
          <w:rFonts w:ascii="Times New Roman" w:eastAsia="Times New Roman" w:hAnsi="Times New Roman"/>
          <w:bCs/>
          <w:sz w:val="24"/>
          <w:szCs w:val="24"/>
        </w:rPr>
        <w:t>соответствует</w:t>
      </w:r>
      <w:r w:rsidR="003B2B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потребностями регионального рынка труда 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соблюдение последовательности освоения профессиональных компетенций,  принятой в отрасли.</w:t>
      </w:r>
    </w:p>
    <w:p w:rsidR="00953EE6" w:rsidRPr="006C0C09" w:rsidRDefault="00953EE6" w:rsidP="00953E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53EE6" w:rsidRPr="006C0C09" w:rsidRDefault="00953EE6" w:rsidP="00953EE6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Образовательная программа включает: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 xml:space="preserve">-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социально-гуманитарный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цикл;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- общепрофессиональный цикл;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 -  профессиональный цикл.</w:t>
      </w:r>
    </w:p>
    <w:p w:rsidR="00953EE6" w:rsidRPr="006C0C09" w:rsidRDefault="00953EE6" w:rsidP="00953EE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рамках образовательной программы выделяются обязательная часть и часть,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формируемая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участниками образовательных отношений (вариативная часть).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Обязательная часть образовательной программы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формирование общих и профессиональных компетенций, предусмотренных </w:t>
      </w:r>
      <w:hyperlink w:anchor="sub_1300" w:history="1">
        <w:r w:rsidRPr="006C0C09">
          <w:rPr>
            <w:rFonts w:ascii="Times New Roman" w:eastAsia="Times New Roman" w:hAnsi="Times New Roman"/>
            <w:bCs/>
            <w:sz w:val="24"/>
            <w:szCs w:val="24"/>
          </w:rPr>
          <w:t>главой III</w:t>
        </w:r>
      </w:hyperlink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ФГОС СПО.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обязательной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53EE6" w:rsidRPr="006C0C09" w:rsidRDefault="00953EE6" w:rsidP="00953EE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Обязательная часть </w:t>
      </w:r>
      <w:proofErr w:type="gramStart"/>
      <w:r w:rsidRPr="006C0C09">
        <w:rPr>
          <w:bCs/>
          <w:lang w:val="ru-RU"/>
        </w:rPr>
        <w:t>социально-гуманитарного</w:t>
      </w:r>
      <w:proofErr w:type="gramEnd"/>
      <w:r w:rsidRPr="006C0C09">
        <w:rPr>
          <w:bCs/>
          <w:lang w:val="ru-RU"/>
        </w:rPr>
        <w:t xml:space="preserve"> цикла образовательной программы предусматривает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Для обучающихся инвалидов и лиц с ограниченными возможностями здоровья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Обязательная часть общепрофессионального цикла образовательной программы предусматривает изучение следующих дисциплин: Информационное обеспечение профессиональной деятельности", "Анатомия и физиология человека", "Санитария и гигиена в сфере услуг", "Рисунок и живопись", "Организация и ведение коммерческой деятельности специалиста индустрии красоты", "Деловые и профессиональные коммуникации".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Профессиональный цикл образовательной программы включает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профессиональные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модули, которые формируются в соответствии с выбранными видами деятельности,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Практика входит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практики реализуются как в несколько периодов, так и </w:t>
      </w:r>
      <w:r w:rsidR="003B2B54" w:rsidRPr="006C0C09">
        <w:rPr>
          <w:rFonts w:ascii="Times New Roman" w:eastAsia="Times New Roman" w:hAnsi="Times New Roman"/>
          <w:bCs/>
          <w:sz w:val="24"/>
          <w:szCs w:val="24"/>
        </w:rPr>
        <w:t>рассредоточено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 организация предоставляет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В течение всего периода обучения проводится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контроль, промежуточная аттестация и государственная итоговая аттестация.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успеваемости предусматривает и контроль самостоятельной работы.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Контрольная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дифференцированный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зачет. 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A22F1" w:rsidRPr="007A22F1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</w:t>
      </w:r>
      <w:proofErr w:type="gramStart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консультаций, самостоятельная работа. Экзамен проводится в день, освобожденный от других форм учебной нагрузки.</w:t>
      </w:r>
    </w:p>
    <w:p w:rsidR="007A22F1" w:rsidRPr="007A22F1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экзаменами, а также на самостоятельную работу в рамках экзаменационной сессии.</w:t>
      </w:r>
    </w:p>
    <w:p w:rsidR="007A22F1" w:rsidRPr="007A22F1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</w:t>
      </w:r>
      <w:proofErr w:type="gramStart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7A22F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 по модулю:</w:t>
      </w:r>
    </w:p>
    <w:p w:rsidR="00953EE6" w:rsidRDefault="00953EE6" w:rsidP="00953EE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ПМн.01 </w:t>
      </w:r>
      <w:r w:rsidRPr="00953EE6">
        <w:rPr>
          <w:bCs/>
          <w:lang w:val="ru-RU"/>
        </w:rPr>
        <w:t xml:space="preserve">Предоставление парикмахерских услуг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>6 семестр)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ПМ.0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Освоение видов работ по одной или нескольким профессиям рабочих, должностям служащих квалификационный  экзамен (3 семестр)</w:t>
      </w:r>
      <w:r w:rsidR="003B2B54">
        <w:rPr>
          <w:rFonts w:ascii="Times New Roman" w:eastAsia="Times New Roman" w:hAnsi="Times New Roman"/>
          <w:bCs/>
          <w:sz w:val="24"/>
          <w:szCs w:val="24"/>
        </w:rPr>
        <w:t xml:space="preserve"> 16437 парикмахер</w:t>
      </w:r>
      <w:r w:rsidRPr="006C0C09">
        <w:rPr>
          <w:rFonts w:ascii="Times New Roman" w:eastAsia="Times New Roman" w:hAnsi="Times New Roman"/>
          <w:bCs/>
          <w:sz w:val="24"/>
          <w:szCs w:val="24"/>
        </w:rPr>
        <w:br/>
        <w:t>Промежуточная аттестация может проводиться в форме демонстрационного экзамена.</w:t>
      </w:r>
    </w:p>
    <w:p w:rsidR="007A22F1" w:rsidRPr="00775359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411E5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953EE6" w:rsidRPr="00684B37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Объем часов учебной практики составляет </w:t>
      </w:r>
      <w:r>
        <w:rPr>
          <w:rFonts w:ascii="Times New Roman" w:hAnsi="Times New Roman"/>
          <w:sz w:val="24"/>
          <w:szCs w:val="24"/>
        </w:rPr>
        <w:t>22 недель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792</w:t>
      </w:r>
      <w:r w:rsidRPr="008F5F9A">
        <w:rPr>
          <w:rFonts w:ascii="Times New Roman" w:hAnsi="Times New Roman"/>
          <w:sz w:val="24"/>
          <w:szCs w:val="24"/>
        </w:rPr>
        <w:t xml:space="preserve"> часов), объем производственной практики составляет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F5F9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288</w:t>
      </w:r>
      <w:r w:rsidRPr="008F5F9A">
        <w:rPr>
          <w:rFonts w:ascii="Times New Roman" w:hAnsi="Times New Roman"/>
          <w:sz w:val="24"/>
          <w:szCs w:val="24"/>
        </w:rPr>
        <w:t xml:space="preserve"> часа)</w:t>
      </w:r>
      <w:r>
        <w:rPr>
          <w:rFonts w:ascii="Times New Roman" w:hAnsi="Times New Roman"/>
          <w:sz w:val="24"/>
          <w:szCs w:val="24"/>
        </w:rPr>
        <w:t xml:space="preserve">, что соответствует требованиям ФГОС СПО: </w:t>
      </w:r>
      <w:r w:rsidRPr="00684B37">
        <w:rPr>
          <w:rFonts w:ascii="Times New Roman" w:hAnsi="Times New Roman"/>
          <w:sz w:val="24"/>
          <w:szCs w:val="24"/>
        </w:rPr>
        <w:t xml:space="preserve">объем в академических часах составляет не менее 468 часов. 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>Каждый вид практики завершается дифференцированным зачетом.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Общая продолжительность каникул при </w:t>
      </w:r>
      <w:proofErr w:type="gramStart"/>
      <w:r w:rsidRPr="008F5F9A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hAnsi="Times New Roman"/>
          <w:sz w:val="24"/>
          <w:szCs w:val="24"/>
        </w:rPr>
        <w:t xml:space="preserve"> образовательной программы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СПО составляет 11 недель в учебном году, в том числе не менее 2 недель в зимний период. </w:t>
      </w:r>
    </w:p>
    <w:p w:rsidR="00953EE6" w:rsidRPr="00832F14" w:rsidRDefault="00953EE6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Pr="00522DDC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 одновременным получением среднего общего </w:t>
      </w:r>
      <w:r w:rsidRPr="00522DDC">
        <w:rPr>
          <w:rFonts w:ascii="Times New Roman" w:hAnsi="Times New Roman"/>
          <w:b/>
          <w:bCs/>
          <w:sz w:val="24"/>
          <w:szCs w:val="24"/>
        </w:rPr>
        <w:lastRenderedPageBreak/>
        <w:t>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 w:rsidR="003B2B54">
        <w:rPr>
          <w:rFonts w:ascii="Times New Roman" w:hAnsi="Times New Roman"/>
          <w:bCs/>
          <w:sz w:val="24"/>
          <w:szCs w:val="24"/>
        </w:rPr>
        <w:t>.</w:t>
      </w:r>
      <w:r w:rsidRPr="00266CA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  <w:proofErr w:type="gramEnd"/>
    </w:p>
    <w:p w:rsidR="007A22F1" w:rsidRPr="00D65071" w:rsidRDefault="00953EE6" w:rsidP="007A22F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bookmarkStart w:id="4" w:name="_Hlk193881299"/>
      <w:r w:rsidR="007A22F1" w:rsidRPr="007A22F1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="007A22F1" w:rsidRPr="007A22F1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4"/>
    <w:p w:rsidR="00953EE6" w:rsidRPr="002A3700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</w:p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н(</w:t>
      </w:r>
      <w:proofErr w:type="spellStart"/>
      <w:proofErr w:type="gramEnd"/>
      <w:r w:rsidRPr="007A33C8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7A33C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индивидуального проекта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>, а также другие виды учебной деятельности, определенные учебным планом.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СПО, сопровождается текущим контролем успеваемости и промежуточной аттестацией обучающихся. 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Текущий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</w:t>
      </w:r>
      <w:r w:rsidRPr="007A33C8">
        <w:rPr>
          <w:rFonts w:ascii="Times New Roman" w:hAnsi="Times New Roman"/>
          <w:bCs/>
          <w:sz w:val="24"/>
          <w:szCs w:val="24"/>
        </w:rPr>
        <w:lastRenderedPageBreak/>
        <w:t>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</w:t>
      </w:r>
      <w:r w:rsidR="007A22F1"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</w:p>
    <w:p w:rsidR="00953EE6" w:rsidRDefault="00953EE6" w:rsidP="00953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E6" w:rsidRPr="00266CAE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>Общий объем образовательной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4428 часа.</w:t>
      </w:r>
      <w:r w:rsidRPr="00266CAE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экономики.</w:t>
      </w: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 xml:space="preserve">Конкретное соотношение </w:t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обязательной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</w:t>
      </w:r>
      <w:r w:rsidR="007A22F1"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266CAE">
        <w:rPr>
          <w:rFonts w:ascii="Times New Roman" w:hAnsi="Times New Roman"/>
          <w:bCs/>
          <w:sz w:val="24"/>
          <w:szCs w:val="24"/>
        </w:rPr>
        <w:t>.</w:t>
      </w: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</w:t>
      </w:r>
      <w:proofErr w:type="gramStart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вариативную</w:t>
      </w:r>
      <w:proofErr w:type="gramEnd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циклов </w:t>
      </w:r>
      <w:r w:rsidR="007A22F1"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, распределен следующим образом: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3350"/>
        <w:gridCol w:w="1421"/>
        <w:gridCol w:w="3853"/>
      </w:tblGrid>
      <w:tr w:rsidR="00953EE6" w:rsidRPr="005043D3" w:rsidTr="00BC3E3D">
        <w:trPr>
          <w:tblHeader/>
        </w:trPr>
        <w:tc>
          <w:tcPr>
            <w:tcW w:w="903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0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266CAE" w:rsidRDefault="00953EE6" w:rsidP="00953EE6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rPr>
                <w:rFonts w:ascii="Times New Roman" w:hAnsi="Times New Roman"/>
                <w:sz w:val="24"/>
                <w:szCs w:val="24"/>
              </w:rPr>
            </w:pPr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266CAE" w:rsidRDefault="00953EE6" w:rsidP="00953EE6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3853" w:type="dxa"/>
          </w:tcPr>
          <w:p w:rsidR="00953EE6" w:rsidRDefault="00953EE6" w:rsidP="00BC3E3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331599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noProof/>
                <w:sz w:val="24"/>
                <w:szCs w:val="24"/>
              </w:rPr>
              <w:t>ОП.0</w:t>
            </w:r>
            <w:r w:rsidR="00331599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Технология визажа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</w:t>
            </w:r>
            <w:r w:rsidRPr="00D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3" w:type="dxa"/>
          </w:tcPr>
          <w:p w:rsidR="00953EE6" w:rsidRDefault="00953EE6" w:rsidP="00BC3E3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введение новой дисциплины: Расширение основного вида деятельности углубление подготовки </w:t>
            </w:r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266CAE" w:rsidRDefault="00953EE6" w:rsidP="00331599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ОП.</w:t>
            </w:r>
            <w:r w:rsidR="00331599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выполнения макияжа     </w:t>
            </w:r>
          </w:p>
        </w:tc>
        <w:tc>
          <w:tcPr>
            <w:tcW w:w="1421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3853" w:type="dxa"/>
          </w:tcPr>
          <w:p w:rsidR="00953EE6" w:rsidRDefault="00953EE6" w:rsidP="00BC3E3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УП.01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432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УП.02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238D">
              <w:rPr>
                <w:rFonts w:ascii="Times New Roman" w:hAnsi="Times New Roman"/>
                <w:sz w:val="24"/>
                <w:szCs w:val="24"/>
              </w:rPr>
              <w:t>реддипломная практика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53EE6" w:rsidRPr="005043D3" w:rsidTr="00BC3E3D">
        <w:tc>
          <w:tcPr>
            <w:tcW w:w="4253" w:type="dxa"/>
            <w:gridSpan w:val="2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828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D088A" w:rsidRDefault="002D088A"/>
    <w:sectPr w:rsidR="002D088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E6"/>
    <w:rsid w:val="0004745E"/>
    <w:rsid w:val="001A6B11"/>
    <w:rsid w:val="002D088A"/>
    <w:rsid w:val="002E23EE"/>
    <w:rsid w:val="00331599"/>
    <w:rsid w:val="003B2B54"/>
    <w:rsid w:val="003E504B"/>
    <w:rsid w:val="007A22F1"/>
    <w:rsid w:val="00953EE6"/>
    <w:rsid w:val="00976CB4"/>
    <w:rsid w:val="00B73A02"/>
    <w:rsid w:val="00C4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Содержание. 2 уровень,List Paragraph"/>
    <w:basedOn w:val="a"/>
    <w:link w:val="a3"/>
    <w:uiPriority w:val="1"/>
    <w:qFormat/>
    <w:rsid w:val="00953EE6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3">
    <w:name w:val="Абзац списка Знак"/>
    <w:aliases w:val="Содержание. 2 уровень Знак,List Paragraph Знак,подтабл Знак"/>
    <w:link w:val="1"/>
    <w:uiPriority w:val="34"/>
    <w:qFormat/>
    <w:locked/>
    <w:rsid w:val="00953E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aliases w:val="подтабл"/>
    <w:basedOn w:val="a"/>
    <w:uiPriority w:val="34"/>
    <w:qFormat/>
    <w:rsid w:val="00953EE6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ConsPlusNormal">
    <w:name w:val="ConsPlusNormal"/>
    <w:rsid w:val="00953EE6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39"/>
    <w:rsid w:val="007A22F1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2025-04-04T12:51:00Z</dcterms:created>
  <dcterms:modified xsi:type="dcterms:W3CDTF">2025-04-04T12:51:00Z</dcterms:modified>
</cp:coreProperties>
</file>