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E07D7" w14:textId="082DDB45" w:rsidR="00360F96" w:rsidRDefault="00EE0B0E" w:rsidP="00C953E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3B16CF6" wp14:editId="79AD88D8">
            <wp:extent cx="5940425" cy="8168084"/>
            <wp:effectExtent l="0" t="0" r="3175" b="4445"/>
            <wp:docPr id="3" name="Рисунок 3" descr="C:\Documents and Settings\Дмитрий\Рабочий стол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Рабочий стол\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97EC" w14:textId="77777777"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15442A41" w14:textId="77777777"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23983E9D" w14:textId="116B186F" w:rsidR="00922D7D" w:rsidRPr="00EE0B0E" w:rsidRDefault="00922D7D" w:rsidP="00EE0B0E">
      <w:pPr>
        <w:jc w:val="both"/>
        <w:rPr>
          <w:rFonts w:ascii="Times New Roman" w:hAnsi="Times New Roman"/>
          <w:b/>
          <w:sz w:val="24"/>
          <w:szCs w:val="24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EE0B0E">
        <w:rPr>
          <w:rFonts w:ascii="Times New Roman" w:hAnsi="Times New Roman"/>
          <w:b/>
          <w:caps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4F91C39B" wp14:editId="4501B49C">
            <wp:extent cx="5940425" cy="8168084"/>
            <wp:effectExtent l="0" t="0" r="3175" b="4445"/>
            <wp:docPr id="5" name="Рисунок 5" descr="C:\Documents and Settings\Дмитрий\Рабочий стол\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митрий\Рабочий стол\П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A49A" w14:textId="0D2C7649" w:rsidR="00DB2A10" w:rsidRDefault="00DB2A10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7DC2918A" w14:textId="38F33682" w:rsidR="00DB2A10" w:rsidRDefault="00DB2A10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6AC0D7C1" w14:textId="2FED7E4D" w:rsidR="00DB2A10" w:rsidRDefault="00DB2A10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2A6DA97" w14:textId="77777777"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14:paraId="761C8641" w14:textId="77777777"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14:paraId="1C92035D" w14:textId="77777777" w:rsidTr="00E90CC2">
        <w:trPr>
          <w:trHeight w:val="931"/>
        </w:trPr>
        <w:tc>
          <w:tcPr>
            <w:tcW w:w="1101" w:type="dxa"/>
          </w:tcPr>
          <w:p w14:paraId="3F575CA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14:paraId="158B5CCD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1E73D2E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14:paraId="5C6FBF9D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4616CAFE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64DC2" w14:textId="77777777"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1F3BB356" w14:textId="77777777" w:rsidTr="00E90CC2">
        <w:trPr>
          <w:trHeight w:val="931"/>
        </w:trPr>
        <w:tc>
          <w:tcPr>
            <w:tcW w:w="1101" w:type="dxa"/>
          </w:tcPr>
          <w:p w14:paraId="2897D23D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636944A0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14:paraId="587A9F7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734577CB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14:paraId="4B118A7A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FA3B2A" w14:textId="77777777"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CBA15" w14:textId="77777777"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597DAF93" w14:textId="77777777" w:rsidTr="00E90CC2">
        <w:trPr>
          <w:trHeight w:val="931"/>
        </w:trPr>
        <w:tc>
          <w:tcPr>
            <w:tcW w:w="1101" w:type="dxa"/>
          </w:tcPr>
          <w:p w14:paraId="505BBFE2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14:paraId="6ADD328A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14:paraId="42E8D87C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C5ECBA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79A0D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14:paraId="2C89856B" w14:textId="77777777" w:rsidTr="00E90CC2">
        <w:trPr>
          <w:trHeight w:val="594"/>
        </w:trPr>
        <w:tc>
          <w:tcPr>
            <w:tcW w:w="1101" w:type="dxa"/>
          </w:tcPr>
          <w:p w14:paraId="45C585D9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14:paraId="45ACC1C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14:paraId="0F93CBDD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009076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2DB08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14:paraId="086E93A8" w14:textId="77777777" w:rsidTr="00E90CC2">
        <w:trPr>
          <w:trHeight w:val="692"/>
        </w:trPr>
        <w:tc>
          <w:tcPr>
            <w:tcW w:w="1101" w:type="dxa"/>
          </w:tcPr>
          <w:p w14:paraId="32D02699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14:paraId="7665956B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14:paraId="322221E8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7B9AD2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F4674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14:paraId="75FFC399" w14:textId="77777777" w:rsidTr="00E90CC2">
        <w:trPr>
          <w:trHeight w:val="692"/>
        </w:trPr>
        <w:tc>
          <w:tcPr>
            <w:tcW w:w="1101" w:type="dxa"/>
          </w:tcPr>
          <w:p w14:paraId="15233A66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14:paraId="03840E89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14:paraId="7C2E4913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B65DA8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3C454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6FFFB2CD" w14:textId="77777777"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F7B43CE" w14:textId="77777777"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14:paraId="76E50DE0" w14:textId="77777777"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C52349F" w14:textId="77777777"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E711FAB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14:paraId="54D8D0E4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практико- ориентированную подготовку обучающихся.</w:t>
      </w:r>
    </w:p>
    <w:p w14:paraId="1CD298B7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14:paraId="56396ECF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14:paraId="745CDC3A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14:paraId="2979A5E4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ADDE961" w14:textId="77777777" w:rsidR="00EE0B0E" w:rsidRPr="00922D7D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14:paraId="6E4F0800" w14:textId="77777777" w:rsidR="00EE0B0E" w:rsidRPr="00922D7D" w:rsidRDefault="00EE0B0E" w:rsidP="00EE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14:paraId="68F2D911" w14:textId="77777777" w:rsidR="00EE0B0E" w:rsidRPr="001B4BA7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7E3EC3" w14:textId="77777777" w:rsidR="00EE0B0E" w:rsidRDefault="00EE0B0E" w:rsidP="00EE0B0E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3A93A8" w14:textId="77777777" w:rsidR="00EE0B0E" w:rsidRPr="004904B9" w:rsidRDefault="00EE0B0E" w:rsidP="00EE0B0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14:paraId="4F3F858C" w14:textId="77777777" w:rsidR="00EE0B0E" w:rsidRDefault="00EE0B0E" w:rsidP="00EE0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291.</w:t>
      </w:r>
    </w:p>
    <w:p w14:paraId="0DF1BD58" w14:textId="77777777" w:rsidR="00C953E0" w:rsidRDefault="00C953E0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F9942A" w14:textId="77777777"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14:paraId="3AB5D5C4" w14:textId="77777777"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D88DA8" w14:textId="77777777" w:rsidR="00EE0B0E" w:rsidRDefault="00195DED" w:rsidP="00EE0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DB2A1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EE0B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EE0B0E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EE0B0E">
        <w:rPr>
          <w:rFonts w:ascii="Times New Roman" w:hAnsi="Times New Roman"/>
          <w:sz w:val="24"/>
          <w:szCs w:val="24"/>
          <w:u w:val="single"/>
        </w:rPr>
        <w:t>.</w:t>
      </w:r>
    </w:p>
    <w:p w14:paraId="6CD6971E" w14:textId="1A3B935D" w:rsidR="00A7359A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F704EB5" w14:textId="77777777"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14:paraId="12887CDA" w14:textId="77777777"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92A7DDB" w14:textId="542D1065"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DB2A10" w:rsidRPr="00DB2A10">
        <w:rPr>
          <w:rFonts w:ascii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="00990FD9">
        <w:rPr>
          <w:rFonts w:ascii="Times New Roman" w:hAnsi="Times New Roman"/>
          <w:b/>
          <w:sz w:val="24"/>
          <w:szCs w:val="24"/>
        </w:rPr>
        <w:t xml:space="preserve">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14:paraId="21A12DEF" w14:textId="66C125C9" w:rsidR="00FB2BF1" w:rsidRPr="005617B5" w:rsidRDefault="00DB2A1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  <w:r w:rsidR="002D52C0">
        <w:rPr>
          <w:rFonts w:ascii="Times New Roman" w:hAnsi="Times New Roman" w:cs="Times New Roman"/>
          <w:sz w:val="24"/>
          <w:szCs w:val="24"/>
        </w:rPr>
        <w:t xml:space="preserve"> практика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52C0">
        <w:rPr>
          <w:rFonts w:ascii="Times New Roman" w:hAnsi="Times New Roman" w:cs="Times New Roman"/>
          <w:sz w:val="24"/>
          <w:szCs w:val="24"/>
        </w:rPr>
        <w:t>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 w:rsidR="002D52C0"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  <w:r w:rsidR="003818E1"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14:paraId="3F6BE4DE" w14:textId="77777777"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1EE49" w14:textId="1AD39039" w:rsidR="00BD2D9C" w:rsidRPr="005617B5" w:rsidRDefault="00DB2A10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2D52C0">
        <w:rPr>
          <w:rFonts w:ascii="Times New Roman" w:hAnsi="Times New Roman"/>
          <w:sz w:val="24"/>
          <w:szCs w:val="24"/>
        </w:rPr>
        <w:t xml:space="preserve"> практика </w:t>
      </w:r>
      <w:r>
        <w:rPr>
          <w:rFonts w:ascii="Times New Roman" w:hAnsi="Times New Roman"/>
          <w:sz w:val="24"/>
          <w:szCs w:val="24"/>
        </w:rPr>
        <w:t>ПП.0</w:t>
      </w:r>
      <w:r w:rsidR="00EE0B0E">
        <w:rPr>
          <w:rFonts w:ascii="Times New Roman" w:hAnsi="Times New Roman"/>
          <w:sz w:val="24"/>
          <w:szCs w:val="24"/>
        </w:rPr>
        <w:t>2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FB2BF1">
        <w:rPr>
          <w:rFonts w:ascii="Times New Roman" w:hAnsi="Times New Roman"/>
          <w:sz w:val="24"/>
          <w:szCs w:val="24"/>
        </w:rPr>
        <w:t>ПМ.0</w:t>
      </w:r>
      <w:r w:rsidR="00BD2D9C">
        <w:rPr>
          <w:rFonts w:ascii="Times New Roman" w:hAnsi="Times New Roman"/>
          <w:sz w:val="24"/>
          <w:szCs w:val="24"/>
        </w:rPr>
        <w:t>2</w:t>
      </w:r>
      <w:r w:rsidR="00BD2D9C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27BF5A96" w14:textId="77777777" w:rsidR="003818E1" w:rsidRDefault="003818E1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2EDD4" w14:textId="77777777"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D4C0CE" w14:textId="77777777" w:rsidR="00EE0B0E" w:rsidRDefault="00EE0B0E" w:rsidP="00EE0B0E">
      <w:pPr>
        <w:pStyle w:val="ab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производственной практики: </w:t>
      </w:r>
    </w:p>
    <w:p w14:paraId="59F54DE4" w14:textId="77777777" w:rsidR="00EE0B0E" w:rsidRPr="00230EB2" w:rsidRDefault="00EE0B0E" w:rsidP="00EE0B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14:paraId="32BA005E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14:paraId="24ACED24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14:paraId="19125380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14:paraId="6F1A0BAC" w14:textId="77777777" w:rsidR="00EE0B0E" w:rsidRPr="00793382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3EABD6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60530F60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14:paraId="6D81BF85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14:paraId="259D55DE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14:paraId="1FF3E591" w14:textId="77777777" w:rsidR="00EE0B0E" w:rsidRPr="004B78B1" w:rsidRDefault="00EE0B0E" w:rsidP="00EE0B0E">
      <w:pPr>
        <w:pStyle w:val="aff"/>
        <w:spacing w:before="0" w:beforeAutospacing="0" w:after="0" w:afterAutospacing="0"/>
        <w:jc w:val="both"/>
      </w:pPr>
      <w:r w:rsidRPr="000672A0">
        <w:t>-формирование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14:paraId="6ABA9CD4" w14:textId="77777777" w:rsidR="00EE0B0E" w:rsidRPr="004B78B1" w:rsidRDefault="00EE0B0E" w:rsidP="00EE0B0E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14:paraId="141F50DA" w14:textId="77777777" w:rsidR="00EE0B0E" w:rsidRPr="00230EB2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106D7AE3" w14:textId="77777777" w:rsidR="00EE0B0E" w:rsidRPr="00230EB2" w:rsidRDefault="00EE0B0E" w:rsidP="00EE0B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14:paraId="53101913" w14:textId="19649F63" w:rsidR="00EE0B0E" w:rsidRPr="00EE0B0E" w:rsidRDefault="00EE0B0E" w:rsidP="00EE0B0E">
      <w:pPr>
        <w:pStyle w:val="ab"/>
        <w:widowControl w:val="0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B0E">
        <w:rPr>
          <w:rFonts w:ascii="Times New Roman" w:hAnsi="Times New Roman"/>
          <w:b/>
          <w:sz w:val="24"/>
          <w:szCs w:val="24"/>
        </w:rPr>
        <w:t xml:space="preserve">Общий объем времени, предусмотренный для </w:t>
      </w:r>
      <w:r w:rsidRPr="00EE0B0E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E0B0E">
        <w:rPr>
          <w:rFonts w:ascii="Times New Roman" w:hAnsi="Times New Roman"/>
          <w:b/>
          <w:sz w:val="24"/>
          <w:szCs w:val="24"/>
        </w:rPr>
        <w:t>практики</w:t>
      </w:r>
      <w:r w:rsidRPr="00EE0B0E">
        <w:rPr>
          <w:rFonts w:ascii="Times New Roman" w:hAnsi="Times New Roman"/>
          <w:sz w:val="24"/>
          <w:szCs w:val="24"/>
        </w:rPr>
        <w:t xml:space="preserve"> </w:t>
      </w:r>
      <w:r w:rsidRPr="00EE0B0E">
        <w:rPr>
          <w:rFonts w:ascii="Times New Roman" w:hAnsi="Times New Roman"/>
          <w:b/>
          <w:sz w:val="24"/>
          <w:szCs w:val="24"/>
          <w:lang w:eastAsia="ru-RU"/>
        </w:rPr>
        <w:t>-  144  часа (4 недели)</w:t>
      </w:r>
    </w:p>
    <w:p w14:paraId="3A890262" w14:textId="77777777" w:rsid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34CC87" w14:textId="77777777" w:rsidR="00EE0B0E" w:rsidRP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B0E">
        <w:rPr>
          <w:rFonts w:ascii="Times New Roman" w:hAnsi="Times New Roman"/>
          <w:b/>
          <w:sz w:val="24"/>
          <w:szCs w:val="24"/>
          <w:lang w:eastAsia="ru-RU"/>
        </w:rPr>
        <w:t>1.5 Форма промежуточной аттестации</w:t>
      </w:r>
    </w:p>
    <w:p w14:paraId="352D349B" w14:textId="77777777" w:rsidR="00EE0B0E" w:rsidRDefault="00EE0B0E" w:rsidP="00EE0B0E">
      <w:pPr>
        <w:pStyle w:val="ab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9AB028" w14:textId="2F4A8430" w:rsidR="00EE0B0E" w:rsidRP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B0E"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производственной практики является дифференцированный зачет.</w:t>
      </w:r>
    </w:p>
    <w:p w14:paraId="765F2037" w14:textId="77777777"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63E5E7" w14:textId="5D282F95"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DB2A1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14:paraId="25779594" w14:textId="77777777"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B20D41" w14:textId="31893380"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 w:rsidR="00DB2A10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14:paraId="04B36330" w14:textId="77777777"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0E38E" w14:textId="2E242F10"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DB2A10">
        <w:rPr>
          <w:rFonts w:ascii="Times New Roman" w:hAnsi="Times New Roman"/>
          <w:bCs/>
          <w:sz w:val="24"/>
          <w:szCs w:val="24"/>
        </w:rPr>
        <w:t>производственной</w:t>
      </w:r>
      <w:r w:rsidRPr="007C4FF8">
        <w:rPr>
          <w:rFonts w:ascii="Times New Roman" w:hAnsi="Times New Roman"/>
          <w:sz w:val="24"/>
          <w:szCs w:val="24"/>
        </w:rPr>
        <w:t xml:space="preserve">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14:paraId="6456A47D" w14:textId="77777777"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14:paraId="43C8CE86" w14:textId="77777777" w:rsidTr="004B6B76">
        <w:trPr>
          <w:trHeight w:val="491"/>
        </w:trPr>
        <w:tc>
          <w:tcPr>
            <w:tcW w:w="1242" w:type="dxa"/>
            <w:vAlign w:val="center"/>
          </w:tcPr>
          <w:p w14:paraId="6AF12A72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14:paraId="40F64BDA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14:paraId="4F66F42A" w14:textId="77777777" w:rsidTr="004B6B76">
        <w:tc>
          <w:tcPr>
            <w:tcW w:w="1242" w:type="dxa"/>
          </w:tcPr>
          <w:p w14:paraId="09A7CCD7" w14:textId="77777777"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14:paraId="056A05A3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14:paraId="3DBB92C0" w14:textId="77777777" w:rsidTr="004B6B76">
        <w:tc>
          <w:tcPr>
            <w:tcW w:w="1242" w:type="dxa"/>
          </w:tcPr>
          <w:p w14:paraId="3BB1C0B5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14:paraId="2D3AA43D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14:paraId="0BE237A2" w14:textId="77777777" w:rsidTr="004B6B76">
        <w:tc>
          <w:tcPr>
            <w:tcW w:w="1242" w:type="dxa"/>
          </w:tcPr>
          <w:p w14:paraId="5FF99A61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14:paraId="05A451C9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14:paraId="4293CBCB" w14:textId="77777777" w:rsidTr="004B6B76">
        <w:tc>
          <w:tcPr>
            <w:tcW w:w="1242" w:type="dxa"/>
          </w:tcPr>
          <w:p w14:paraId="007CEA64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9" w:type="dxa"/>
          </w:tcPr>
          <w:p w14:paraId="5338BC11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</w:t>
            </w: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14:paraId="460FE4B4" w14:textId="77777777" w:rsidTr="004B6B76">
        <w:tc>
          <w:tcPr>
            <w:tcW w:w="1242" w:type="dxa"/>
          </w:tcPr>
          <w:p w14:paraId="3AFDF41A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789" w:type="dxa"/>
          </w:tcPr>
          <w:p w14:paraId="3B8A5C9E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14:paraId="01F6DC89" w14:textId="77777777" w:rsidTr="004B6B76">
        <w:tc>
          <w:tcPr>
            <w:tcW w:w="1242" w:type="dxa"/>
          </w:tcPr>
          <w:p w14:paraId="6AC595EB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14:paraId="391551FB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14:paraId="31472272" w14:textId="77777777" w:rsidTr="004B6B76">
        <w:tc>
          <w:tcPr>
            <w:tcW w:w="1242" w:type="dxa"/>
          </w:tcPr>
          <w:p w14:paraId="767718C8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14:paraId="51FEA685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D2D9C" w:rsidRPr="00CC5DD7" w14:paraId="4D5175DE" w14:textId="77777777" w:rsidTr="004B6B76">
        <w:tc>
          <w:tcPr>
            <w:tcW w:w="1242" w:type="dxa"/>
          </w:tcPr>
          <w:p w14:paraId="110138FF" w14:textId="77777777" w:rsidR="00BD2D9C" w:rsidRPr="004232BD" w:rsidRDefault="00BD2D9C" w:rsidP="00BD2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9" w:type="dxa"/>
          </w:tcPr>
          <w:p w14:paraId="76F45059" w14:textId="77777777" w:rsidR="00FC177B" w:rsidRDefault="00BD2D9C" w:rsidP="00FC177B">
            <w:pPr>
              <w:pStyle w:val="aff0"/>
              <w:widowControl w:val="0"/>
              <w:jc w:val="both"/>
            </w:pPr>
            <w:r w:rsidRPr="004232BD">
              <w:t>Самостоятельно определять задачи профессион</w:t>
            </w:r>
            <w:r w:rsidR="00FC177B">
              <w:t>ального и личностного развития,</w:t>
            </w:r>
          </w:p>
          <w:p w14:paraId="15BB4BA3" w14:textId="77777777" w:rsidR="00BD2D9C" w:rsidRPr="004232BD" w:rsidRDefault="00BD2D9C" w:rsidP="00FC177B">
            <w:pPr>
              <w:pStyle w:val="aff0"/>
              <w:widowControl w:val="0"/>
              <w:jc w:val="both"/>
            </w:pPr>
            <w:r w:rsidRPr="004232BD">
              <w:t>заниматься самообразованием, осознанно планировать повышение квалификации.</w:t>
            </w:r>
          </w:p>
        </w:tc>
      </w:tr>
      <w:tr w:rsidR="00A26F39" w:rsidRPr="00CC5DD7" w14:paraId="66A61E13" w14:textId="77777777" w:rsidTr="004B6B76">
        <w:tc>
          <w:tcPr>
            <w:tcW w:w="1242" w:type="dxa"/>
          </w:tcPr>
          <w:p w14:paraId="4923B4B1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14:paraId="79D7CB7B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FC177B" w:rsidRPr="00CC5DD7" w14:paraId="69785E3F" w14:textId="77777777" w:rsidTr="004B6B76">
        <w:tc>
          <w:tcPr>
            <w:tcW w:w="1242" w:type="dxa"/>
          </w:tcPr>
          <w:p w14:paraId="0DDCAA6E" w14:textId="77777777" w:rsidR="00FC177B" w:rsidRPr="004232BD" w:rsidRDefault="00FC177B" w:rsidP="00FC1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9" w:type="dxa"/>
          </w:tcPr>
          <w:p w14:paraId="6582E42C" w14:textId="77777777" w:rsidR="00FC177B" w:rsidRPr="004232BD" w:rsidRDefault="00FC177B" w:rsidP="00371684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26F39" w:rsidRPr="00CC5DD7" w14:paraId="002A92D4" w14:textId="77777777" w:rsidTr="004B6B76">
        <w:tc>
          <w:tcPr>
            <w:tcW w:w="1242" w:type="dxa"/>
          </w:tcPr>
          <w:p w14:paraId="49C4972A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14:paraId="15E7FEE7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14:paraId="58590A97" w14:textId="77777777" w:rsidTr="004B6B76">
        <w:tc>
          <w:tcPr>
            <w:tcW w:w="1242" w:type="dxa"/>
          </w:tcPr>
          <w:p w14:paraId="7C4F7740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14:paraId="0F9EC0D9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14:paraId="13C13EB2" w14:textId="77777777" w:rsidTr="004B6B76">
        <w:tc>
          <w:tcPr>
            <w:tcW w:w="1242" w:type="dxa"/>
          </w:tcPr>
          <w:p w14:paraId="6AF820D0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FC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4C0FC339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14:paraId="5E61EDED" w14:textId="77777777" w:rsidTr="004B6B76">
        <w:tc>
          <w:tcPr>
            <w:tcW w:w="1242" w:type="dxa"/>
          </w:tcPr>
          <w:p w14:paraId="778EF619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14:paraId="42840934" w14:textId="77777777"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14:paraId="4E836FAF" w14:textId="77777777" w:rsidTr="004B6B76">
        <w:tc>
          <w:tcPr>
            <w:tcW w:w="1242" w:type="dxa"/>
          </w:tcPr>
          <w:p w14:paraId="6DF1755C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14:paraId="63304993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14:paraId="5348245C" w14:textId="77777777" w:rsidTr="004B6B76">
        <w:tc>
          <w:tcPr>
            <w:tcW w:w="1242" w:type="dxa"/>
          </w:tcPr>
          <w:p w14:paraId="236059E7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4265B7C7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14:paraId="3426F7C3" w14:textId="77777777" w:rsidTr="004B6B76">
        <w:tc>
          <w:tcPr>
            <w:tcW w:w="1242" w:type="dxa"/>
          </w:tcPr>
          <w:p w14:paraId="11A7B9D0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6A90129D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14:paraId="1054B4DB" w14:textId="77777777" w:rsidTr="004B6B76">
        <w:tc>
          <w:tcPr>
            <w:tcW w:w="1242" w:type="dxa"/>
          </w:tcPr>
          <w:p w14:paraId="55FBCECD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38397BF2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14:paraId="1AC712B1" w14:textId="77777777" w:rsidTr="004B6B76">
        <w:tc>
          <w:tcPr>
            <w:tcW w:w="1242" w:type="dxa"/>
          </w:tcPr>
          <w:p w14:paraId="1CAAE30B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62D4DA49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177B" w:rsidRPr="009B039A" w14:paraId="77E165D1" w14:textId="77777777" w:rsidTr="004B6B76">
        <w:tc>
          <w:tcPr>
            <w:tcW w:w="1242" w:type="dxa"/>
            <w:shd w:val="clear" w:color="auto" w:fill="auto"/>
          </w:tcPr>
          <w:p w14:paraId="6224C08E" w14:textId="77777777" w:rsidR="00FC177B" w:rsidRPr="009B039A" w:rsidRDefault="00FC177B" w:rsidP="003716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36FBE087" w14:textId="77777777" w:rsidR="00FC177B" w:rsidRPr="009B039A" w:rsidRDefault="00FC177B" w:rsidP="00371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FC177B" w:rsidRPr="009B039A" w14:paraId="2842FB21" w14:textId="77777777" w:rsidTr="007D641F">
        <w:tc>
          <w:tcPr>
            <w:tcW w:w="1242" w:type="dxa"/>
          </w:tcPr>
          <w:p w14:paraId="1D0C0DC5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7279085E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FC177B" w:rsidRPr="009B039A" w14:paraId="448F0AA4" w14:textId="77777777" w:rsidTr="007D641F">
        <w:tc>
          <w:tcPr>
            <w:tcW w:w="1242" w:type="dxa"/>
          </w:tcPr>
          <w:p w14:paraId="2CA8F9EE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6988EA3D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FC177B" w:rsidRPr="009B039A" w14:paraId="394CB865" w14:textId="77777777" w:rsidTr="007D641F">
        <w:tc>
          <w:tcPr>
            <w:tcW w:w="1242" w:type="dxa"/>
          </w:tcPr>
          <w:p w14:paraId="3E97FF4F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682A4959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14:paraId="4F4AC518" w14:textId="77777777"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7811B9" w14:textId="59D8CA85"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 w:rsidR="00EE0B0E"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14:paraId="534C9E2D" w14:textId="77777777"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A559BF" w:rsidRPr="009A5284" w14:paraId="3536A625" w14:textId="77777777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14:paraId="7938439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5787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6AE55C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EDF7ED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D227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2F9070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C4D96D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D60209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D187D" w14:textId="0FB8CE3E" w:rsidR="00A559BF" w:rsidRPr="009A5284" w:rsidRDefault="00DB2A10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559BF">
              <w:rPr>
                <w:rFonts w:ascii="Times New Roman" w:hAnsi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4068" w:type="dxa"/>
          </w:tcPr>
          <w:p w14:paraId="378152B8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ВПД</w:t>
            </w:r>
          </w:p>
        </w:tc>
        <w:tc>
          <w:tcPr>
            <w:tcW w:w="5103" w:type="dxa"/>
          </w:tcPr>
          <w:p w14:paraId="774F387A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78F47FF6" w14:textId="77777777" w:rsidTr="004B6B76">
        <w:trPr>
          <w:trHeight w:val="1389"/>
        </w:trPr>
        <w:tc>
          <w:tcPr>
            <w:tcW w:w="860" w:type="dxa"/>
            <w:vMerge/>
          </w:tcPr>
          <w:p w14:paraId="0C909CCE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14:paraId="22DC49A1" w14:textId="77777777"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8016134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14:paraId="67FAFF2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14:paraId="231C41C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14:paraId="0E1466B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14:paraId="3FB5DBF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14:paraId="3EC3756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14:paraId="6B7AF95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14:paraId="67BD003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14:paraId="58BDDDA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14:paraId="06EE095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14:paraId="74E84F99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14:paraId="0F42A55C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0ACE68C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14:paraId="2B976B0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14:paraId="6AF183E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перечень документов, необходимых для установления пенсий,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пособий, компенсаций, ежемесячных денежных выплат, материнского (семейного) капитала и других социальных выплат;</w:t>
            </w:r>
          </w:p>
          <w:p w14:paraId="4E5DC34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14:paraId="7E1A5C6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14:paraId="5456D54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2241995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14:paraId="49A4FC3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14:paraId="596DBB9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61C2DE0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14:paraId="0BCDBA7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14:paraId="6E7853D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14:paraId="1934E6F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14:paraId="1D8DBB2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6151485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14:paraId="0652146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объяснять сущность психических процессов и их изменений у инвалидов и лиц пожилого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возраста;</w:t>
            </w:r>
          </w:p>
          <w:p w14:paraId="15E51CC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организовать психологический контакт с клиентами (потребителями услуг);</w:t>
            </w:r>
          </w:p>
          <w:p w14:paraId="118E50C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14:paraId="1BBD51D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14:paraId="48F84D89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78C36AB7" w14:textId="77777777"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7BE1E889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14:paraId="24A2CBE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14:paraId="14761C3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и категории медико-социальной экспертизы;</w:t>
            </w:r>
          </w:p>
          <w:p w14:paraId="1224362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14:paraId="123E526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14:paraId="7BEC2A4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14:paraId="2E1E14F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14:paraId="5316623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14:paraId="1CC23A0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14:paraId="623845C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23D8CD97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14:paraId="4F53D07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5D71C21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14:paraId="7030E50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14:paraId="1ECECEC7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14:paraId="7EDF79B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особенности психологии инвалидов и лиц пожилого возраста;</w:t>
            </w:r>
          </w:p>
          <w:p w14:paraId="5E4E3282" w14:textId="77777777"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14:paraId="56DDFF4B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A559BF" w:rsidRPr="009A5284" w14:paraId="7EF7D706" w14:textId="77777777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D510" w14:textId="6B334214" w:rsidR="00A559BF" w:rsidRPr="009A5284" w:rsidRDefault="00DB2A10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559BF">
              <w:rPr>
                <w:rFonts w:ascii="Times New Roman" w:hAnsi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11B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EC9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1C13D318" w14:textId="77777777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180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9C5" w14:textId="77777777" w:rsidR="00A559BF" w:rsidRPr="00FC177B" w:rsidRDefault="00FC177B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BDF" w14:textId="77777777" w:rsidR="00FC177B" w:rsidRPr="00371684" w:rsidRDefault="00371684" w:rsidP="00FC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FC177B"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меть практический опыт:</w:t>
            </w:r>
          </w:p>
          <w:p w14:paraId="2720D16C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14:paraId="310ED3A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14:paraId="20DBA3F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14:paraId="252CECF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14:paraId="478C14E7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      </w:r>
          </w:p>
          <w:p w14:paraId="640AB2D7" w14:textId="77777777" w:rsidR="00FC177B" w:rsidRPr="00371684" w:rsidRDefault="00FC177B" w:rsidP="00371684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097BC28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6BE2F93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14:paraId="7D7F2E4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14:paraId="131E894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14:paraId="158405B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14:paraId="04DAF593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 xml:space="preserve">щи с применением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технологий;</w:t>
            </w:r>
          </w:p>
          <w:p w14:paraId="5F0BCA9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14:paraId="6266DF0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14:paraId="1F88401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14:paraId="491016BD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14:paraId="09451CB7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14:paraId="3B6B59F8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14:paraId="20674F7E" w14:textId="77777777" w:rsidR="00FC177B" w:rsidRPr="00371684" w:rsidRDefault="00FC177B" w:rsidP="0037168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6616AC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14:paraId="524AB54D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систему государственных органов и учреждений социальной защиты населения, органов Пенсионного фонда РФ;</w:t>
            </w:r>
          </w:p>
          <w:p w14:paraId="171A36B9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14:paraId="63B21253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14:paraId="4175E00E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14:paraId="6221541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14:paraId="33A51DB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14:paraId="6071403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73B90578" w14:textId="77777777" w:rsidR="00A559BF" w:rsidRPr="00FC177B" w:rsidRDefault="00FC177B" w:rsidP="003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 xml:space="preserve">- кодекс профессиональной этики специалиста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органов и учреждений социальной защиты населения, органов Пенсионного фонда РФ.</w:t>
            </w:r>
          </w:p>
        </w:tc>
      </w:tr>
    </w:tbl>
    <w:p w14:paraId="3F95F4FE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E493BB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045682" w14:textId="77777777"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3779084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14:paraId="2CF0093F" w14:textId="77777777"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F81F1" w14:textId="77777777"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14:paraId="7548BC09" w14:textId="77777777"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5E6515" w:rsidRPr="004604FA" w14:paraId="1305980C" w14:textId="77777777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29C09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8B500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14:paraId="15148F88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14:paraId="50D3064F" w14:textId="77777777" w:rsidR="005E6515" w:rsidRPr="004604FA" w:rsidRDefault="00FC177B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r w:rsidR="005E6515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5DD7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582EE79D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14:paraId="1A785EC2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14:paraId="16D80176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BC31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14:paraId="1E8CAA13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14:paraId="15656190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14:paraId="6D5C8FC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14:paraId="626A8CDA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4EA5D" w14:textId="77777777" w:rsidR="00EE0B0E" w:rsidRDefault="00EE0B0E" w:rsidP="00EE0B0E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14:paraId="4D2C12BF" w14:textId="294FA76F" w:rsidR="00AC564F" w:rsidRPr="004604FA" w:rsidRDefault="00EE0B0E" w:rsidP="00EE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1, 3-7, 9, 11, 12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7F777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14:paraId="2E3D4E0C" w14:textId="27DBD604" w:rsidR="00AC564F" w:rsidRDefault="00DB2A10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C56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</w:t>
            </w:r>
            <w:r w:rsidR="00AC56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практика)</w:t>
            </w:r>
          </w:p>
          <w:p w14:paraId="00E7F695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5DEB6BE6" w14:textId="77777777" w:rsidR="00AC564F" w:rsidRPr="00AC564F" w:rsidRDefault="00FC177B" w:rsidP="00FC17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321F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EE0B0E" w:rsidRPr="004604FA" w14:paraId="23883725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5C2FB" w14:textId="77777777" w:rsidR="00EE0B0E" w:rsidRPr="004604FA" w:rsidRDefault="00EE0B0E" w:rsidP="00EE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6FD72942" w14:textId="77777777" w:rsidR="00EE0B0E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6ABCAA" w14:textId="7945CABB" w:rsidR="00EE0B0E" w:rsidRPr="004604FA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A8D0" w14:textId="77777777" w:rsidR="00EE0B0E" w:rsidRPr="00371684" w:rsidRDefault="00EE0B0E" w:rsidP="0037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органов и учреждений социальной защиты населения, органов Пенсионного фонда Российской Федерации (ПФР)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95D1259" w14:textId="27E7CA11" w:rsidR="00EE0B0E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 (Производственная практика)</w:t>
            </w:r>
          </w:p>
          <w:p w14:paraId="4295B18E" w14:textId="77777777" w:rsidR="00EE0B0E" w:rsidRPr="004604FA" w:rsidRDefault="00EE0B0E" w:rsidP="00FC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03C96A88" w14:textId="77777777" w:rsidR="00EE0B0E" w:rsidRPr="00AC564F" w:rsidRDefault="00EE0B0E" w:rsidP="003716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A3FE" w14:textId="77777777" w:rsidR="00EE0B0E" w:rsidRPr="004604FA" w:rsidRDefault="00EE0B0E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14:paraId="6EA158DB" w14:textId="77777777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B84130" w14:textId="77777777"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99180" w14:textId="77777777" w:rsidR="00AC564F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FA4C7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DABF59" w14:textId="77777777"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8EB817C" w14:textId="77777777"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DD36F2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35CF83A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0AB8B9B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0179E8A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7529D6D1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1230317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73A6A3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70A7AA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8113ADB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80BAEA3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3377D34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2CB137F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B7E6A5" w14:textId="77777777"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14:paraId="71183D5A" w14:textId="77777777"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378"/>
        <w:gridCol w:w="3188"/>
        <w:gridCol w:w="6076"/>
        <w:gridCol w:w="6"/>
        <w:gridCol w:w="1811"/>
        <w:gridCol w:w="30"/>
      </w:tblGrid>
      <w:tr w:rsidR="005B5485" w:rsidRPr="005563BD" w14:paraId="7C6427E4" w14:textId="77777777" w:rsidTr="00A1637C">
        <w:trPr>
          <w:trHeight w:val="953"/>
        </w:trPr>
        <w:tc>
          <w:tcPr>
            <w:tcW w:w="553" w:type="pct"/>
            <w:vAlign w:val="center"/>
          </w:tcPr>
          <w:p w14:paraId="49F697D0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14:paraId="142AD29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14:paraId="49DEB8E3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14:paraId="0067ACD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F704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14:paraId="73522FAB" w14:textId="77777777" w:rsidTr="003773A5">
        <w:trPr>
          <w:trHeight w:val="2595"/>
        </w:trPr>
        <w:tc>
          <w:tcPr>
            <w:tcW w:w="553" w:type="pct"/>
            <w:vMerge w:val="restart"/>
          </w:tcPr>
          <w:p w14:paraId="295B4FF7" w14:textId="77777777" w:rsidR="005B5485" w:rsidRDefault="000A18D9" w:rsidP="00DB2A1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14:paraId="2F176D34" w14:textId="77777777" w:rsidR="005B5485" w:rsidRPr="00922D7D" w:rsidRDefault="005B5485" w:rsidP="00DB2A1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14:paraId="30C53FC1" w14:textId="77777777" w:rsidR="005B5485" w:rsidRPr="00922D7D" w:rsidRDefault="005B5485" w:rsidP="00DB2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1A2B9D1E" w14:textId="77777777" w:rsidR="005B5485" w:rsidRPr="00922D7D" w:rsidRDefault="000A18D9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14:paraId="16373EC0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606EFDBA" w14:textId="77777777" w:rsidR="005B5485" w:rsidRPr="00922D7D" w:rsidRDefault="00AC564F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1D08A855" w14:textId="77777777" w:rsidR="005B5485" w:rsidRPr="00922D7D" w:rsidRDefault="005B5485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14:paraId="702E7D99" w14:textId="77777777" w:rsidR="005B5485" w:rsidRPr="00922D7D" w:rsidRDefault="005B5485" w:rsidP="00DB2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9543AE" w14:textId="77777777" w:rsidR="005B5485" w:rsidRPr="00922D7D" w:rsidRDefault="003915A7" w:rsidP="00DB2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B5485" w:rsidRPr="00922D7D" w14:paraId="16FB626C" w14:textId="77777777" w:rsidTr="00A1637C">
        <w:trPr>
          <w:trHeight w:val="668"/>
        </w:trPr>
        <w:tc>
          <w:tcPr>
            <w:tcW w:w="553" w:type="pct"/>
            <w:vMerge/>
            <w:vAlign w:val="center"/>
          </w:tcPr>
          <w:p w14:paraId="32FB9B93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798C11F8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0D9A4072" w14:textId="77777777" w:rsidR="005B5485" w:rsidRPr="00922D7D" w:rsidRDefault="00AC564F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717DF" w14:textId="51BC459F" w:rsidR="00AC564F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14:paraId="324BCAA3" w14:textId="77777777" w:rsidR="00AC564F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14:paraId="20A9962D" w14:textId="77777777" w:rsidR="005B5485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законодательства  в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2F05A" w14:textId="77777777" w:rsidR="005B5485" w:rsidRPr="00922D7D" w:rsidRDefault="003915A7" w:rsidP="00DB2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B5485" w:rsidRPr="00922D7D" w14:paraId="4A55CCC6" w14:textId="77777777" w:rsidTr="00A1637C">
        <w:trPr>
          <w:trHeight w:val="553"/>
        </w:trPr>
        <w:tc>
          <w:tcPr>
            <w:tcW w:w="553" w:type="pct"/>
            <w:vMerge/>
            <w:vAlign w:val="center"/>
          </w:tcPr>
          <w:p w14:paraId="44FB85C7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047F425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36DE28A" w14:textId="77777777"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98C3B2" w14:textId="77777777"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Нормативно-правовое 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983352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14:paraId="1DF59859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14:paraId="71E253B7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14:paraId="12B274F7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14:paraId="633DE758" w14:textId="77777777" w:rsidR="005B5485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0FCF9" w14:textId="77777777" w:rsidR="005B5485" w:rsidRPr="00AC564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5B5485" w:rsidRPr="00922D7D" w14:paraId="7F87C4C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89DAC7B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33EEE1BF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E5727E9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14:paraId="20A31972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14:paraId="2C13F15F" w14:textId="77777777"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1FA3E1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1CDEA477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14:paraId="245825C6" w14:textId="77777777" w:rsidR="005B5485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DEDC7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641F" w:rsidRPr="00922D7D" w14:paraId="0A00B97D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16941BAC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4AF65D31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861F41E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14:paraId="10DF2281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3B6F27" w14:textId="77777777" w:rsid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3FF2A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641F" w:rsidRPr="00922D7D" w14:paraId="7701706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8D8B1F9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C3074D4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9FE948D" w14:textId="77777777"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14:paraId="7695AD27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209964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68A984A4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14:paraId="4A527652" w14:textId="77777777" w:rsid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индексацию и корректировку 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21376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14:paraId="4040F35C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0D412344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6F29C15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45A83D4" w14:textId="77777777"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050AE" w14:textId="77777777" w:rsidR="00C06BBF" w:rsidRPr="00837E09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14:paraId="08A3F603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1798E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6BBF" w:rsidRPr="00922D7D" w14:paraId="2B70206E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16C4E1CC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1A170CA1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014C34D7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393BFFF" w14:textId="77777777"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3973B4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14:paraId="55188C11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14:paraId="29C2538D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C06DD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14:paraId="7E9DE807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0798F521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1200AC5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EDF2AD1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127A5EC8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92E3BD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14:paraId="4D37B5A2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14:paraId="6D3FD7F3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14:paraId="454C65C9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14:paraId="1EE9A810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14:paraId="04E131B4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C693B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14:paraId="47873C0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0ADB4E74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A5D800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10043AE6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D543431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2FCD6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14:paraId="5A8A910E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14:paraId="10EBB4E8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3D87F48F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Анализ значимости социально-бытовых условий и психологических факторов. Клинический прогноз.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DE858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14:paraId="28F60053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2A15C982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20E03D38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559961A3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78439150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2AA7DE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14:paraId="2676C897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14:paraId="35FA13A3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14:paraId="55D01254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C109C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6BBF" w:rsidRPr="00922D7D" w14:paraId="03265F73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007726DB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761A4399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8A02C95" w14:textId="77777777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3DB3A00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4D0516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14:paraId="61C91D31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</w:t>
            </w:r>
          </w:p>
          <w:p w14:paraId="7B71D8E8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14:paraId="599B4300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3466479E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65276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6BBF" w:rsidRPr="00922D7D" w14:paraId="0218F46F" w14:textId="77777777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7228657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2C86F68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2E669A9C" w14:textId="1ABB99F2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Приём отчетов по </w:t>
            </w:r>
            <w:r w:rsidR="00DB2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46247F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2DD19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5485" w:rsidRPr="00922D7D" w14:paraId="21DC5214" w14:textId="77777777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14:paraId="1265EC9E" w14:textId="77777777"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315E8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B5485" w:rsidRPr="00922D7D" w14:paraId="4DC2F281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1C459937" w14:textId="0021901B" w:rsidR="005B5485" w:rsidRPr="00922D7D" w:rsidRDefault="005B5485" w:rsidP="0056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Промежуточная аттестация: дифференцированный зачет (</w:t>
            </w:r>
            <w:r w:rsidR="005617B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3513A58D" w14:textId="77777777"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A7" w:rsidRPr="00F86D28" w14:paraId="3AF9F2F3" w14:textId="77777777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14:paraId="4ADE285D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47BF4809" w14:textId="77777777" w:rsidR="003915A7" w:rsidRPr="00922D7D" w:rsidRDefault="003915A7" w:rsidP="003915A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14:paraId="103B495B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79D17E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5566B9C5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60F1A317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0A921B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юриста в организации. Должностные обязанности юриста.</w:t>
            </w:r>
          </w:p>
          <w:p w14:paraId="7D93ED19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правилами охраны труда техникой безопасности и производственной санитарии. </w:t>
            </w:r>
          </w:p>
          <w:p w14:paraId="2EFBC960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933EE" w14:textId="77777777" w:rsidR="003915A7" w:rsidRPr="00D57FA3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15A7" w:rsidRPr="00F86D28" w14:paraId="516D8813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21EA24AD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2E8DD6DE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278CA35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F218A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данных.</w:t>
            </w:r>
          </w:p>
          <w:p w14:paraId="68A806B2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 Учет получателей пенсий и пособий и других выплат</w:t>
            </w: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1115C092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  <w:r w:rsidRPr="00BC772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Формирование базы данных получателей пенсий, пособий, компенсаций, услуг и других социальных выплат с применением компьютерных технологий.</w:t>
            </w:r>
          </w:p>
          <w:p w14:paraId="0A8955B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4. Ведение базы данных. </w:t>
            </w:r>
          </w:p>
          <w:p w14:paraId="51AA1B8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5.Документооборот  в учреждении в организации.</w:t>
            </w:r>
          </w:p>
          <w:p w14:paraId="05EFFAC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6.Организация и координирования работы с отдельными лицами с применением компьютерных и телекоммуникационных технологий.</w:t>
            </w:r>
          </w:p>
          <w:p w14:paraId="6274056C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Поддержание в актуальном состоянии базы данных.</w:t>
            </w:r>
          </w:p>
          <w:p w14:paraId="1800E05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Выявление по базе данных лиц, нуждающихся в ме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поддержки и помо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</w:t>
            </w:r>
          </w:p>
          <w:p w14:paraId="74AC51B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Разграничение компетенции органов исполнительной власти, опреде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ление их подчиненности, порядка функционирования.</w:t>
            </w:r>
          </w:p>
          <w:p w14:paraId="11C78B9C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учета за усыновленными детьми, детьми, принятыми под опеку и попечитель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43A714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915A7" w:rsidRPr="00F86D28" w14:paraId="27BCE216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720A2AA0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0B122148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51938306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Статистическая и другие виды отчетности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65C0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2BD5C3D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2. Сбор информации для статистической и других видов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отчетности. </w:t>
            </w:r>
          </w:p>
          <w:p w14:paraId="42C64779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Анализ информации для статистической и других видов отчетности.</w:t>
            </w:r>
          </w:p>
          <w:p w14:paraId="4BB0D44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Документооборот в системе органов и учреждений.</w:t>
            </w:r>
          </w:p>
          <w:p w14:paraId="59CCBA80" w14:textId="77777777" w:rsidR="003915A7" w:rsidRPr="00085301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BB35E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3915A7" w:rsidRPr="00F86D28" w14:paraId="2FE982D1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143A1DAB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1490DB07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42F4DF9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Консультирование граждан по вопросам пенсионного обеспечение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CF064C" w14:textId="77777777" w:rsidR="003915A7" w:rsidRPr="00BC7727" w:rsidRDefault="003915A7" w:rsidP="003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1.Консультирование граждан по вопросам пенсионного обеспечения. </w:t>
            </w:r>
          </w:p>
          <w:p w14:paraId="22317E5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решении сложных и спорных дел по вопросам организации.</w:t>
            </w:r>
          </w:p>
          <w:p w14:paraId="5FC84BE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Применение приемов делового общения и правил культуры поведения в профессиональной деятельно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  <w:p w14:paraId="2215ED7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Применение этических правил в профессиональной деятельности.</w:t>
            </w:r>
          </w:p>
          <w:p w14:paraId="3E4489D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Разграничение компетенции органов исполнительной власти.</w:t>
            </w:r>
          </w:p>
          <w:p w14:paraId="66689DC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6.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5679964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Ориентирование в условиях постоянного изменения правовой базы.</w:t>
            </w:r>
          </w:p>
          <w:p w14:paraId="1186604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Самостоятельное определение задач профессионального и личностного развития.</w:t>
            </w:r>
          </w:p>
          <w:p w14:paraId="6B29739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Работа в коллективе и в команде, эффективное общение с коллегами, руководством, потребителями.</w:t>
            </w:r>
          </w:p>
          <w:p w14:paraId="304541B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F7416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11.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795F00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12. Выбор типовых методов и способов для выполнения профессиональных задач.</w:t>
            </w:r>
          </w:p>
          <w:p w14:paraId="1E26191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13. Умение брать на себя ответственность за работу членов команды (рабочего коллектива).</w:t>
            </w:r>
          </w:p>
          <w:p w14:paraId="369CFA9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14. Проявление нетерпимости к коррупционному поведению.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75DE2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3915A7" w:rsidRPr="00922D7D" w14:paraId="20435A3D" w14:textId="77777777" w:rsidTr="00A1637C">
        <w:trPr>
          <w:trHeight w:val="566"/>
        </w:trPr>
        <w:tc>
          <w:tcPr>
            <w:tcW w:w="553" w:type="pct"/>
            <w:vMerge/>
            <w:vAlign w:val="center"/>
          </w:tcPr>
          <w:p w14:paraId="2C4C4BFE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60C0E5E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178FDD61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Установление опеки и попечительства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C92A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Установление опеки и попечитель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03D8C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14:paraId="20A033A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контроле и учете за детьми, принятыми  опеку и попечительство, переданными на воспитание в приемную семью.</w:t>
            </w:r>
          </w:p>
          <w:p w14:paraId="3CEA0341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A4EF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915A7" w:rsidRPr="00922D7D" w14:paraId="31DAC298" w14:textId="77777777" w:rsidTr="00A1637C">
        <w:trPr>
          <w:trHeight w:val="428"/>
        </w:trPr>
        <w:tc>
          <w:tcPr>
            <w:tcW w:w="553" w:type="pct"/>
            <w:vMerge/>
            <w:vAlign w:val="center"/>
          </w:tcPr>
          <w:p w14:paraId="52E9A1E9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67F559FC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4A89F96E" w14:textId="7FE8E5E1" w:rsidR="003915A7" w:rsidRPr="00BC7727" w:rsidRDefault="003915A7" w:rsidP="003915A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Приём отчетов по </w:t>
            </w:r>
            <w:r w:rsidR="00DB2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2C57B" w14:textId="77777777" w:rsidR="003915A7" w:rsidRPr="00BC7727" w:rsidRDefault="003915A7" w:rsidP="00391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D553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14:paraId="67D68636" w14:textId="77777777" w:rsidTr="00BD2D9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14:paraId="30681B5C" w14:textId="77777777" w:rsidR="00A1637C" w:rsidRPr="00CB1411" w:rsidRDefault="00A1637C" w:rsidP="00BD2D9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5F9B" w14:textId="77777777" w:rsidR="00A1637C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A1637C" w:rsidRPr="00922D7D" w14:paraId="76671184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2BE7BBB5" w14:textId="77777777" w:rsidR="00A1637C" w:rsidRPr="00922D7D" w:rsidRDefault="00A1637C" w:rsidP="00BD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7418CC6B" w14:textId="77777777" w:rsidR="00A1637C" w:rsidRPr="00922D7D" w:rsidRDefault="00A1637C" w:rsidP="00BD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17DD7A" w14:textId="77777777"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987A26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D92BBC7" w14:textId="77777777"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13A8F11" w14:textId="77777777"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8F6DD8" w14:textId="77777777"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2"/>
          <w:pgSz w:w="16838" w:h="11906" w:orient="landscape"/>
          <w:pgMar w:top="1134" w:right="851" w:bottom="851" w:left="851" w:header="709" w:footer="709" w:gutter="0"/>
          <w:cols w:space="720"/>
        </w:sectPr>
      </w:pPr>
    </w:p>
    <w:p w14:paraId="0F75DC40" w14:textId="77777777"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14:paraId="378F4291" w14:textId="77777777"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14:paraId="00342302" w14:textId="32FBDE23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2FBEEB" w14:textId="77777777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практики (по профилю специальности) 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14:paraId="21BC2A3F" w14:textId="77777777" w:rsidR="005617B5" w:rsidRPr="00B366E7" w:rsidRDefault="005617B5" w:rsidP="00561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по специальности 40.02.01 Право и организация социального обеспечения</w:t>
      </w:r>
      <w:r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>
        <w:rPr>
          <w:rFonts w:ascii="Times New Roman" w:hAnsi="Times New Roman"/>
          <w:sz w:val="24"/>
          <w:szCs w:val="24"/>
        </w:rPr>
        <w:t xml:space="preserve">организацию производственной практики в таких организациях как: </w:t>
      </w:r>
      <w:r w:rsidRPr="00B366E7">
        <w:rPr>
          <w:rFonts w:ascii="Times New Roman" w:hAnsi="Times New Roman"/>
          <w:sz w:val="24"/>
          <w:szCs w:val="24"/>
        </w:rPr>
        <w:t xml:space="preserve">Щелковский городской суд Московской области, МУ МВД России «Мытищинское», г. Мытищи, Судебный участок № 284 Щелковского судебного района М. о.,  МПБ ОВМ МУ МВД России «Щелковское», </w:t>
      </w:r>
      <w:r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Судебный участок № 285 Щелковского судебного района М.о., Следственное управление межмуниципального управление МВД России «Щелковское», </w:t>
      </w:r>
      <w:r w:rsidRPr="00B366E7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МУ МВД России «Пушкинское», Многофункциональный центр представления государственных и муниципальных услуг ГО Фрязино.</w:t>
      </w:r>
      <w:r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AD71E7" w14:textId="77777777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F77B8A" w14:textId="77777777" w:rsidR="005617B5" w:rsidRPr="00F4273C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14:paraId="034B480F" w14:textId="77777777" w:rsidR="005617B5" w:rsidRDefault="005617B5" w:rsidP="0056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1822B7" w14:textId="77777777" w:rsidR="005617B5" w:rsidRPr="00B145A6" w:rsidRDefault="005617B5" w:rsidP="0056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</w:t>
      </w:r>
    </w:p>
    <w:p w14:paraId="0AF8BA53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45A6">
        <w:rPr>
          <w:rFonts w:ascii="Times New Roman" w:hAnsi="Times New Roman"/>
          <w:sz w:val="24"/>
          <w:szCs w:val="24"/>
        </w:rPr>
        <w:t>.Средства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5A6">
        <w:rPr>
          <w:rFonts w:ascii="Times New Roman" w:hAnsi="Times New Roman"/>
          <w:sz w:val="24"/>
          <w:szCs w:val="24"/>
        </w:rPr>
        <w:t>обучения:</w:t>
      </w:r>
    </w:p>
    <w:p w14:paraId="0310C5AB" w14:textId="77777777" w:rsidR="005617B5" w:rsidRPr="009E7E19" w:rsidRDefault="005617B5" w:rsidP="0056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 </w:t>
      </w: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14:paraId="357BD77C" w14:textId="77777777" w:rsidR="005617B5" w:rsidRPr="009E7E19" w:rsidRDefault="005617B5" w:rsidP="0056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14:paraId="6B0689E3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4E4B223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14:paraId="0492DF7B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14:paraId="1194216B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14:paraId="7AD2AE08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14:paraId="7F6B5087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FD5356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0106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14:paraId="5B72F3AA" w14:textId="77777777" w:rsidR="005617B5" w:rsidRPr="00F65751" w:rsidRDefault="005617B5" w:rsidP="005617B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 проведения  производственной  практики  (по  профилю  специальности)  в колледже разработана следующая документация:</w:t>
      </w:r>
    </w:p>
    <w:p w14:paraId="63FAB066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14:paraId="234E2B9F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14:paraId="08EC4230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14:paraId="6AB3F397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494E4FD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14:paraId="566A16E8" w14:textId="4367CD19" w:rsidR="006F20F1" w:rsidRPr="006F20F1" w:rsidRDefault="006F20F1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DA1AA" w14:textId="77777777"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14:paraId="232FD95E" w14:textId="77777777"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14:paraId="7DB2A01F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5AF36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14:paraId="7D0F7E75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14:paraId="56735885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14:paraId="2217D6A3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14:paraId="0791E969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Галаганов-3-е изд., перераб. и доп. – М.: издательский центр «Академия», 2009. – 416с</w:t>
      </w:r>
    </w:p>
    <w:p w14:paraId="03B40B7C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14:paraId="2D293936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14:paraId="2184AA0E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BF312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14:paraId="797CA1F7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</w:t>
      </w:r>
    </w:p>
    <w:p w14:paraId="3D5E7A7D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14:paraId="6C8DEDB1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14:paraId="1BE488CD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960F0B9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14:paraId="06FFB14B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14:paraId="1A4133AF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14:paraId="52688535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14:paraId="0ECB2AC8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14:paraId="2334FD0B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14:paraId="42DC664A" w14:textId="77777777"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CEFD0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14:paraId="4E98CA9D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14:paraId="56A1D0E2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14:paraId="18D764DE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14:paraId="1A45484E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14:paraId="6EF39FE4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14:paraId="1349D994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14:paraId="132CBE09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14:paraId="36832CBF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14:paraId="61586E2E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14:paraId="1887CFE7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Доминов Э. Тренировка памяти. Уникальные методики гениев. – СПб.:Лениздат; «Ленинград», 2007. – 320с.</w:t>
      </w:r>
    </w:p>
    <w:p w14:paraId="2D3F87B1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14:paraId="794562AB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14:paraId="75E7445C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14:paraId="44368292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14:paraId="7A3BEC55" w14:textId="7777777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14:paraId="67E67C27" w14:textId="77777777"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Соснин В.А., Красникова Е.А. Социальная психология: учебник. – М.:ФОРУМ:ИНРФА-М, 2006. – 336С.</w:t>
      </w:r>
    </w:p>
    <w:p w14:paraId="1035C700" w14:textId="77777777"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014E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14:paraId="3BCDD953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14:paraId="63171A0B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14:paraId="084F107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14:paraId="5C381B8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14:paraId="6F84992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14:paraId="4CF547B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14:paraId="78CCEE6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14:paraId="68E2C4B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14:paraId="5EA1EF3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9.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14:paraId="0562A3B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10.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14:paraId="342F66B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11.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14:paraId="19836B8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12.</w:t>
      </w:r>
      <w:r w:rsidRPr="00BF3126">
        <w:rPr>
          <w:rFonts w:ascii="Times New Roman" w:hAnsi="Times New Roman" w:cs="Times New Roman"/>
          <w:sz w:val="24"/>
          <w:szCs w:val="24"/>
        </w:rPr>
        <w:tab/>
        <w:t>Семейный кодекс Российской Федерации от 25.12.1995 № 223- ФЗ. //Собрание законодательства РФ, 1996, №1, ст. 16.</w:t>
      </w:r>
    </w:p>
    <w:p w14:paraId="61C0914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13.</w:t>
      </w:r>
      <w:r w:rsidRPr="00BF3126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14:paraId="339220F8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14.</w:t>
      </w:r>
      <w:r w:rsidRPr="00BF3126">
        <w:rPr>
          <w:rFonts w:ascii="Times New Roman" w:hAnsi="Times New Roman" w:cs="Times New Roman"/>
          <w:sz w:val="24"/>
          <w:szCs w:val="24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14:paraId="08078B3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15.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14:paraId="2474442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14:paraId="1B68369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17.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14:paraId="0803C45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18.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14:paraId="1390AE0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14:paraId="3071FE24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20.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14:paraId="202F879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21.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14:paraId="5A727863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22.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14:paraId="74814C7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23.</w:t>
      </w:r>
      <w:r w:rsidRPr="00BF3126">
        <w:rPr>
          <w:rFonts w:ascii="Times New Roman" w:hAnsi="Times New Roman" w:cs="Times New Roman"/>
          <w:sz w:val="24"/>
          <w:szCs w:val="24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14:paraId="1F5EB37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12.01.1995г. № 5-ФЗ «О ветеранах». // Собрание законодательства РФ, 1995, № 3, ст. 168</w:t>
      </w:r>
    </w:p>
    <w:p w14:paraId="0F18A8D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14:paraId="4011FF3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14:paraId="0D77F8C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14:paraId="4E8EEAE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14:paraId="5BD6F4F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29.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14:paraId="607F848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14:paraId="170C647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14:paraId="517639B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14:paraId="3F91D6B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14:paraId="58E6CFCB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14:paraId="29BE8A1F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14:paraId="0DC585E8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14:paraId="6DAEC30F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14:paraId="647E15F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14:paraId="541DF7A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14:paraId="1CB2A7B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14:paraId="0CD926D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14:paraId="01B30C2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14:paraId="4CE4E63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14:paraId="045FB2F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14:paraId="6662151B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45.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14:paraId="5BD0A96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14:paraId="6F0023F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14:paraId="7370C07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14:paraId="4794EB0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14:paraId="3708416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14:paraId="52C1130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24.04.2008г. № 48-ФЗ «Об опеке и попечительстве».// Собрание законодательства РФ, 2008, № 17, ст.1755.</w:t>
      </w:r>
    </w:p>
    <w:p w14:paraId="54041038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14:paraId="3AEF06E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14:paraId="7EE91F4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14:paraId="5062436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55.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14:paraId="64BFD6D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14:paraId="2EA2314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14:paraId="1F494098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58.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14:paraId="583FCBD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14:paraId="227C52B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14:paraId="167E459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14:paraId="0540AF84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14:paraId="1D99FF8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14:paraId="37EC5D5F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14:paraId="01C6C70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14:paraId="41CD1B6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14:paraId="74A0EE1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14:paraId="5CDA2D7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14:paraId="390EEAB3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14:paraId="0C4E9EE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14:paraId="3F3307D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14:paraId="23C1A478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14:paraId="56CF5ABF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14:paraId="6BD93257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14:paraId="066D357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14:paraId="26A89B1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76.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14:paraId="2D5306D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14:paraId="653B44F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</w:t>
      </w:r>
    </w:p>
    <w:p w14:paraId="2DD2B604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14:paraId="079D86F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80.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14:paraId="414F0DC4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81.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14:paraId="10CFEAD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82.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14:paraId="13716E1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83.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14:paraId="01990103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7A5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 xml:space="preserve">        Интернет ресурсы:</w:t>
      </w:r>
    </w:p>
    <w:p w14:paraId="570A934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http://правительство.рф  - интернет-портал Правительства РФ</w:t>
      </w:r>
    </w:p>
    <w:p w14:paraId="4BC011A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14:paraId="227158B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14:paraId="7164DDF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14:paraId="45A407C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14:paraId="40CB15D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14:paraId="4A129E7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14:paraId="4755491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14:paraId="2DE2C53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779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14:paraId="1FBAED06" w14:textId="77777777"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14:paraId="6123C623" w14:textId="77777777"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07E902" w14:textId="77777777" w:rsidR="005617B5" w:rsidRPr="006F20F1" w:rsidRDefault="005617B5" w:rsidP="0056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14:paraId="4F82C86B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6F20F1">
        <w:rPr>
          <w:rFonts w:ascii="Times New Roman" w:hAnsi="Times New Roman"/>
          <w:sz w:val="24"/>
          <w:szCs w:val="24"/>
        </w:rPr>
        <w:t xml:space="preserve">практика проводится мастерами производственного обучения или преподавателями профессионального цикла </w:t>
      </w:r>
      <w:r>
        <w:rPr>
          <w:rFonts w:ascii="Times New Roman" w:hAnsi="Times New Roman"/>
          <w:sz w:val="24"/>
          <w:szCs w:val="24"/>
        </w:rPr>
        <w:t>юридических дисциплин.</w:t>
      </w:r>
    </w:p>
    <w:p w14:paraId="72720F50" w14:textId="77777777" w:rsidR="005617B5" w:rsidRPr="00C26460" w:rsidRDefault="005617B5" w:rsidP="005617B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C254EB" w14:textId="77777777" w:rsidR="005617B5" w:rsidRPr="00B12CB4" w:rsidRDefault="005617B5" w:rsidP="0056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14:paraId="664081BA" w14:textId="77777777" w:rsidR="005617B5" w:rsidRPr="00C26460" w:rsidRDefault="005617B5" w:rsidP="005617B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14:paraId="338A174C" w14:textId="77777777"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3AC9CB8" w14:textId="77777777"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14:paraId="20051E14" w14:textId="77777777"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5FB9EE" w14:textId="77777777"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166CE968" w14:textId="77777777"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2FDB1" w14:textId="77777777"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14:paraId="040B5103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14:paraId="412F8E2C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lastRenderedPageBreak/>
        <w:t xml:space="preserve"> - дневник практики;</w:t>
      </w:r>
    </w:p>
    <w:p w14:paraId="586DFCA8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14:paraId="0E82AE99" w14:textId="77777777"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4670D6D5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A0A2A0" w14:textId="77777777" w:rsidR="005617B5" w:rsidRDefault="005617B5" w:rsidP="005617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148B9C0F" w14:textId="77777777" w:rsidR="005617B5" w:rsidRDefault="005617B5" w:rsidP="005617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EAD50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Контроль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обучающимися  дифференцированного зачета. </w:t>
      </w:r>
    </w:p>
    <w:p w14:paraId="417BA2F0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14:paraId="3F26B8F7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14:paraId="4B92A529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14:paraId="53D6F008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77C35073" w14:textId="77777777" w:rsidR="005617B5" w:rsidRPr="00922D7D" w:rsidRDefault="005617B5" w:rsidP="00561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23B0C" w14:textId="77777777" w:rsidR="005617B5" w:rsidRDefault="005617B5" w:rsidP="00561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14:paraId="59D00B28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14:paraId="1D48E888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14:paraId="110D6B92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14:paraId="4AE4826D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14:paraId="3B6C66E4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14:paraId="48B403C2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14:paraId="3D00F587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>
        <w:rPr>
          <w:rFonts w:ascii="Times New Roman" w:hAnsi="Times New Roman"/>
          <w:sz w:val="24"/>
          <w:szCs w:val="24"/>
        </w:rPr>
        <w:t>.</w:t>
      </w:r>
    </w:p>
    <w:p w14:paraId="68D823E4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14:paraId="46E5D897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14:paraId="7AB2EEDF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14:paraId="191B25FB" w14:textId="77777777"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CBE10" w14:textId="77777777"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14:paraId="4F644846" w14:textId="77777777"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53584D0" w14:textId="77777777"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33152" w:rsidRPr="00D47651" w14:paraId="24D445CD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5022C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69A106F5" w14:textId="77777777"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4CEF4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14:paraId="2118620A" w14:textId="77777777" w:rsidTr="008E6F7C">
        <w:tc>
          <w:tcPr>
            <w:tcW w:w="2500" w:type="pct"/>
          </w:tcPr>
          <w:p w14:paraId="7E86972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14:paraId="0C625AB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43DD46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организации работы юриста в организации. Должностные обязанности юриста. Ознакомление с правилами охраны труда техникой безопасности и производственной санитарии. </w:t>
            </w:r>
          </w:p>
          <w:p w14:paraId="430A2B5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14:paraId="782C893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14:paraId="5F998F3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нормативных актов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14:paraId="03FC99A1" w14:textId="77777777" w:rsidTr="008E6F7C">
        <w:tc>
          <w:tcPr>
            <w:tcW w:w="2500" w:type="pct"/>
          </w:tcPr>
          <w:p w14:paraId="3F75D56D" w14:textId="3795FB5A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</w:t>
            </w:r>
            <w:r w:rsidR="005617B5">
              <w:rPr>
                <w:rFonts w:ascii="Times New Roman" w:hAnsi="Times New Roman"/>
                <w:sz w:val="24"/>
                <w:szCs w:val="24"/>
              </w:rPr>
              <w:t>2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26898E7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C2DB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7E2E3A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обоснование, исчисление  и подтверждение стажа на основании документов.</w:t>
            </w:r>
          </w:p>
          <w:p w14:paraId="0644688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 и исчисление трудового стажа.</w:t>
            </w:r>
          </w:p>
          <w:p w14:paraId="096A6A8C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страхового стажа.</w:t>
            </w:r>
          </w:p>
          <w:p w14:paraId="5286212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специального страхового стажа.</w:t>
            </w:r>
          </w:p>
          <w:p w14:paraId="7EB19F2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14:paraId="7F34069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09EDC44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 инвалидности на основании документов.</w:t>
            </w:r>
          </w:p>
          <w:p w14:paraId="018F56D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14:paraId="7302824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14:paraId="424C4B9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07C43BEC" w14:textId="77777777" w:rsidTr="008E6F7C">
        <w:tc>
          <w:tcPr>
            <w:tcW w:w="2500" w:type="pct"/>
          </w:tcPr>
          <w:p w14:paraId="0C9E6AB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ПК 1.4. Осуществлять установление (назначение, перерасчет, перевод), индексацию и корректировку пенсий,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пособий, компенсаций и других социальных выплат, используя информационно-компьютерные технологии.</w:t>
            </w:r>
          </w:p>
          <w:p w14:paraId="346FBA6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D4FD54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3AB6751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14:paraId="04B6BAD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14:paraId="712A888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305C8727" w14:textId="77777777" w:rsidTr="008E6F7C">
        <w:tc>
          <w:tcPr>
            <w:tcW w:w="2500" w:type="pct"/>
          </w:tcPr>
          <w:p w14:paraId="0E3B8BE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1D72D51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9669C3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14:paraId="5083CC4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принципов организации и органов МСЭ. Роль экспертизы трудоспособности  в реализации конституционных прав граждан на охрану здоровья и социальное обеспечение.</w:t>
            </w:r>
          </w:p>
          <w:p w14:paraId="6B40F258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359E146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  <w:p w14:paraId="0C8185C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14:paraId="5FF57B94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и анализ содержания и значения постановлений Правительства РФ по вопросам МСЭ.</w:t>
            </w:r>
          </w:p>
          <w:p w14:paraId="6792D2A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14:paraId="06A7399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14:paraId="585A0EA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14:paraId="11F2107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 Рассмотрение документов, удостоверяющих временную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нетрудоспособность.</w:t>
            </w:r>
          </w:p>
          <w:p w14:paraId="0E6E644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3C08958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5617B5" w:rsidRPr="00D47651" w14:paraId="193159B6" w14:textId="77777777" w:rsidTr="008E6F7C">
        <w:tc>
          <w:tcPr>
            <w:tcW w:w="2500" w:type="pct"/>
            <w:vMerge w:val="restart"/>
          </w:tcPr>
          <w:p w14:paraId="68B99E5C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14:paraId="33FD1C4B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033402B" w14:textId="77777777" w:rsidR="005617B5" w:rsidRPr="00BF3126" w:rsidRDefault="005617B5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изменений действующего законодательства  в области пенсионного обеспечения и социальной защиты населения.</w:t>
            </w:r>
          </w:p>
        </w:tc>
      </w:tr>
      <w:tr w:rsidR="005617B5" w:rsidRPr="00D47651" w14:paraId="78CB4C30" w14:textId="77777777" w:rsidTr="008E6F7C">
        <w:tc>
          <w:tcPr>
            <w:tcW w:w="2500" w:type="pct"/>
            <w:vMerge/>
          </w:tcPr>
          <w:p w14:paraId="06188320" w14:textId="77777777" w:rsidR="005617B5" w:rsidRPr="00BF3126" w:rsidRDefault="005617B5" w:rsidP="005617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56B1E44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самооценки личности.</w:t>
            </w:r>
          </w:p>
          <w:p w14:paraId="29750706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hyperlink r:id="rId13" w:history="1">
              <w:r w:rsidRPr="00BF3126">
                <w:rPr>
                  <w:rFonts w:ascii="Times New Roman" w:hAnsi="Times New Roman"/>
                  <w:sz w:val="24"/>
                  <w:szCs w:val="24"/>
                </w:rPr>
                <w:t>перцептивной  оценки типа стрессоустойчивости</w:t>
              </w:r>
            </w:hyperlink>
            <w:r w:rsidRPr="00BF31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9B2F73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типов темперамента.</w:t>
            </w:r>
          </w:p>
          <w:p w14:paraId="2178001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типа личности по тесту Д. Голланда.</w:t>
            </w:r>
          </w:p>
          <w:p w14:paraId="13A7ED0A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акцентуаций характера.</w:t>
            </w:r>
          </w:p>
          <w:p w14:paraId="2C3D501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этики взаимоотношений с клиентами. Стандарты поведения в организации: лояль</w:t>
            </w:r>
            <w:r w:rsidRPr="00BF3126">
              <w:rPr>
                <w:rFonts w:ascii="Times New Roman" w:hAnsi="Times New Roman"/>
                <w:sz w:val="24"/>
                <w:szCs w:val="24"/>
              </w:rPr>
              <w:softHyphen/>
              <w:t>ность, ответственность, конфиденциальность, порядочность, честность</w:t>
            </w:r>
          </w:p>
          <w:p w14:paraId="4735F8FD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Составление или ознакомление с кодексом деловой, профессиональной и корпоративной этики организации.</w:t>
            </w:r>
          </w:p>
          <w:p w14:paraId="7C9DE70F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организации психологического контакта с клиентами (потребителями услуг), приемов делового  общения и правила культуры поведения.</w:t>
            </w:r>
          </w:p>
          <w:p w14:paraId="50B632E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поведения личности в конфликте.</w:t>
            </w:r>
          </w:p>
        </w:tc>
      </w:tr>
      <w:tr w:rsidR="00BF3126" w:rsidRPr="00D47651" w14:paraId="7858B686" w14:textId="77777777" w:rsidTr="008E6F7C">
        <w:tc>
          <w:tcPr>
            <w:tcW w:w="2500" w:type="pct"/>
          </w:tcPr>
          <w:p w14:paraId="2A36B4D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14:paraId="0FC4690F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FF2CD4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14:paraId="6467ACB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5617B5" w:rsidRPr="00D47651" w14:paraId="599F8838" w14:textId="77777777" w:rsidTr="008E6F7C">
        <w:tc>
          <w:tcPr>
            <w:tcW w:w="2500" w:type="pct"/>
          </w:tcPr>
          <w:p w14:paraId="23406514" w14:textId="75254C7C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ПК 2.1.  Поддерживать базы данных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500" w:type="pct"/>
          </w:tcPr>
          <w:p w14:paraId="32F43320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выбор методики формирования баз данных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пенсии, пособий и других выплат</w:t>
            </w:r>
          </w:p>
          <w:p w14:paraId="5D5A12B0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методики поддержания базы данных в актуальном состоянии;</w:t>
            </w:r>
          </w:p>
          <w:p w14:paraId="78727280" w14:textId="638BCF63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5757DB99" w14:textId="77777777" w:rsidTr="008E6F7C">
        <w:tc>
          <w:tcPr>
            <w:tcW w:w="2500" w:type="pct"/>
          </w:tcPr>
          <w:p w14:paraId="2AA55466" w14:textId="05A006EC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500" w:type="pct"/>
          </w:tcPr>
          <w:p w14:paraId="67364C2C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14:paraId="291515EB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14:paraId="28F69B5C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14:paraId="17B2DABC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14:paraId="437E2E9F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14:paraId="23A3A0AD" w14:textId="5ACF58CF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67A717C9" w14:textId="77777777" w:rsidTr="008E6F7C">
        <w:tc>
          <w:tcPr>
            <w:tcW w:w="2500" w:type="pct"/>
          </w:tcPr>
          <w:p w14:paraId="320FDF08" w14:textId="5F8EEF3D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00" w:type="pct"/>
          </w:tcPr>
          <w:p w14:paraId="097CE289" w14:textId="77777777" w:rsidR="005617B5" w:rsidRPr="00420670" w:rsidRDefault="005617B5" w:rsidP="007E4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14:paraId="170B606A" w14:textId="77777777" w:rsidR="005617B5" w:rsidRPr="00420670" w:rsidRDefault="005617B5" w:rsidP="007E4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14:paraId="2A7E704A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14:paraId="4FA6A00C" w14:textId="77777777" w:rsidR="005617B5" w:rsidRPr="00420670" w:rsidRDefault="005617B5" w:rsidP="007E4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  <w:p w14:paraId="4656CC0B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14:paraId="0ADE9A1E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14:paraId="18CB1564" w14:textId="77777777" w:rsidR="005617B5" w:rsidRPr="00420670" w:rsidRDefault="005617B5" w:rsidP="007E4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власти, организация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14:paraId="4200626A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14:paraId="23CC421E" w14:textId="77777777" w:rsidR="005617B5" w:rsidRPr="00420670" w:rsidRDefault="005617B5" w:rsidP="007E4F6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компенсации, других социальных выплат, а также льгот и услуг, оформления пенсионных и других дел;</w:t>
            </w:r>
          </w:p>
          <w:p w14:paraId="25EBF1C7" w14:textId="6E1148EB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7E6B3B7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F23AB" w14:textId="77777777"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2E8540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EC629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14:paraId="188F10B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14:paraId="4381693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14:paraId="56AD4A6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14:paraId="510D185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B5" w:rsidRPr="00D47651" w14:paraId="3BB0A527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64C1D8" w14:textId="77777777" w:rsidR="005617B5" w:rsidRPr="00420670" w:rsidRDefault="005617B5" w:rsidP="007E4F6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643B6DC8" w14:textId="77777777" w:rsidR="005617B5" w:rsidRPr="008E6F7C" w:rsidRDefault="005617B5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D7680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деятельности;</w:t>
            </w:r>
          </w:p>
          <w:p w14:paraId="1F67F03B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14:paraId="7177D834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1DAE3BC1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14:paraId="56EF76E2" w14:textId="40370E24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74C3AE87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4FBC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6FCAE58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E10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14:paraId="3C6CAE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307F645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14:paraId="2239E1F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14:paraId="219F3BB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695BDEFA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B6E5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94349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14:paraId="5FB2D89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14:paraId="6B2C71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эффективность и полнота использования различных источников, включая электронные </w:t>
            </w: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профессиональной задачи;</w:t>
            </w:r>
          </w:p>
          <w:p w14:paraId="231B4CB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6D68FB6F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86016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EF9093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14:paraId="388A22E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14:paraId="266AE1E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3F08BB6C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82CB1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5C4E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14:paraId="6350083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14:paraId="1058239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14:paraId="20590F4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14:paraId="13ABC09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3856050F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0AF22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F8ACC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14:paraId="5A09AD6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14:paraId="404F2BF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6ED06EF8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9B7DC" w14:textId="77777777" w:rsidR="005617B5" w:rsidRPr="00420670" w:rsidRDefault="005617B5" w:rsidP="007E4F6D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39E9D9E2" w14:textId="77777777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F1491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14:paraId="6704C781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14:paraId="3D668EFB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22881B56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самостоятельное и углубленное изучение вопросов профессиональной деятельности;</w:t>
            </w:r>
          </w:p>
          <w:p w14:paraId="5A8D7826" w14:textId="77777777" w:rsidR="005617B5" w:rsidRPr="00420670" w:rsidRDefault="005617B5" w:rsidP="007E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освоение дополнительных образовательных программ;</w:t>
            </w:r>
          </w:p>
          <w:p w14:paraId="5B588AC4" w14:textId="004735B5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29CF0F09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CECF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25EC65E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14:paraId="790E070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14:paraId="2A30E65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14:paraId="3101A46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270C9C2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6D0FB3A4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08CB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2DDA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14:paraId="281F6BE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14:paraId="587C256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2DB3FD7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504DC3A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6B8C9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FE74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14:paraId="12D84E5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0F411EF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12383" w14:textId="77777777" w:rsidR="005617B5" w:rsidRPr="00C26460" w:rsidRDefault="005617B5" w:rsidP="00561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76995" w14:textId="77777777"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531D" w14:textId="77777777" w:rsidR="005C44B8" w:rsidRDefault="005C44B8" w:rsidP="00B63EAB">
      <w:pPr>
        <w:spacing w:after="0" w:line="240" w:lineRule="auto"/>
      </w:pPr>
      <w:r>
        <w:separator/>
      </w:r>
    </w:p>
  </w:endnote>
  <w:endnote w:type="continuationSeparator" w:id="0">
    <w:p w14:paraId="368233A3" w14:textId="77777777" w:rsidR="005C44B8" w:rsidRDefault="005C44B8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2EDE" w14:textId="77777777" w:rsidR="00EE0B0E" w:rsidRDefault="00EE0B0E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49FDB757" w14:textId="77777777" w:rsidR="00EE0B0E" w:rsidRDefault="00EE0B0E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C48D" w14:textId="341245EE" w:rsidR="00EE0B0E" w:rsidRDefault="00EE0B0E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C398E">
      <w:rPr>
        <w:rStyle w:val="afd"/>
        <w:noProof/>
      </w:rPr>
      <w:t>2</w:t>
    </w:r>
    <w:r>
      <w:rPr>
        <w:rStyle w:val="afd"/>
      </w:rPr>
      <w:fldChar w:fldCharType="end"/>
    </w:r>
  </w:p>
  <w:p w14:paraId="12352B2B" w14:textId="77777777" w:rsidR="00EE0B0E" w:rsidRDefault="00EE0B0E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CE1F" w14:textId="52121E83" w:rsidR="00EE0B0E" w:rsidRDefault="00EE0B0E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C398E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BCEA4" w14:textId="77777777" w:rsidR="005C44B8" w:rsidRDefault="005C44B8" w:rsidP="00B63EAB">
      <w:pPr>
        <w:spacing w:after="0" w:line="240" w:lineRule="auto"/>
      </w:pPr>
      <w:r>
        <w:separator/>
      </w:r>
    </w:p>
  </w:footnote>
  <w:footnote w:type="continuationSeparator" w:id="0">
    <w:p w14:paraId="37149759" w14:textId="77777777" w:rsidR="005C44B8" w:rsidRDefault="005C44B8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DB4B5E"/>
    <w:multiLevelType w:val="hybridMultilevel"/>
    <w:tmpl w:val="7D8E25DA"/>
    <w:lvl w:ilvl="0" w:tplc="5E86CA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84C14"/>
    <w:multiLevelType w:val="hybridMultilevel"/>
    <w:tmpl w:val="00728454"/>
    <w:lvl w:ilvl="0" w:tplc="CAF6C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0"/>
  </w:num>
  <w:num w:numId="2">
    <w:abstractNumId w:val="19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31"/>
  </w:num>
  <w:num w:numId="8">
    <w:abstractNumId w:val="23"/>
  </w:num>
  <w:num w:numId="9">
    <w:abstractNumId w:val="18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29"/>
  </w:num>
  <w:num w:numId="16">
    <w:abstractNumId w:val="26"/>
  </w:num>
  <w:num w:numId="17">
    <w:abstractNumId w:val="8"/>
  </w:num>
  <w:num w:numId="18">
    <w:abstractNumId w:val="32"/>
  </w:num>
  <w:num w:numId="19">
    <w:abstractNumId w:val="21"/>
  </w:num>
  <w:num w:numId="20">
    <w:abstractNumId w:val="13"/>
  </w:num>
  <w:num w:numId="21">
    <w:abstractNumId w:val="24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5"/>
  </w:num>
  <w:num w:numId="30">
    <w:abstractNumId w:val="9"/>
  </w:num>
  <w:num w:numId="31">
    <w:abstractNumId w:val="27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47D55"/>
    <w:rsid w:val="00085301"/>
    <w:rsid w:val="00085383"/>
    <w:rsid w:val="00090FDD"/>
    <w:rsid w:val="000967FC"/>
    <w:rsid w:val="000A18D9"/>
    <w:rsid w:val="000D34CC"/>
    <w:rsid w:val="0011756F"/>
    <w:rsid w:val="00195DED"/>
    <w:rsid w:val="001E706A"/>
    <w:rsid w:val="00274A58"/>
    <w:rsid w:val="002751E6"/>
    <w:rsid w:val="002A74CB"/>
    <w:rsid w:val="002C2325"/>
    <w:rsid w:val="002C398E"/>
    <w:rsid w:val="002D52C0"/>
    <w:rsid w:val="00303330"/>
    <w:rsid w:val="003115B4"/>
    <w:rsid w:val="00360F96"/>
    <w:rsid w:val="003708FF"/>
    <w:rsid w:val="00371554"/>
    <w:rsid w:val="00371684"/>
    <w:rsid w:val="003773A5"/>
    <w:rsid w:val="003818E1"/>
    <w:rsid w:val="003915A7"/>
    <w:rsid w:val="00412889"/>
    <w:rsid w:val="00454C9C"/>
    <w:rsid w:val="004604FA"/>
    <w:rsid w:val="004B6B76"/>
    <w:rsid w:val="004E69F6"/>
    <w:rsid w:val="004F240C"/>
    <w:rsid w:val="00531CC9"/>
    <w:rsid w:val="005563BD"/>
    <w:rsid w:val="005617B5"/>
    <w:rsid w:val="005B3AFE"/>
    <w:rsid w:val="005B5485"/>
    <w:rsid w:val="005C39F3"/>
    <w:rsid w:val="005C44B8"/>
    <w:rsid w:val="005E6515"/>
    <w:rsid w:val="006058D6"/>
    <w:rsid w:val="00630707"/>
    <w:rsid w:val="00631856"/>
    <w:rsid w:val="00636B82"/>
    <w:rsid w:val="006B13A8"/>
    <w:rsid w:val="006C707D"/>
    <w:rsid w:val="006D2F40"/>
    <w:rsid w:val="006E7780"/>
    <w:rsid w:val="006F20F1"/>
    <w:rsid w:val="00726A66"/>
    <w:rsid w:val="007C4FF8"/>
    <w:rsid w:val="007D641F"/>
    <w:rsid w:val="007F5B11"/>
    <w:rsid w:val="00816E6B"/>
    <w:rsid w:val="00833152"/>
    <w:rsid w:val="00837E09"/>
    <w:rsid w:val="00847E7E"/>
    <w:rsid w:val="0085048C"/>
    <w:rsid w:val="00876C8A"/>
    <w:rsid w:val="008873CC"/>
    <w:rsid w:val="00895C9B"/>
    <w:rsid w:val="008E6F7C"/>
    <w:rsid w:val="008F1BF7"/>
    <w:rsid w:val="00922D7D"/>
    <w:rsid w:val="00934216"/>
    <w:rsid w:val="00950B9E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D2D9C"/>
    <w:rsid w:val="00BF3126"/>
    <w:rsid w:val="00C06BBF"/>
    <w:rsid w:val="00C83BB6"/>
    <w:rsid w:val="00C87BE9"/>
    <w:rsid w:val="00C90D2A"/>
    <w:rsid w:val="00C953E0"/>
    <w:rsid w:val="00CB50B2"/>
    <w:rsid w:val="00CC1135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1BE"/>
    <w:rsid w:val="00DA74E0"/>
    <w:rsid w:val="00DB2A10"/>
    <w:rsid w:val="00DC0A09"/>
    <w:rsid w:val="00DC3904"/>
    <w:rsid w:val="00DC58FE"/>
    <w:rsid w:val="00DC7445"/>
    <w:rsid w:val="00DD0589"/>
    <w:rsid w:val="00DD1ECF"/>
    <w:rsid w:val="00DE1F87"/>
    <w:rsid w:val="00DF45EC"/>
    <w:rsid w:val="00E11A4E"/>
    <w:rsid w:val="00E240D4"/>
    <w:rsid w:val="00E249F2"/>
    <w:rsid w:val="00E72BAC"/>
    <w:rsid w:val="00E754CB"/>
    <w:rsid w:val="00E90CC2"/>
    <w:rsid w:val="00EC3EAE"/>
    <w:rsid w:val="00EC43DE"/>
    <w:rsid w:val="00EE0B0E"/>
    <w:rsid w:val="00F26279"/>
    <w:rsid w:val="00F32A06"/>
    <w:rsid w:val="00F451A4"/>
    <w:rsid w:val="00F61D32"/>
    <w:rsid w:val="00F84B41"/>
    <w:rsid w:val="00F968CE"/>
    <w:rsid w:val="00FB0F0A"/>
    <w:rsid w:val="00FB2BF1"/>
    <w:rsid w:val="00FC0BFD"/>
    <w:rsid w:val="00FC177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8ED"/>
  <w15:docId w15:val="{ABBADEF6-E03E-4763-BB4C-193942D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ff0">
    <w:name w:val="List"/>
    <w:basedOn w:val="a"/>
    <w:uiPriority w:val="99"/>
    <w:rsid w:val="00BD2D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nlinetestpad.com/ru-ru/TestView/Perceptivnaya-ocenka-tipa-stressoustojchivosti-1366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8D9-C78E-40D2-B78A-39AD79D6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11119</Words>
  <Characters>63381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cp:lastPrinted>2018-05-22T09:07:00Z</cp:lastPrinted>
  <dcterms:created xsi:type="dcterms:W3CDTF">2020-11-19T12:35:00Z</dcterms:created>
  <dcterms:modified xsi:type="dcterms:W3CDTF">2020-11-19T12:35:00Z</dcterms:modified>
</cp:coreProperties>
</file>