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38" w:rsidRDefault="009C0D38" w:rsidP="009C0D38">
      <w:pPr>
        <w:pStyle w:val="1"/>
        <w:spacing w:after="0" w:line="240" w:lineRule="auto"/>
        <w:ind w:firstLine="709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bottom</wp:align>
            </wp:positionV>
            <wp:extent cx="899160" cy="910590"/>
            <wp:effectExtent l="19050" t="0" r="0" b="0"/>
            <wp:wrapSquare wrapText="bothSides"/>
            <wp:docPr id="2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ascii="Times New Roman" w:eastAsia="Times New Roman" w:hAnsi="Times New Roman"/>
          <w:sz w:val="24"/>
          <w:szCs w:val="24"/>
        </w:rPr>
        <w:t>Министерство образования Московской области</w:t>
      </w:r>
    </w:p>
    <w:p w:rsidR="009C0D38" w:rsidRDefault="009C0D38" w:rsidP="009C0D38">
      <w:pPr>
        <w:pStyle w:val="1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Государственное бюджетное профессиональное образовательное учреждение Московской области «Щелковский колледж»</w:t>
      </w:r>
    </w:p>
    <w:p w:rsidR="009C0D38" w:rsidRDefault="009C0D38" w:rsidP="009C0D38">
      <w:pPr>
        <w:pStyle w:val="1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(ГБПОУ МО «Щелковский колледж»)</w:t>
      </w:r>
    </w:p>
    <w:p w:rsidR="009C0D38" w:rsidRDefault="009C0D38" w:rsidP="009C0D38">
      <w:pPr>
        <w:pStyle w:val="1"/>
        <w:jc w:val="both"/>
        <w:rPr>
          <w:rFonts w:ascii="Times New Roman" w:eastAsia="Times New Roman" w:hAnsi="Times New Roman"/>
          <w:lang w:eastAsia="ru-RU"/>
        </w:rPr>
      </w:pPr>
    </w:p>
    <w:p w:rsidR="009C0D38" w:rsidRDefault="009C0D38" w:rsidP="009C0D38">
      <w:pPr>
        <w:pStyle w:val="1"/>
        <w:tabs>
          <w:tab w:val="left" w:pos="1134"/>
        </w:tabs>
        <w:spacing w:after="0" w:line="240" w:lineRule="auto"/>
        <w:ind w:left="71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C0D38" w:rsidRDefault="009C0D38" w:rsidP="009C0D38">
      <w:pPr>
        <w:pStyle w:val="1"/>
        <w:tabs>
          <w:tab w:val="left" w:pos="1134"/>
        </w:tabs>
        <w:spacing w:after="0" w:line="240" w:lineRule="auto"/>
        <w:ind w:left="71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215" w:type="dxa"/>
        <w:jc w:val="center"/>
        <w:tblCellMar>
          <w:left w:w="10" w:type="dxa"/>
          <w:right w:w="10" w:type="dxa"/>
        </w:tblCellMar>
        <w:tblLook w:val="0000"/>
      </w:tblPr>
      <w:tblGrid>
        <w:gridCol w:w="4106"/>
        <w:gridCol w:w="1140"/>
        <w:gridCol w:w="3969"/>
      </w:tblGrid>
      <w:tr w:rsidR="009C0D38" w:rsidTr="004244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38" w:rsidRDefault="009C0D38" w:rsidP="0042442B">
            <w:pPr>
              <w:pStyle w:val="1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СОГЛАСОВАНО</w:t>
            </w:r>
          </w:p>
          <w:p w:rsidR="009C0D38" w:rsidRDefault="009C0D38" w:rsidP="0042442B">
            <w:pPr>
              <w:pStyle w:val="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C0D38" w:rsidRDefault="009C0D38" w:rsidP="0042442B">
            <w:pPr>
              <w:pStyle w:val="1"/>
              <w:spacing w:after="0" w:line="240" w:lineRule="auto"/>
              <w:ind w:left="-14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Представители  работодателя:</w:t>
            </w:r>
          </w:p>
          <w:p w:rsidR="009C0D38" w:rsidRDefault="009C0D38" w:rsidP="0042442B">
            <w:pPr>
              <w:pStyle w:val="1"/>
              <w:tabs>
                <w:tab w:val="left" w:pos="249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</w:t>
            </w:r>
          </w:p>
          <w:p w:rsidR="009C0D38" w:rsidRDefault="009C0D38" w:rsidP="0042442B">
            <w:pPr>
              <w:pStyle w:val="1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</w:rPr>
            </w:pPr>
          </w:p>
          <w:p w:rsidR="009C0D38" w:rsidRDefault="009C0D38" w:rsidP="0042442B">
            <w:pPr>
              <w:pStyle w:val="1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</w:t>
            </w:r>
          </w:p>
          <w:p w:rsidR="009C0D38" w:rsidRDefault="009C0D38" w:rsidP="0042442B">
            <w:pPr>
              <w:pStyle w:val="1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</w:rPr>
            </w:pPr>
          </w:p>
          <w:p w:rsidR="009C0D38" w:rsidRDefault="009C0D38" w:rsidP="0042442B">
            <w:pPr>
              <w:pStyle w:val="1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</w:t>
            </w:r>
          </w:p>
          <w:p w:rsidR="009C0D38" w:rsidRDefault="009C0D38" w:rsidP="0042442B">
            <w:pPr>
              <w:pStyle w:val="1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</w:rPr>
            </w:pPr>
          </w:p>
          <w:p w:rsidR="009C0D38" w:rsidRDefault="009C0D38" w:rsidP="0042442B">
            <w:pPr>
              <w:pStyle w:val="1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________________________________ </w:t>
            </w:r>
          </w:p>
          <w:p w:rsidR="009C0D38" w:rsidRDefault="009C0D38" w:rsidP="0042442B">
            <w:pPr>
              <w:pStyle w:val="1"/>
              <w:spacing w:after="0" w:line="240" w:lineRule="auto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C0D38" w:rsidRDefault="009C0D38" w:rsidP="0042442B">
            <w:pPr>
              <w:pStyle w:val="1"/>
              <w:spacing w:after="0" w:line="240" w:lineRule="auto"/>
              <w:ind w:left="-142"/>
            </w:pPr>
            <w:r>
              <w:rPr>
                <w:rStyle w:val="10"/>
                <w:rFonts w:ascii="Times New Roman" w:hAnsi="Times New Roman"/>
                <w:lang w:eastAsia="ru-RU"/>
              </w:rPr>
              <w:t>«_____»__</w:t>
            </w:r>
            <w:r>
              <w:rPr>
                <w:rStyle w:val="10"/>
                <w:rFonts w:ascii="Times New Roman" w:eastAsia="Times New Roman" w:hAnsi="Times New Roman"/>
                <w:lang w:eastAsia="ru-RU"/>
              </w:rPr>
              <w:t>___</w:t>
            </w:r>
            <w:r>
              <w:rPr>
                <w:rStyle w:val="10"/>
                <w:rFonts w:ascii="Times New Roman" w:hAnsi="Times New Roman"/>
                <w:lang w:eastAsia="ru-RU"/>
              </w:rPr>
              <w:t>_____________20_____  г.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38" w:rsidRDefault="009C0D38" w:rsidP="0042442B">
            <w:pPr>
              <w:pStyle w:val="1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38" w:rsidRDefault="009C0D38" w:rsidP="0042442B">
            <w:pPr>
              <w:pStyle w:val="1"/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УТВЕРЖДАЮ</w:t>
            </w:r>
          </w:p>
          <w:p w:rsidR="009C0D38" w:rsidRDefault="009C0D38" w:rsidP="0042442B">
            <w:pPr>
              <w:pStyle w:val="1"/>
              <w:spacing w:after="0" w:line="240" w:lineRule="auto"/>
              <w:ind w:hanging="131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</w:p>
          <w:p w:rsidR="009C0D38" w:rsidRDefault="009C0D38" w:rsidP="0042442B">
            <w:pPr>
              <w:pStyle w:val="1"/>
              <w:tabs>
                <w:tab w:val="left" w:pos="249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Директор</w:t>
            </w:r>
          </w:p>
          <w:p w:rsidR="009C0D38" w:rsidRDefault="009C0D38" w:rsidP="0042442B">
            <w:pPr>
              <w:pStyle w:val="1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</w:rPr>
            </w:pPr>
          </w:p>
          <w:p w:rsidR="009C0D38" w:rsidRDefault="009C0D38" w:rsidP="0042442B">
            <w:pPr>
              <w:pStyle w:val="1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 В. В. Нерсесян</w:t>
            </w:r>
          </w:p>
          <w:p w:rsidR="009C0D38" w:rsidRDefault="009C0D38" w:rsidP="0042442B">
            <w:pPr>
              <w:pStyle w:val="1"/>
              <w:spacing w:after="0" w:line="240" w:lineRule="auto"/>
              <w:ind w:hanging="13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C0D38" w:rsidRDefault="009C0D38" w:rsidP="0042442B">
            <w:pPr>
              <w:pStyle w:val="1"/>
              <w:spacing w:after="0" w:line="240" w:lineRule="auto"/>
              <w:ind w:hanging="131"/>
            </w:pPr>
            <w:r>
              <w:rPr>
                <w:rStyle w:val="10"/>
                <w:rFonts w:ascii="Times New Roman" w:hAnsi="Times New Roman"/>
                <w:lang w:eastAsia="ru-RU"/>
              </w:rPr>
              <w:t>«_____»__</w:t>
            </w:r>
            <w:r>
              <w:rPr>
                <w:rStyle w:val="10"/>
                <w:rFonts w:ascii="Times New Roman" w:eastAsia="Times New Roman" w:hAnsi="Times New Roman"/>
                <w:lang w:eastAsia="ru-RU"/>
              </w:rPr>
              <w:t>___</w:t>
            </w:r>
            <w:r>
              <w:rPr>
                <w:rStyle w:val="10"/>
                <w:rFonts w:ascii="Times New Roman" w:hAnsi="Times New Roman"/>
                <w:lang w:eastAsia="ru-RU"/>
              </w:rPr>
              <w:t>_____________20_____  г.</w:t>
            </w:r>
          </w:p>
        </w:tc>
      </w:tr>
    </w:tbl>
    <w:p w:rsidR="009C0D38" w:rsidRDefault="009C0D38" w:rsidP="009C0D38">
      <w:pPr>
        <w:pStyle w:val="1"/>
        <w:autoSpaceDE w:val="0"/>
        <w:spacing w:after="0" w:line="240" w:lineRule="auto"/>
        <w:ind w:firstLine="50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D38" w:rsidRDefault="009C0D38" w:rsidP="009C0D38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0D38" w:rsidRDefault="009C0D38" w:rsidP="009C0D38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:rsidR="009C0D38" w:rsidRDefault="009C0D38" w:rsidP="009C0D38">
      <w:pPr>
        <w:pStyle w:val="1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D38" w:rsidRDefault="009C0D38" w:rsidP="009C0D38">
      <w:pPr>
        <w:pStyle w:val="1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программы подготовки квалифицированных рабочих, служащих</w:t>
      </w:r>
    </w:p>
    <w:p w:rsidR="009C0D38" w:rsidRDefault="009C0D38" w:rsidP="009C0D38">
      <w:pPr>
        <w:pStyle w:val="1"/>
        <w:autoSpaceDE w:val="0"/>
        <w:spacing w:after="0" w:line="240" w:lineRule="auto"/>
        <w:ind w:firstLine="5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профессии среднего профессионального образования </w:t>
      </w:r>
    </w:p>
    <w:p w:rsidR="009C0D38" w:rsidRDefault="009C0D38" w:rsidP="009C0D38">
      <w:pPr>
        <w:pStyle w:val="1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35.01.14 «Мастер по техническому обслуживанию и ремонту машин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тракторного парка»</w:t>
      </w:r>
    </w:p>
    <w:p w:rsidR="009D4C6A" w:rsidRDefault="009D4C6A" w:rsidP="009C0D38">
      <w:pPr>
        <w:pStyle w:val="1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D38" w:rsidRDefault="009C0D38" w:rsidP="009C0D38">
      <w:pPr>
        <w:pStyle w:val="1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Форма обучения – очная</w:t>
      </w:r>
    </w:p>
    <w:p w:rsidR="009C0D38" w:rsidRDefault="009C0D38" w:rsidP="009C0D38">
      <w:pPr>
        <w:pStyle w:val="1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D38" w:rsidRDefault="009C0D38" w:rsidP="009C0D38">
      <w:pPr>
        <w:pStyle w:val="1"/>
        <w:spacing w:after="0" w:line="240" w:lineRule="auto"/>
        <w:ind w:left="708"/>
        <w:jc w:val="both"/>
      </w:pPr>
      <w:r>
        <w:rPr>
          <w:rStyle w:val="10"/>
          <w:rFonts w:ascii="Times New Roman" w:eastAsia="Times New Roman" w:hAnsi="Times New Roman"/>
          <w:sz w:val="28"/>
          <w:szCs w:val="28"/>
          <w:lang w:eastAsia="ru-RU"/>
        </w:rPr>
        <w:t>Нормативный срок освоения ППКРС – 2 года и 10 мес. на базе основного общего образования</w:t>
      </w:r>
      <w:r>
        <w:rPr>
          <w:rStyle w:val="10"/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9C0D38" w:rsidRDefault="009C0D38" w:rsidP="009C0D38">
      <w:pPr>
        <w:pStyle w:val="1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D38" w:rsidRDefault="009C0D38" w:rsidP="009C0D38">
      <w:pPr>
        <w:pStyle w:val="1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Профиль получаемого профессионального образования - технический</w:t>
      </w:r>
    </w:p>
    <w:p w:rsidR="009C0D38" w:rsidRDefault="009C0D38" w:rsidP="009C0D38">
      <w:pPr>
        <w:pStyle w:val="1"/>
        <w:spacing w:after="0" w:line="240" w:lineRule="auto"/>
        <w:ind w:left="324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9D4C6A" w:rsidRDefault="009D4C6A" w:rsidP="009C0D38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C0D38" w:rsidRPr="009D4C6A" w:rsidRDefault="009D4C6A" w:rsidP="009D4C6A">
      <w:pPr>
        <w:tabs>
          <w:tab w:val="left" w:pos="2706"/>
        </w:tabs>
        <w:jc w:val="right"/>
      </w:pPr>
      <w:r>
        <w:tab/>
        <w:t>Квалификация: Мастер- наладчик по техническому обслуживанию машин</w:t>
      </w:r>
      <w:proofErr w:type="gramStart"/>
      <w:r>
        <w:t>о-</w:t>
      </w:r>
      <w:proofErr w:type="gramEnd"/>
      <w:r>
        <w:t xml:space="preserve"> тракторного парка, </w:t>
      </w:r>
      <w:r>
        <w:br/>
        <w:t>тракторист, водитель автомобиля</w:t>
      </w:r>
    </w:p>
    <w:p w:rsidR="009C0D38" w:rsidRDefault="009C0D38" w:rsidP="009C0D38">
      <w:pPr>
        <w:pStyle w:val="1"/>
        <w:pageBreakBefore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1. Пояснительная записка</w:t>
      </w:r>
    </w:p>
    <w:p w:rsidR="009C0D38" w:rsidRDefault="009C0D38" w:rsidP="009C0D38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C0D38" w:rsidRPr="009D4C6A" w:rsidRDefault="009C0D38" w:rsidP="009D4C6A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D4C6A">
        <w:rPr>
          <w:rFonts w:ascii="Times New Roman" w:hAnsi="Times New Roman"/>
          <w:bCs/>
          <w:sz w:val="28"/>
          <w:szCs w:val="28"/>
        </w:rPr>
        <w:t>Нормативная база реализации ОПОП СПО</w:t>
      </w:r>
    </w:p>
    <w:p w:rsidR="009C0D38" w:rsidRPr="009D4C6A" w:rsidRDefault="009C0D38" w:rsidP="009D4C6A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bCs/>
          <w:sz w:val="28"/>
          <w:szCs w:val="28"/>
        </w:rPr>
        <w:t>Настоящий учебный план</w:t>
      </w:r>
      <w:r w:rsidRPr="009D4C6A">
        <w:rPr>
          <w:rFonts w:ascii="Times New Roman" w:hAnsi="Times New Roman"/>
          <w:bCs/>
          <w:sz w:val="28"/>
          <w:szCs w:val="28"/>
        </w:rPr>
        <w:t xml:space="preserve"> </w:t>
      </w:r>
      <w:r w:rsidRPr="009D4C6A">
        <w:rPr>
          <w:rStyle w:val="10"/>
          <w:rFonts w:ascii="Times New Roman" w:hAnsi="Times New Roman"/>
          <w:bCs/>
          <w:sz w:val="28"/>
          <w:szCs w:val="28"/>
        </w:rPr>
        <w:t xml:space="preserve">основной профессиональной образовательной программы </w:t>
      </w:r>
      <w:r w:rsidRPr="009D4C6A">
        <w:rPr>
          <w:rStyle w:val="10"/>
          <w:rFonts w:ascii="Times New Roman" w:hAnsi="Times New Roman"/>
          <w:sz w:val="28"/>
          <w:szCs w:val="28"/>
        </w:rPr>
        <w:t>среднего профессионального образования Государственного бюджетного профессионального образовательного учреждения Московской области «Щелковский колледж» разработан на основе:</w:t>
      </w:r>
    </w:p>
    <w:p w:rsidR="009C0D38" w:rsidRPr="009D4C6A" w:rsidRDefault="009C0D38" w:rsidP="009D4C6A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sz w:val="28"/>
          <w:szCs w:val="28"/>
        </w:rPr>
        <w:t xml:space="preserve"> на основе Федерального государственного образовательного стандарта среднего профессионального образования по профессии 110800.04 Мастер по техническому обслуживанию и ремонту машинно-тракторного парка, утвержденного приказом Министерства образования и науки Российской Федерации №709 от 02 августа 2013 года.</w:t>
      </w:r>
    </w:p>
    <w:p w:rsidR="009C0D38" w:rsidRPr="009D4C6A" w:rsidRDefault="009C0D38" w:rsidP="009D4C6A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sz w:val="28"/>
          <w:szCs w:val="28"/>
        </w:rPr>
        <w:t>На основании приказа Министерства образования и науки Российской Федерации от 29.10.2013г. №1199 «Об утверждении перечней профессий и специальностей среднего профессионального образования» считать код 110800.04 «Мастер по техническому обслуживанию и ремонту машинно-тракторного парка» тождественным коду 35.01.14 «Мастер по техническому обслуживанию и ремонту машинно-тракторного парка»</w:t>
      </w:r>
    </w:p>
    <w:p w:rsidR="009C0D38" w:rsidRPr="009D4C6A" w:rsidRDefault="009C0D38" w:rsidP="009D4C6A">
      <w:pPr>
        <w:spacing w:line="36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9D4C6A">
        <w:rPr>
          <w:rFonts w:ascii="Times New Roman" w:hAnsi="Times New Roman"/>
          <w:sz w:val="28"/>
          <w:szCs w:val="28"/>
          <w:u w:val="single"/>
        </w:rPr>
        <w:t>35.01.14 «Мастер по техническому обслуживанию и ремонту машинно-тракторного парка»</w:t>
      </w:r>
    </w:p>
    <w:p w:rsidR="009C0D38" w:rsidRPr="009D4C6A" w:rsidRDefault="009C0D38" w:rsidP="009D4C6A">
      <w:pPr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bCs/>
          <w:sz w:val="28"/>
          <w:szCs w:val="28"/>
        </w:rPr>
        <w:t>1.1.Организация учебного процесса и режим занятий</w:t>
      </w:r>
    </w:p>
    <w:p w:rsidR="009C0D38" w:rsidRPr="009D4C6A" w:rsidRDefault="009C0D38" w:rsidP="009D4C6A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D4C6A">
        <w:rPr>
          <w:rFonts w:ascii="Times New Roman" w:hAnsi="Times New Roman"/>
          <w:bCs/>
          <w:sz w:val="28"/>
          <w:szCs w:val="28"/>
        </w:rPr>
        <w:t>продолжительность учебной недели – шестидневная;</w:t>
      </w:r>
    </w:p>
    <w:p w:rsidR="009C0D38" w:rsidRPr="009D4C6A" w:rsidRDefault="009C0D38" w:rsidP="009D4C6A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D4C6A">
        <w:rPr>
          <w:rFonts w:ascii="Times New Roman" w:hAnsi="Times New Roman"/>
          <w:bCs/>
          <w:sz w:val="28"/>
          <w:szCs w:val="28"/>
        </w:rPr>
        <w:t>продолжительность занятий  - 45 мин;</w:t>
      </w:r>
    </w:p>
    <w:p w:rsidR="009C0D38" w:rsidRPr="009D4C6A" w:rsidRDefault="009C0D38" w:rsidP="009D4C6A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D4C6A">
        <w:rPr>
          <w:rFonts w:ascii="Times New Roman" w:hAnsi="Times New Roman"/>
          <w:bCs/>
          <w:sz w:val="28"/>
          <w:szCs w:val="28"/>
        </w:rPr>
        <w:t>формы и процедуры текущего контроля знаний – зачеты, тестовые опросы, контрольные работы, самостоятельные работы, практические работы.</w:t>
      </w:r>
    </w:p>
    <w:p w:rsidR="009C0D38" w:rsidRPr="009D4C6A" w:rsidRDefault="009C0D38" w:rsidP="009D4C6A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D4C6A">
        <w:rPr>
          <w:rFonts w:ascii="Times New Roman" w:hAnsi="Times New Roman"/>
          <w:bCs/>
          <w:sz w:val="28"/>
          <w:szCs w:val="28"/>
        </w:rPr>
        <w:t>организация консультаций – консультации проводятся во внеурочное время в соответствии с утвержденным расписанием;</w:t>
      </w:r>
    </w:p>
    <w:p w:rsidR="009C0D38" w:rsidRPr="009D4C6A" w:rsidRDefault="009C0D38" w:rsidP="009D4C6A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D4C6A">
        <w:rPr>
          <w:rFonts w:ascii="Times New Roman" w:hAnsi="Times New Roman"/>
          <w:bCs/>
          <w:sz w:val="28"/>
          <w:szCs w:val="28"/>
        </w:rPr>
        <w:t xml:space="preserve">порядок проведения учебной и производственной практики – учебная практика проводится на учебно-материальной базе училища, </w:t>
      </w:r>
      <w:r w:rsidRPr="009D4C6A">
        <w:rPr>
          <w:rFonts w:ascii="Times New Roman" w:hAnsi="Times New Roman"/>
          <w:bCs/>
          <w:sz w:val="28"/>
          <w:szCs w:val="28"/>
        </w:rPr>
        <w:lastRenderedPageBreak/>
        <w:t>производственную практику обучающиеся проходят на рабочих местах сельскохозяйственных предприятий;</w:t>
      </w:r>
    </w:p>
    <w:p w:rsidR="009C0D38" w:rsidRPr="009D4C6A" w:rsidRDefault="009C0D38" w:rsidP="009D4C6A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9D4C6A">
        <w:rPr>
          <w:rFonts w:ascii="Times New Roman" w:hAnsi="Times New Roman"/>
          <w:bCs/>
          <w:sz w:val="28"/>
          <w:szCs w:val="28"/>
        </w:rPr>
        <w:t>промежуточная аттестация – основная форма контроля учебной работы учащихся и включает в себя сдачу экзаменов по  учебным предметам «Русский язык»,  «Математика», «Физика» и предметам и МДК «Технологии слесарных работ по ремонту и техническому обслуживанию сельскохозяйственных машин и оборудования», «Технологии сборки и ремонт агрегатов и сборочных единиц сельскохозяйственных машин и оборудования», «Технологии выполнения механизированных работ в сельском хозяйстве», «Теоретическая подготовка трактористов  категории</w:t>
      </w:r>
      <w:proofErr w:type="gramEnd"/>
      <w:r w:rsidRPr="009D4C6A">
        <w:rPr>
          <w:rFonts w:ascii="Times New Roman" w:hAnsi="Times New Roman"/>
          <w:bCs/>
          <w:sz w:val="28"/>
          <w:szCs w:val="28"/>
        </w:rPr>
        <w:t xml:space="preserve"> «В», «С», «Е», «</w:t>
      </w:r>
      <w:r w:rsidRPr="009D4C6A">
        <w:rPr>
          <w:rFonts w:ascii="Times New Roman" w:hAnsi="Times New Roman"/>
          <w:bCs/>
          <w:sz w:val="28"/>
          <w:szCs w:val="28"/>
          <w:lang w:val="en-US"/>
        </w:rPr>
        <w:t>D</w:t>
      </w:r>
      <w:r w:rsidRPr="009D4C6A">
        <w:rPr>
          <w:rFonts w:ascii="Times New Roman" w:hAnsi="Times New Roman"/>
          <w:bCs/>
          <w:sz w:val="28"/>
          <w:szCs w:val="28"/>
        </w:rPr>
        <w:t>»;</w:t>
      </w:r>
    </w:p>
    <w:p w:rsidR="009C0D38" w:rsidRPr="009D4C6A" w:rsidRDefault="009C0D38" w:rsidP="009D4C6A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D4C6A">
        <w:rPr>
          <w:rFonts w:ascii="Times New Roman" w:hAnsi="Times New Roman"/>
          <w:bCs/>
          <w:sz w:val="28"/>
          <w:szCs w:val="28"/>
        </w:rPr>
        <w:t>формы итоговой аттестации – сдача итогового экзамена по отдельным предметам в рамках профессиональной образовательной программы и защита письменной экзаменационной работы, выпускной квалификационной работы.</w:t>
      </w:r>
    </w:p>
    <w:p w:rsidR="009C0D38" w:rsidRPr="009D4C6A" w:rsidRDefault="009C0D38" w:rsidP="009D4C6A">
      <w:pPr>
        <w:pStyle w:val="a3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D4C6A">
        <w:rPr>
          <w:rFonts w:ascii="Times New Roman" w:hAnsi="Times New Roman"/>
          <w:bCs/>
          <w:sz w:val="28"/>
          <w:szCs w:val="28"/>
        </w:rPr>
        <w:t>1.2 Общеобразовательный цикл</w:t>
      </w:r>
    </w:p>
    <w:p w:rsidR="009C0D38" w:rsidRPr="009D4C6A" w:rsidRDefault="009C0D38" w:rsidP="009D4C6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D4C6A">
        <w:rPr>
          <w:rFonts w:ascii="Times New Roman" w:hAnsi="Times New Roman"/>
          <w:bCs/>
          <w:sz w:val="28"/>
          <w:szCs w:val="28"/>
        </w:rPr>
        <w:t xml:space="preserve">Общеобразовательный цикл основной профессиональной образовательной программы СПО  сформирован  в соответствии с </w:t>
      </w:r>
      <w:r w:rsidRPr="009D4C6A">
        <w:rPr>
          <w:rFonts w:ascii="Times New Roman" w:hAnsi="Times New Roman"/>
          <w:sz w:val="28"/>
          <w:szCs w:val="28"/>
        </w:rPr>
        <w:t>Рекомендациями по реализации федерального государственного образовательного стандарта среднего (полного) общего образования (профильное обучение) в пределах основных профессиональных образовательных программ среднего профессионального образования, формируемых на основе федерального государственного образовательного стандарта среднего профессионального образования по профессии:</w:t>
      </w:r>
      <w:r w:rsidRPr="009D4C6A">
        <w:rPr>
          <w:rFonts w:ascii="Times New Roman" w:hAnsi="Times New Roman"/>
          <w:sz w:val="28"/>
          <w:szCs w:val="28"/>
          <w:u w:val="single"/>
        </w:rPr>
        <w:t>:35.01.14 «Мастер по техническому обслуживанию и ремонту  машинно-тракторного парка».</w:t>
      </w:r>
      <w:proofErr w:type="gramEnd"/>
      <w:r w:rsidRPr="009D4C6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9D4C6A">
        <w:rPr>
          <w:rFonts w:ascii="Times New Roman" w:hAnsi="Times New Roman"/>
          <w:sz w:val="28"/>
          <w:szCs w:val="28"/>
        </w:rPr>
        <w:t>Время</w:t>
      </w:r>
      <w:proofErr w:type="gramEnd"/>
      <w:r w:rsidRPr="009D4C6A">
        <w:rPr>
          <w:rFonts w:ascii="Times New Roman" w:hAnsi="Times New Roman"/>
          <w:sz w:val="28"/>
          <w:szCs w:val="28"/>
        </w:rPr>
        <w:t xml:space="preserve"> отведенное на реализацию образовательной программы в пределах ОПОП СПО в количестве 2428  часов распределено в учебном плане следующим образом:</w:t>
      </w:r>
    </w:p>
    <w:p w:rsidR="009C0D38" w:rsidRPr="009D4C6A" w:rsidRDefault="009C0D38" w:rsidP="009D4C6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sz w:val="28"/>
          <w:szCs w:val="28"/>
        </w:rPr>
        <w:lastRenderedPageBreak/>
        <w:t xml:space="preserve">- на изучение базовых и профильных учебных дисциплин общеобразовательного цикла- 1656 часов, в том числе на изучение предмета «ОБЖ»- 70 часов, на дисциплину «Физическая культура»- 171 час по 3 часа в неделю; </w:t>
      </w:r>
    </w:p>
    <w:p w:rsidR="009C0D38" w:rsidRPr="009D4C6A" w:rsidRDefault="009C0D38" w:rsidP="009D4C6A">
      <w:pPr>
        <w:spacing w:after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sz w:val="28"/>
          <w:szCs w:val="28"/>
        </w:rPr>
        <w:t>- на увеличение профессиональной составляющей ОПОП СПО с целью повышения качества подготовки обучающихся по профессии, формирования общих профессиональных компетенций 492 часа, в том числе МДК 01.01 -114 часо</w:t>
      </w:r>
      <w:proofErr w:type="gramStart"/>
      <w:r w:rsidRPr="009D4C6A">
        <w:rPr>
          <w:rFonts w:ascii="Times New Roman" w:hAnsi="Times New Roman"/>
          <w:sz w:val="28"/>
          <w:szCs w:val="28"/>
        </w:rPr>
        <w:t>в(</w:t>
      </w:r>
      <w:proofErr w:type="gramEnd"/>
      <w:r w:rsidRPr="009D4C6A">
        <w:rPr>
          <w:rFonts w:ascii="Times New Roman" w:hAnsi="Times New Roman"/>
          <w:sz w:val="28"/>
          <w:szCs w:val="28"/>
        </w:rPr>
        <w:t>обязательная часть)</w:t>
      </w:r>
    </w:p>
    <w:p w:rsidR="009C0D38" w:rsidRPr="009D4C6A" w:rsidRDefault="009C0D38" w:rsidP="009D4C6A">
      <w:pPr>
        <w:spacing w:after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sz w:val="28"/>
          <w:szCs w:val="28"/>
        </w:rPr>
        <w:t>МДК 02.01 -122 час</w:t>
      </w:r>
      <w:proofErr w:type="gramStart"/>
      <w:r w:rsidRPr="009D4C6A">
        <w:rPr>
          <w:rFonts w:ascii="Times New Roman" w:hAnsi="Times New Roman"/>
          <w:sz w:val="28"/>
          <w:szCs w:val="28"/>
        </w:rPr>
        <w:t>а(</w:t>
      </w:r>
      <w:proofErr w:type="gramEnd"/>
      <w:r w:rsidRPr="009D4C6A">
        <w:rPr>
          <w:rFonts w:ascii="Times New Roman" w:hAnsi="Times New Roman"/>
          <w:sz w:val="28"/>
          <w:szCs w:val="28"/>
        </w:rPr>
        <w:t>обязательная часть)</w:t>
      </w:r>
    </w:p>
    <w:p w:rsidR="009C0D38" w:rsidRPr="009D4C6A" w:rsidRDefault="009C0D38" w:rsidP="009D4C6A">
      <w:pPr>
        <w:spacing w:after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sz w:val="28"/>
          <w:szCs w:val="28"/>
        </w:rPr>
        <w:t>МДК 03.01 -130 часо</w:t>
      </w:r>
      <w:proofErr w:type="gramStart"/>
      <w:r w:rsidRPr="009D4C6A">
        <w:rPr>
          <w:rFonts w:ascii="Times New Roman" w:hAnsi="Times New Roman"/>
          <w:sz w:val="28"/>
          <w:szCs w:val="28"/>
        </w:rPr>
        <w:t>в(</w:t>
      </w:r>
      <w:proofErr w:type="gramEnd"/>
      <w:r w:rsidRPr="009D4C6A">
        <w:rPr>
          <w:rFonts w:ascii="Times New Roman" w:hAnsi="Times New Roman"/>
          <w:sz w:val="28"/>
          <w:szCs w:val="28"/>
        </w:rPr>
        <w:t>обязательная часть)</w:t>
      </w:r>
    </w:p>
    <w:p w:rsidR="009C0D38" w:rsidRPr="009D4C6A" w:rsidRDefault="009C0D38" w:rsidP="009D4C6A">
      <w:pPr>
        <w:spacing w:after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sz w:val="28"/>
          <w:szCs w:val="28"/>
        </w:rPr>
        <w:t>МДК 04.01 -126 час</w:t>
      </w:r>
      <w:proofErr w:type="gramStart"/>
      <w:r w:rsidRPr="009D4C6A">
        <w:rPr>
          <w:rFonts w:ascii="Times New Roman" w:hAnsi="Times New Roman"/>
          <w:sz w:val="28"/>
          <w:szCs w:val="28"/>
        </w:rPr>
        <w:t>а(</w:t>
      </w:r>
      <w:proofErr w:type="gramEnd"/>
      <w:r w:rsidRPr="009D4C6A">
        <w:rPr>
          <w:rFonts w:ascii="Times New Roman" w:hAnsi="Times New Roman"/>
          <w:sz w:val="28"/>
          <w:szCs w:val="28"/>
        </w:rPr>
        <w:t>обязательная часть)</w:t>
      </w:r>
    </w:p>
    <w:p w:rsidR="009C0D38" w:rsidRPr="009D4C6A" w:rsidRDefault="009C0D38" w:rsidP="009D4C6A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D4C6A">
        <w:rPr>
          <w:rFonts w:ascii="Times New Roman" w:hAnsi="Times New Roman"/>
          <w:bCs/>
          <w:sz w:val="28"/>
          <w:szCs w:val="28"/>
        </w:rPr>
        <w:t>1.3 Формирование вариативной части ОПОП</w:t>
      </w:r>
    </w:p>
    <w:p w:rsidR="009C0D38" w:rsidRPr="009D4C6A" w:rsidRDefault="009C0D38" w:rsidP="009D4C6A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D4C6A">
        <w:rPr>
          <w:rFonts w:ascii="Times New Roman" w:hAnsi="Times New Roman"/>
          <w:bCs/>
          <w:sz w:val="28"/>
          <w:szCs w:val="28"/>
        </w:rPr>
        <w:t>Общий объем  вариативной   части ОПОП  составляет:</w:t>
      </w:r>
    </w:p>
    <w:p w:rsidR="009C0D38" w:rsidRPr="009D4C6A" w:rsidRDefault="009C0D38" w:rsidP="009D4C6A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D4C6A">
        <w:rPr>
          <w:rFonts w:ascii="Times New Roman" w:hAnsi="Times New Roman"/>
          <w:bCs/>
          <w:sz w:val="28"/>
          <w:szCs w:val="28"/>
        </w:rPr>
        <w:t xml:space="preserve"> 216  часов – максимальной учебной нагрузки обучающегося, в том </w:t>
      </w:r>
      <w:proofErr w:type="gramStart"/>
      <w:r w:rsidRPr="009D4C6A">
        <w:rPr>
          <w:rFonts w:ascii="Times New Roman" w:hAnsi="Times New Roman"/>
          <w:bCs/>
          <w:sz w:val="28"/>
          <w:szCs w:val="28"/>
        </w:rPr>
        <w:t>числе</w:t>
      </w:r>
      <w:proofErr w:type="gramEnd"/>
      <w:r w:rsidRPr="009D4C6A">
        <w:rPr>
          <w:rFonts w:ascii="Times New Roman" w:hAnsi="Times New Roman"/>
          <w:bCs/>
          <w:sz w:val="28"/>
          <w:szCs w:val="28"/>
        </w:rPr>
        <w:t xml:space="preserve"> 144 часа обязательных учебных занятий, и  распределен  в учебном плане следующим образом:</w:t>
      </w:r>
    </w:p>
    <w:p w:rsidR="009C0D38" w:rsidRPr="009D4C6A" w:rsidRDefault="009C0D38" w:rsidP="009D4C6A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proofErr w:type="gramStart"/>
      <w:r w:rsidRPr="009D4C6A">
        <w:rPr>
          <w:rFonts w:ascii="Times New Roman" w:hAnsi="Times New Roman"/>
          <w:bCs/>
          <w:sz w:val="28"/>
          <w:szCs w:val="28"/>
        </w:rPr>
        <w:t>Учебная дисциплина  «Основы предпринимательства» - 48 часов максимальной учебной нагрузки обучающегося, в том числе 32 часа обязательных учебных занятий, 16 часов самостоятельной работы обучающегося.</w:t>
      </w:r>
      <w:proofErr w:type="gramEnd"/>
    </w:p>
    <w:p w:rsidR="009C0D38" w:rsidRPr="009D4C6A" w:rsidRDefault="009C0D38" w:rsidP="009D4C6A">
      <w:pPr>
        <w:pStyle w:val="a3"/>
        <w:spacing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9D4C6A">
        <w:rPr>
          <w:rFonts w:ascii="Times New Roman" w:hAnsi="Times New Roman"/>
          <w:bCs/>
          <w:sz w:val="28"/>
          <w:szCs w:val="28"/>
        </w:rPr>
        <w:t xml:space="preserve">         2.   Учебная дисциплина  «Новые производственные технологии в профессии» - 48 часов максимальной учебной нагрузки обучающегося,  в том числе  32 часов обязательных учебных занятий, 16 часов самостоятельной работы обучающегося.</w:t>
      </w:r>
    </w:p>
    <w:p w:rsidR="009C0D38" w:rsidRPr="009D4C6A" w:rsidRDefault="009C0D38" w:rsidP="009D4C6A">
      <w:pPr>
        <w:pStyle w:val="a3"/>
        <w:spacing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9D4C6A">
        <w:rPr>
          <w:rFonts w:ascii="Times New Roman" w:hAnsi="Times New Roman"/>
          <w:bCs/>
          <w:sz w:val="28"/>
          <w:szCs w:val="28"/>
        </w:rPr>
        <w:t xml:space="preserve">3.   </w:t>
      </w:r>
      <w:proofErr w:type="gramStart"/>
      <w:r w:rsidRPr="009D4C6A">
        <w:rPr>
          <w:rFonts w:ascii="Times New Roman" w:hAnsi="Times New Roman"/>
          <w:bCs/>
          <w:sz w:val="28"/>
          <w:szCs w:val="28"/>
        </w:rPr>
        <w:t xml:space="preserve">Учебная дисциплина «Эффективное поведение на рынке труда» - 48 часов максимальной учебной нагрузки обучающегося, в том числе 32 часа </w:t>
      </w:r>
      <w:r w:rsidRPr="009D4C6A">
        <w:rPr>
          <w:rFonts w:ascii="Times New Roman" w:hAnsi="Times New Roman"/>
          <w:bCs/>
          <w:sz w:val="28"/>
          <w:szCs w:val="28"/>
        </w:rPr>
        <w:lastRenderedPageBreak/>
        <w:t>обязательных учебных занятий, 16 часа самостоятельной работы обучающегося.</w:t>
      </w:r>
      <w:proofErr w:type="gramEnd"/>
    </w:p>
    <w:p w:rsidR="009C0D38" w:rsidRPr="009D4C6A" w:rsidRDefault="009C0D38" w:rsidP="009D4C6A">
      <w:pPr>
        <w:pStyle w:val="a3"/>
        <w:spacing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9D4C6A"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 w:rsidRPr="009D4C6A">
        <w:rPr>
          <w:rFonts w:ascii="Times New Roman" w:hAnsi="Times New Roman"/>
          <w:bCs/>
          <w:sz w:val="28"/>
          <w:szCs w:val="28"/>
        </w:rPr>
        <w:t>Учебная дисциплина «Введение в профессию «Общие компетенции профессионала» 72часа  максимальной учебной нагрузки обучающегося, в том числе 48 часов обязательных учебных занятий, 24 самостоятельной работы обучающегося.</w:t>
      </w:r>
      <w:proofErr w:type="gramEnd"/>
    </w:p>
    <w:p w:rsidR="009C0D38" w:rsidRPr="009D4C6A" w:rsidRDefault="009C0D38" w:rsidP="009D4C6A">
      <w:pPr>
        <w:pStyle w:val="a3"/>
        <w:spacing w:line="36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9D4C6A">
        <w:rPr>
          <w:rFonts w:ascii="Times New Roman" w:hAnsi="Times New Roman"/>
          <w:bCs/>
          <w:sz w:val="28"/>
          <w:szCs w:val="28"/>
        </w:rPr>
        <w:t xml:space="preserve">Учебная практика и производственная практика  составляют 39 недель  или 1404 часа в учебном плане </w:t>
      </w:r>
      <w:proofErr w:type="gramStart"/>
      <w:r w:rsidRPr="009D4C6A">
        <w:rPr>
          <w:rFonts w:ascii="Times New Roman" w:hAnsi="Times New Roman"/>
          <w:bCs/>
          <w:sz w:val="28"/>
          <w:szCs w:val="28"/>
        </w:rPr>
        <w:t>распределены</w:t>
      </w:r>
      <w:proofErr w:type="gramEnd"/>
      <w:r w:rsidRPr="009D4C6A">
        <w:rPr>
          <w:rFonts w:ascii="Times New Roman" w:hAnsi="Times New Roman"/>
          <w:bCs/>
          <w:sz w:val="28"/>
          <w:szCs w:val="28"/>
        </w:rPr>
        <w:t xml:space="preserve"> следующим образом:</w:t>
      </w:r>
    </w:p>
    <w:p w:rsidR="009C0D38" w:rsidRPr="009D4C6A" w:rsidRDefault="009C0D38" w:rsidP="009D4C6A">
      <w:pPr>
        <w:pStyle w:val="a3"/>
        <w:spacing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9D4C6A">
        <w:rPr>
          <w:rFonts w:ascii="Times New Roman" w:hAnsi="Times New Roman"/>
          <w:bCs/>
          <w:sz w:val="28"/>
          <w:szCs w:val="28"/>
        </w:rPr>
        <w:t>учебная практика – 10,5 недель или 380 часов;</w:t>
      </w:r>
    </w:p>
    <w:p w:rsidR="009C0D38" w:rsidRPr="009D4C6A" w:rsidRDefault="009C0D38" w:rsidP="009D4C6A">
      <w:pPr>
        <w:pStyle w:val="a3"/>
        <w:spacing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9D4C6A">
        <w:rPr>
          <w:rFonts w:ascii="Times New Roman" w:hAnsi="Times New Roman"/>
          <w:bCs/>
          <w:sz w:val="28"/>
          <w:szCs w:val="28"/>
        </w:rPr>
        <w:t>производственная практика – 28,5 недель или 1024 часов.</w:t>
      </w:r>
    </w:p>
    <w:p w:rsidR="009C0D38" w:rsidRPr="009D4C6A" w:rsidRDefault="009C0D38" w:rsidP="009D4C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D4C6A">
        <w:rPr>
          <w:rFonts w:ascii="Times New Roman" w:hAnsi="Times New Roman"/>
          <w:bCs/>
          <w:sz w:val="28"/>
          <w:szCs w:val="28"/>
        </w:rPr>
        <w:t>2.Компетенции выпускника ОПОП по, формируемые в результате освоения данной ОПОП СПО.</w:t>
      </w:r>
    </w:p>
    <w:p w:rsidR="009C0D38" w:rsidRPr="009D4C6A" w:rsidRDefault="009C0D38" w:rsidP="009D4C6A">
      <w:pPr>
        <w:pStyle w:val="ConsPlusNormal"/>
        <w:spacing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9D4C6A">
        <w:rPr>
          <w:rFonts w:ascii="Times New Roman" w:hAnsi="Times New Roman" w:cs="Times New Roman"/>
          <w:sz w:val="28"/>
          <w:szCs w:val="28"/>
        </w:rPr>
        <w:t>Выпускник, освоивший ППКРС, должен обладать общими компетенциями, включающими в себя способность:</w:t>
      </w:r>
    </w:p>
    <w:p w:rsidR="009C0D38" w:rsidRPr="009D4C6A" w:rsidRDefault="009C0D38" w:rsidP="009D4C6A">
      <w:pPr>
        <w:pStyle w:val="ConsPlusNormal"/>
        <w:spacing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9D4C6A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9C0D38" w:rsidRPr="009D4C6A" w:rsidRDefault="009C0D38" w:rsidP="009D4C6A">
      <w:pPr>
        <w:pStyle w:val="ConsPlusNormal"/>
        <w:spacing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9D4C6A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 исходя из цели и способов ее достижения, определенных руководителем.</w:t>
      </w:r>
    </w:p>
    <w:p w:rsidR="009C0D38" w:rsidRPr="009D4C6A" w:rsidRDefault="009C0D38" w:rsidP="009D4C6A">
      <w:pPr>
        <w:pStyle w:val="ConsPlusNormal"/>
        <w:spacing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9D4C6A">
        <w:rPr>
          <w:rFonts w:ascii="Times New Roman" w:hAnsi="Times New Roman" w:cs="Times New Roman"/>
          <w:sz w:val="28"/>
          <w:szCs w:val="28"/>
        </w:rPr>
        <w:t xml:space="preserve">ОК 3. Анализировать рабочую ситуацию, осуществлять текущий и итоговый контроль, оценку и коррекцию </w:t>
      </w:r>
      <w:proofErr w:type="gramStart"/>
      <w:r w:rsidRPr="009D4C6A"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 w:rsidRPr="009D4C6A">
        <w:rPr>
          <w:rFonts w:ascii="Times New Roman" w:hAnsi="Times New Roman" w:cs="Times New Roman"/>
          <w:sz w:val="28"/>
          <w:szCs w:val="28"/>
        </w:rPr>
        <w:t xml:space="preserve"> деятельности, нести ответственность за результаты своей работы.</w:t>
      </w:r>
    </w:p>
    <w:p w:rsidR="009C0D38" w:rsidRPr="009D4C6A" w:rsidRDefault="009C0D38" w:rsidP="009D4C6A">
      <w:pPr>
        <w:pStyle w:val="ConsPlusNormal"/>
        <w:spacing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9D4C6A">
        <w:rPr>
          <w:rFonts w:ascii="Times New Roman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9C0D38" w:rsidRPr="009D4C6A" w:rsidRDefault="009C0D38" w:rsidP="009D4C6A">
      <w:pPr>
        <w:pStyle w:val="ConsPlusNormal"/>
        <w:spacing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9D4C6A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9C0D38" w:rsidRPr="009D4C6A" w:rsidRDefault="009C0D38" w:rsidP="009D4C6A">
      <w:pPr>
        <w:pStyle w:val="ConsPlusNormal"/>
        <w:spacing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9D4C6A">
        <w:rPr>
          <w:rFonts w:ascii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9C0D38" w:rsidRPr="009D4C6A" w:rsidRDefault="009C0D38" w:rsidP="009D4C6A">
      <w:pPr>
        <w:pStyle w:val="ConsPlusNormal"/>
        <w:spacing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9D4C6A">
        <w:rPr>
          <w:rFonts w:ascii="Times New Roman" w:hAnsi="Times New Roman" w:cs="Times New Roman"/>
          <w:sz w:val="28"/>
          <w:szCs w:val="28"/>
        </w:rPr>
        <w:t>ОК 7. Организовывать собственную деятельность с соблюдением требований охраны труда и экологической безопасности.</w:t>
      </w:r>
    </w:p>
    <w:p w:rsidR="009C0D38" w:rsidRPr="009D4C6A" w:rsidRDefault="009C0D38" w:rsidP="009D4C6A">
      <w:pPr>
        <w:pStyle w:val="ConsPlusNormal"/>
        <w:spacing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9D4C6A">
        <w:rPr>
          <w:rFonts w:ascii="Times New Roman" w:hAnsi="Times New Roman" w:cs="Times New Roman"/>
          <w:sz w:val="28"/>
          <w:szCs w:val="28"/>
        </w:rPr>
        <w:t xml:space="preserve">ОК 8. Исполнять воинскую обязанность &lt;*&gt;, в том числе с применением </w:t>
      </w:r>
      <w:r w:rsidRPr="009D4C6A">
        <w:rPr>
          <w:rFonts w:ascii="Times New Roman" w:hAnsi="Times New Roman" w:cs="Times New Roman"/>
          <w:sz w:val="28"/>
          <w:szCs w:val="28"/>
        </w:rPr>
        <w:lastRenderedPageBreak/>
        <w:t>полученных профессиональных знаний (для юношей).</w:t>
      </w:r>
    </w:p>
    <w:p w:rsidR="009C0D38" w:rsidRPr="009D4C6A" w:rsidRDefault="009C0D38" w:rsidP="009D4C6A">
      <w:pPr>
        <w:pStyle w:val="a3"/>
        <w:rPr>
          <w:rFonts w:ascii="Times New Roman" w:hAnsi="Times New Roman"/>
          <w:sz w:val="28"/>
          <w:szCs w:val="28"/>
        </w:rPr>
      </w:pPr>
    </w:p>
    <w:p w:rsidR="009C0D38" w:rsidRPr="009D4C6A" w:rsidRDefault="009C0D38" w:rsidP="009D4C6A">
      <w:pPr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bCs/>
          <w:sz w:val="28"/>
          <w:szCs w:val="28"/>
        </w:rPr>
        <w:t>3. Фонды оценочных сре</w:t>
      </w:r>
      <w:proofErr w:type="gramStart"/>
      <w:r w:rsidRPr="009D4C6A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9D4C6A">
        <w:rPr>
          <w:rFonts w:ascii="Times New Roman" w:hAnsi="Times New Roman"/>
          <w:bCs/>
          <w:sz w:val="28"/>
          <w:szCs w:val="28"/>
        </w:rPr>
        <w:t>я проведения текущего контроля</w:t>
      </w:r>
    </w:p>
    <w:p w:rsidR="009C0D38" w:rsidRPr="009D4C6A" w:rsidRDefault="009C0D38" w:rsidP="009D4C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sz w:val="28"/>
          <w:szCs w:val="28"/>
        </w:rPr>
        <w:t>Нормативно-методическое обеспечение системы оценки качества освоения</w:t>
      </w:r>
    </w:p>
    <w:p w:rsidR="009C0D38" w:rsidRPr="009D4C6A" w:rsidRDefault="009C0D38" w:rsidP="009D4C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sz w:val="28"/>
          <w:szCs w:val="28"/>
        </w:rPr>
        <w:t>обучающимся включает:</w:t>
      </w:r>
    </w:p>
    <w:p w:rsidR="009C0D38" w:rsidRPr="009D4C6A" w:rsidRDefault="009C0D38" w:rsidP="009D4C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sz w:val="28"/>
          <w:szCs w:val="28"/>
        </w:rPr>
        <w:t xml:space="preserve">1) фонды оценочных средств для проведения текущего контроля успеваемости и промежуточной аттестации (тесты, вопросы и задания </w:t>
      </w:r>
      <w:proofErr w:type="gramStart"/>
      <w:r w:rsidRPr="009D4C6A">
        <w:rPr>
          <w:rFonts w:ascii="Times New Roman" w:hAnsi="Times New Roman"/>
          <w:sz w:val="28"/>
          <w:szCs w:val="28"/>
        </w:rPr>
        <w:t>для</w:t>
      </w:r>
      <w:proofErr w:type="gramEnd"/>
    </w:p>
    <w:p w:rsidR="009C0D38" w:rsidRPr="009D4C6A" w:rsidRDefault="009C0D38" w:rsidP="009D4C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sz w:val="28"/>
          <w:szCs w:val="28"/>
        </w:rPr>
        <w:t xml:space="preserve">контрольных работ, тематику докладов) </w:t>
      </w:r>
    </w:p>
    <w:p w:rsidR="009C0D38" w:rsidRPr="009D4C6A" w:rsidRDefault="009C0D38" w:rsidP="009D4C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sz w:val="28"/>
          <w:szCs w:val="28"/>
        </w:rPr>
        <w:t>2) программы проведения практических занятий по дисциплинам учебного</w:t>
      </w:r>
    </w:p>
    <w:p w:rsidR="009C0D38" w:rsidRPr="009D4C6A" w:rsidRDefault="009C0D38" w:rsidP="009D4C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sz w:val="28"/>
          <w:szCs w:val="28"/>
        </w:rPr>
        <w:t>плана;</w:t>
      </w:r>
    </w:p>
    <w:p w:rsidR="009C0D38" w:rsidRPr="009D4C6A" w:rsidRDefault="009C0D38" w:rsidP="009D4C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sz w:val="28"/>
          <w:szCs w:val="28"/>
        </w:rPr>
        <w:t xml:space="preserve">3) программы самостоятельной работы </w:t>
      </w:r>
      <w:proofErr w:type="gramStart"/>
      <w:r w:rsidRPr="009D4C6A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9D4C6A">
        <w:rPr>
          <w:rFonts w:ascii="Times New Roman" w:hAnsi="Times New Roman"/>
          <w:sz w:val="28"/>
          <w:szCs w:val="28"/>
        </w:rPr>
        <w:t>.</w:t>
      </w:r>
    </w:p>
    <w:p w:rsidR="009C0D38" w:rsidRPr="009D4C6A" w:rsidRDefault="009C0D38" w:rsidP="009D4C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sz w:val="28"/>
          <w:szCs w:val="28"/>
        </w:rPr>
        <w:t xml:space="preserve">Учебным планом предусмотрены следующие виды </w:t>
      </w:r>
      <w:proofErr w:type="gramStart"/>
      <w:r w:rsidRPr="009D4C6A">
        <w:rPr>
          <w:rFonts w:ascii="Times New Roman" w:hAnsi="Times New Roman"/>
          <w:sz w:val="28"/>
          <w:szCs w:val="28"/>
        </w:rPr>
        <w:t>самостоятельной</w:t>
      </w:r>
      <w:proofErr w:type="gramEnd"/>
      <w:r w:rsidRPr="009D4C6A">
        <w:rPr>
          <w:rFonts w:ascii="Times New Roman" w:hAnsi="Times New Roman"/>
          <w:sz w:val="28"/>
          <w:szCs w:val="28"/>
        </w:rPr>
        <w:t xml:space="preserve"> работы:</w:t>
      </w:r>
    </w:p>
    <w:p w:rsidR="009C0D38" w:rsidRPr="009D4C6A" w:rsidRDefault="009C0D38" w:rsidP="009D4C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sz w:val="28"/>
          <w:szCs w:val="28"/>
        </w:rPr>
        <w:t xml:space="preserve">1. прохождение </w:t>
      </w:r>
      <w:proofErr w:type="gramStart"/>
      <w:r w:rsidRPr="009D4C6A">
        <w:rPr>
          <w:rFonts w:ascii="Times New Roman" w:hAnsi="Times New Roman"/>
          <w:sz w:val="28"/>
          <w:szCs w:val="28"/>
        </w:rPr>
        <w:t>учебной</w:t>
      </w:r>
      <w:proofErr w:type="gramEnd"/>
      <w:r w:rsidRPr="009D4C6A">
        <w:rPr>
          <w:rFonts w:ascii="Times New Roman" w:hAnsi="Times New Roman"/>
          <w:sz w:val="28"/>
          <w:szCs w:val="28"/>
        </w:rPr>
        <w:t xml:space="preserve"> и производственных практик;</w:t>
      </w:r>
    </w:p>
    <w:p w:rsidR="009C0D38" w:rsidRPr="009D4C6A" w:rsidRDefault="009C0D38" w:rsidP="009D4C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sz w:val="28"/>
          <w:szCs w:val="28"/>
        </w:rPr>
        <w:t>2. подготовка презентаций, устных сообщений и докладов;</w:t>
      </w:r>
    </w:p>
    <w:p w:rsidR="009C0D38" w:rsidRPr="009D4C6A" w:rsidRDefault="009C0D38" w:rsidP="009D4C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sz w:val="28"/>
          <w:szCs w:val="28"/>
        </w:rPr>
        <w:t>3. выполнение домашних заданий;</w:t>
      </w:r>
    </w:p>
    <w:p w:rsidR="009C0D38" w:rsidRPr="009D4C6A" w:rsidRDefault="009C0D38" w:rsidP="009D4C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sz w:val="28"/>
          <w:szCs w:val="28"/>
        </w:rPr>
        <w:t>4. лабораторные практикумы в компьютерных классах;</w:t>
      </w:r>
    </w:p>
    <w:p w:rsidR="009C0D38" w:rsidRPr="009D4C6A" w:rsidRDefault="009C0D38" w:rsidP="009D4C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sz w:val="28"/>
          <w:szCs w:val="28"/>
        </w:rPr>
        <w:t>5. выполнение выпускной квалифицированной работы.</w:t>
      </w:r>
    </w:p>
    <w:p w:rsidR="009C0D38" w:rsidRPr="009D4C6A" w:rsidRDefault="009C0D38" w:rsidP="009D4C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sz w:val="28"/>
          <w:szCs w:val="28"/>
        </w:rPr>
        <w:t xml:space="preserve">Основными формами промежуточной аттестации </w:t>
      </w:r>
      <w:proofErr w:type="gramStart"/>
      <w:r w:rsidRPr="009D4C6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D4C6A">
        <w:rPr>
          <w:rFonts w:ascii="Times New Roman" w:hAnsi="Times New Roman"/>
          <w:sz w:val="28"/>
          <w:szCs w:val="28"/>
        </w:rPr>
        <w:t xml:space="preserve"> училища являются:</w:t>
      </w:r>
    </w:p>
    <w:p w:rsidR="009C0D38" w:rsidRPr="009D4C6A" w:rsidRDefault="009C0D38" w:rsidP="009D4C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sz w:val="28"/>
          <w:szCs w:val="28"/>
        </w:rPr>
        <w:t>- квалификационный экзамен по модулю;</w:t>
      </w:r>
    </w:p>
    <w:p w:rsidR="009C0D38" w:rsidRPr="009D4C6A" w:rsidRDefault="009C0D38" w:rsidP="009D4C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sz w:val="28"/>
          <w:szCs w:val="28"/>
        </w:rPr>
        <w:t>-зачёт или дифференцированный зачёт по учебной дисциплине и</w:t>
      </w:r>
    </w:p>
    <w:p w:rsidR="009C0D38" w:rsidRPr="009D4C6A" w:rsidRDefault="009C0D38" w:rsidP="009D4C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sz w:val="28"/>
          <w:szCs w:val="28"/>
        </w:rPr>
        <w:t>междисциплинарному курсу;</w:t>
      </w:r>
    </w:p>
    <w:p w:rsidR="009C0D38" w:rsidRPr="009D4C6A" w:rsidRDefault="009C0D38" w:rsidP="009D4C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sz w:val="28"/>
          <w:szCs w:val="28"/>
        </w:rPr>
        <w:t>- курсовая работа (проект);</w:t>
      </w:r>
    </w:p>
    <w:p w:rsidR="009C0D38" w:rsidRPr="009D4C6A" w:rsidRDefault="009C0D38" w:rsidP="009D4C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sz w:val="28"/>
          <w:szCs w:val="28"/>
        </w:rPr>
        <w:t>- контрольная работа.</w:t>
      </w:r>
    </w:p>
    <w:p w:rsidR="009C0D38" w:rsidRPr="009D4C6A" w:rsidRDefault="009C0D38" w:rsidP="009D4C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sz w:val="28"/>
          <w:szCs w:val="28"/>
        </w:rPr>
        <w:t>Количество экзаменов в процессе промежуточной и итоговой аттестации</w:t>
      </w:r>
    </w:p>
    <w:p w:rsidR="009C0D38" w:rsidRPr="009D4C6A" w:rsidRDefault="009C0D38" w:rsidP="009D4C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sz w:val="28"/>
          <w:szCs w:val="28"/>
        </w:rPr>
        <w:t>обучающихся по всем формам обучения устанавливается согласно учебному плану не более 8 экзаменов и не более 10 зачётов.</w:t>
      </w:r>
    </w:p>
    <w:p w:rsidR="009C0D38" w:rsidRPr="009D4C6A" w:rsidRDefault="009C0D38" w:rsidP="009D4C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sz w:val="28"/>
          <w:szCs w:val="28"/>
        </w:rPr>
        <w:t xml:space="preserve">Знания, умения и навыки </w:t>
      </w:r>
      <w:proofErr w:type="gramStart"/>
      <w:r w:rsidRPr="009D4C6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D4C6A">
        <w:rPr>
          <w:rFonts w:ascii="Times New Roman" w:hAnsi="Times New Roman"/>
          <w:sz w:val="28"/>
          <w:szCs w:val="28"/>
        </w:rPr>
        <w:t xml:space="preserve"> по всем формам контроля учебной</w:t>
      </w:r>
    </w:p>
    <w:p w:rsidR="009C0D38" w:rsidRPr="009D4C6A" w:rsidRDefault="009C0D38" w:rsidP="009D4C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D4C6A">
        <w:rPr>
          <w:rFonts w:ascii="Times New Roman" w:hAnsi="Times New Roman"/>
          <w:sz w:val="28"/>
          <w:szCs w:val="28"/>
        </w:rPr>
        <w:t xml:space="preserve">дисциплины, междисциплинарного курса, включая учебную и производственную практики, оцениваются в баллах: 5 (отлично); 4 (хорошо); </w:t>
      </w:r>
      <w:r w:rsidRPr="009D4C6A">
        <w:rPr>
          <w:rFonts w:ascii="Times New Roman" w:hAnsi="Times New Roman"/>
          <w:sz w:val="28"/>
          <w:szCs w:val="28"/>
        </w:rPr>
        <w:lastRenderedPageBreak/>
        <w:t>3 (удовлетворительно); 2 (неудовлетворительно); «зачтено», по профессиональному модулю – «освоен», «не освоен».</w:t>
      </w:r>
      <w:proofErr w:type="gramEnd"/>
    </w:p>
    <w:p w:rsidR="009C0D38" w:rsidRPr="009D4C6A" w:rsidRDefault="009C0D38" w:rsidP="009D4C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C0D38" w:rsidRPr="009D4C6A" w:rsidRDefault="009C0D38" w:rsidP="009D4C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D4C6A">
        <w:rPr>
          <w:rFonts w:ascii="Times New Roman" w:hAnsi="Times New Roman"/>
          <w:bCs/>
          <w:sz w:val="28"/>
          <w:szCs w:val="28"/>
        </w:rPr>
        <w:t xml:space="preserve">4. Итоговая государственная аттестация выпускников </w:t>
      </w:r>
    </w:p>
    <w:p w:rsidR="009C0D38" w:rsidRPr="009D4C6A" w:rsidRDefault="009C0D38" w:rsidP="009D4C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D4C6A">
        <w:rPr>
          <w:rFonts w:ascii="Times New Roman" w:hAnsi="Times New Roman"/>
          <w:bCs/>
          <w:sz w:val="28"/>
          <w:szCs w:val="28"/>
        </w:rPr>
        <w:t>ОПОП по профессии</w:t>
      </w:r>
    </w:p>
    <w:p w:rsidR="009C0D38" w:rsidRPr="009D4C6A" w:rsidRDefault="009C0D38" w:rsidP="009D4C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sz w:val="28"/>
          <w:szCs w:val="28"/>
        </w:rPr>
        <w:t xml:space="preserve">Итоговая аттестация выпускника училища является обязательной и осуществляется после освоения образовательной программы в полном объеме. Итоговая государственная аттестация включает защиту </w:t>
      </w:r>
      <w:proofErr w:type="gramStart"/>
      <w:r w:rsidRPr="009D4C6A">
        <w:rPr>
          <w:rFonts w:ascii="Times New Roman" w:hAnsi="Times New Roman"/>
          <w:sz w:val="28"/>
          <w:szCs w:val="28"/>
        </w:rPr>
        <w:t>квалификационной</w:t>
      </w:r>
      <w:proofErr w:type="gramEnd"/>
      <w:r w:rsidRPr="009D4C6A">
        <w:rPr>
          <w:rFonts w:ascii="Times New Roman" w:hAnsi="Times New Roman"/>
          <w:sz w:val="28"/>
          <w:szCs w:val="28"/>
        </w:rPr>
        <w:t xml:space="preserve"> работы. Итоговая государственная аттестация проводится Государственной аттестационной комиссией (ГАК) во главе с председателем, утверждаемым Министерством образования и науки Самарской области. Состав ГАК утверждается приказом директора училища. Рекомендуется в состав ГАК вводить работодателей. </w:t>
      </w:r>
    </w:p>
    <w:p w:rsidR="009C0D38" w:rsidRPr="009D4C6A" w:rsidRDefault="009C0D38" w:rsidP="009D4C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D4C6A">
        <w:rPr>
          <w:rFonts w:ascii="Times New Roman" w:hAnsi="Times New Roman"/>
          <w:sz w:val="28"/>
          <w:szCs w:val="28"/>
        </w:rPr>
        <w:t xml:space="preserve"> ВКР является самостоятельной работой обучающегося на заключительном этапе обучения. Содержание и качество ВКР позволяет судить не только об уровне теоретических знаний и общем развитии обучающихся, но и о способности выпускников самостоятельно применять знания для решения сложных производственных задач.</w:t>
      </w:r>
    </w:p>
    <w:p w:rsidR="009C0D38" w:rsidRPr="009D4C6A" w:rsidRDefault="009C0D38" w:rsidP="009D4C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D4C6A">
        <w:rPr>
          <w:rFonts w:ascii="Times New Roman" w:hAnsi="Times New Roman"/>
          <w:sz w:val="28"/>
          <w:szCs w:val="28"/>
        </w:rPr>
        <w:t xml:space="preserve"> Методические рекомендации предназначены для обучающихся выпускных групп училища и преподавателей, мастеров производственного обучения при написании выпускных квалификационных работ.</w:t>
      </w:r>
    </w:p>
    <w:p w:rsidR="009C0D38" w:rsidRPr="009D4C6A" w:rsidRDefault="009C0D38" w:rsidP="009D4C6A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9C0D38" w:rsidRPr="009D4C6A" w:rsidRDefault="009C0D38" w:rsidP="009D4C6A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9C0D38" w:rsidRPr="009D4C6A" w:rsidRDefault="009C0D38" w:rsidP="009D4C6A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9C0D38" w:rsidRPr="009D4C6A" w:rsidRDefault="009C0D38" w:rsidP="009D4C6A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9C0D38" w:rsidRPr="009D4C6A" w:rsidRDefault="009C0D38" w:rsidP="009D4C6A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9C0D38" w:rsidRPr="009D4C6A" w:rsidRDefault="009C0D38" w:rsidP="009D4C6A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2D088A" w:rsidRPr="009D4C6A" w:rsidRDefault="002D088A" w:rsidP="009D4C6A">
      <w:pPr>
        <w:rPr>
          <w:rFonts w:ascii="Times New Roman" w:hAnsi="Times New Roman"/>
          <w:sz w:val="28"/>
          <w:szCs w:val="28"/>
        </w:rPr>
      </w:pPr>
    </w:p>
    <w:sectPr w:rsidR="002D088A" w:rsidRPr="009D4C6A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95107"/>
    <w:multiLevelType w:val="multilevel"/>
    <w:tmpl w:val="98A22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96E2A"/>
    <w:multiLevelType w:val="hybridMultilevel"/>
    <w:tmpl w:val="6DCCA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C0D38"/>
    <w:rsid w:val="001A6B11"/>
    <w:rsid w:val="002D088A"/>
    <w:rsid w:val="009423DF"/>
    <w:rsid w:val="009C0D38"/>
    <w:rsid w:val="009D4C6A"/>
    <w:rsid w:val="00B7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3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C0D3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10">
    <w:name w:val="Основной шрифт абзаца1"/>
    <w:rsid w:val="009C0D38"/>
  </w:style>
  <w:style w:type="paragraph" w:styleId="a3">
    <w:name w:val="List Paragraph"/>
    <w:basedOn w:val="a"/>
    <w:uiPriority w:val="34"/>
    <w:qFormat/>
    <w:rsid w:val="009C0D38"/>
    <w:pPr>
      <w:ind w:left="720"/>
      <w:contextualSpacing/>
    </w:pPr>
  </w:style>
  <w:style w:type="paragraph" w:customStyle="1" w:styleId="ConsPlusNormal">
    <w:name w:val="ConsPlusNormal"/>
    <w:rsid w:val="009C0D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2017-09-08T10:16:00Z</dcterms:created>
  <dcterms:modified xsi:type="dcterms:W3CDTF">2017-09-08T10:33:00Z</dcterms:modified>
</cp:coreProperties>
</file>