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2E" w:rsidRDefault="00A75D2E" w:rsidP="00A75D2E">
      <w:pPr>
        <w:pStyle w:val="a3"/>
        <w:rPr>
          <w:sz w:val="30"/>
        </w:rPr>
      </w:pPr>
    </w:p>
    <w:p w:rsidR="00A75D2E" w:rsidRPr="005760B1" w:rsidRDefault="00A75D2E" w:rsidP="00A75D2E">
      <w:pPr>
        <w:jc w:val="center"/>
        <w:outlineLvl w:val="1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-74295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0B1">
        <w:rPr>
          <w:b/>
        </w:rPr>
        <w:t>Министерство образования Московской области</w:t>
      </w:r>
      <w:r w:rsidRPr="005760B1">
        <w:rPr>
          <w:b/>
        </w:rPr>
        <w:br/>
        <w:t>Государственное бюджетное профессиональное образовательное учреждение</w:t>
      </w:r>
    </w:p>
    <w:p w:rsidR="00A75D2E" w:rsidRPr="005760B1" w:rsidRDefault="00A75D2E" w:rsidP="00A75D2E">
      <w:pPr>
        <w:jc w:val="center"/>
        <w:outlineLvl w:val="1"/>
        <w:rPr>
          <w:b/>
        </w:rPr>
      </w:pPr>
      <w:r w:rsidRPr="005760B1">
        <w:rPr>
          <w:b/>
        </w:rPr>
        <w:t xml:space="preserve">Московской области </w:t>
      </w:r>
      <w:r w:rsidRPr="005760B1">
        <w:rPr>
          <w:b/>
          <w:iCs/>
        </w:rPr>
        <w:t>«Щелковский колледж»</w:t>
      </w:r>
    </w:p>
    <w:p w:rsidR="00A75D2E" w:rsidRPr="005760B1" w:rsidRDefault="00A75D2E" w:rsidP="00A75D2E">
      <w:pPr>
        <w:pStyle w:val="a5"/>
        <w:jc w:val="center"/>
        <w:rPr>
          <w:b/>
          <w:sz w:val="24"/>
          <w:szCs w:val="24"/>
        </w:rPr>
      </w:pPr>
      <w:r w:rsidRPr="005760B1">
        <w:rPr>
          <w:b/>
          <w:sz w:val="24"/>
          <w:szCs w:val="24"/>
        </w:rPr>
        <w:t>(ГБПОУ МО «Щелковский колледж»)</w:t>
      </w:r>
    </w:p>
    <w:p w:rsidR="00A75D2E" w:rsidRPr="005760B1" w:rsidRDefault="00A75D2E" w:rsidP="00A75D2E">
      <w:pPr>
        <w:jc w:val="center"/>
        <w:outlineLvl w:val="1"/>
        <w:rPr>
          <w:b/>
        </w:rPr>
      </w:pPr>
    </w:p>
    <w:tbl>
      <w:tblPr>
        <w:tblpPr w:leftFromText="180" w:rightFromText="180" w:vertAnchor="text" w:horzAnchor="margin" w:tblpXSpec="center" w:tblpY="157"/>
        <w:tblW w:w="8876" w:type="dxa"/>
        <w:tblLook w:val="04A0"/>
      </w:tblPr>
      <w:tblGrid>
        <w:gridCol w:w="4852"/>
        <w:gridCol w:w="4024"/>
      </w:tblGrid>
      <w:tr w:rsidR="00A75D2E" w:rsidRPr="00BC2C29" w:rsidTr="008821C3">
        <w:trPr>
          <w:trHeight w:val="3180"/>
        </w:trPr>
        <w:tc>
          <w:tcPr>
            <w:tcW w:w="4852" w:type="dxa"/>
          </w:tcPr>
          <w:p w:rsidR="00A75D2E" w:rsidRPr="005760B1" w:rsidRDefault="00A75D2E" w:rsidP="008821C3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СОГЛАСОВАНО</w:t>
            </w:r>
          </w:p>
          <w:p w:rsidR="00A75D2E" w:rsidRPr="005760B1" w:rsidRDefault="00A75D2E" w:rsidP="008821C3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Представители  работодателя:</w:t>
            </w:r>
          </w:p>
          <w:p w:rsidR="00A75D2E" w:rsidRPr="005760B1" w:rsidRDefault="00A75D2E" w:rsidP="008821C3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A75D2E" w:rsidRPr="005760B1" w:rsidRDefault="00A75D2E" w:rsidP="008821C3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A75D2E" w:rsidRPr="005760B1" w:rsidRDefault="00A75D2E" w:rsidP="008821C3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«____»_____________20___ г.</w:t>
            </w:r>
          </w:p>
          <w:p w:rsidR="00A75D2E" w:rsidRPr="005760B1" w:rsidRDefault="00A75D2E" w:rsidP="008821C3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4024" w:type="dxa"/>
          </w:tcPr>
          <w:p w:rsidR="00A75D2E" w:rsidRPr="005760B1" w:rsidRDefault="00A75D2E" w:rsidP="008821C3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УТВЕРЖДАЮ</w:t>
            </w:r>
          </w:p>
          <w:p w:rsidR="00A75D2E" w:rsidRPr="005760B1" w:rsidRDefault="00A75D2E" w:rsidP="008821C3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Директор</w:t>
            </w:r>
          </w:p>
          <w:p w:rsidR="00A75D2E" w:rsidRPr="005760B1" w:rsidRDefault="00A75D2E" w:rsidP="008821C3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</w:t>
            </w:r>
            <w:r w:rsidRPr="005760B1">
              <w:rPr>
                <w:color w:val="000000"/>
              </w:rPr>
              <w:t xml:space="preserve"> Ф. В. Бубич</w:t>
            </w:r>
          </w:p>
          <w:p w:rsidR="00A75D2E" w:rsidRPr="005760B1" w:rsidRDefault="00A75D2E" w:rsidP="008821C3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«____»____________20___ г.</w:t>
            </w:r>
          </w:p>
        </w:tc>
      </w:tr>
    </w:tbl>
    <w:p w:rsidR="00A75D2E" w:rsidRDefault="00A75D2E" w:rsidP="00A75D2E">
      <w:pPr>
        <w:ind w:firstLine="363"/>
        <w:jc w:val="center"/>
        <w:rPr>
          <w:b/>
          <w:bCs/>
          <w:sz w:val="28"/>
          <w:szCs w:val="28"/>
        </w:rPr>
      </w:pPr>
    </w:p>
    <w:p w:rsidR="00A75D2E" w:rsidRPr="00D64A43" w:rsidRDefault="00A75D2E" w:rsidP="00A75D2E">
      <w:pPr>
        <w:ind w:firstLine="363"/>
        <w:jc w:val="center"/>
        <w:rPr>
          <w:rFonts w:eastAsia="Calibri"/>
          <w:b/>
          <w:bCs/>
          <w:sz w:val="28"/>
          <w:szCs w:val="28"/>
        </w:rPr>
      </w:pPr>
      <w:r w:rsidRPr="00D64A43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br/>
      </w:r>
    </w:p>
    <w:p w:rsidR="00A75D2E" w:rsidRDefault="00A75D2E" w:rsidP="00A75D2E">
      <w:pPr>
        <w:ind w:firstLine="363"/>
        <w:jc w:val="center"/>
        <w:rPr>
          <w:rFonts w:eastAsia="Calibri"/>
          <w:b/>
          <w:bCs/>
          <w:sz w:val="28"/>
          <w:szCs w:val="28"/>
        </w:rPr>
      </w:pPr>
      <w:r w:rsidRPr="00392AFD">
        <w:rPr>
          <w:rFonts w:eastAsia="Calibri"/>
          <w:b/>
          <w:bCs/>
          <w:sz w:val="28"/>
          <w:szCs w:val="28"/>
        </w:rPr>
        <w:t>ПДП.</w:t>
      </w:r>
      <w:r>
        <w:rPr>
          <w:rFonts w:eastAsia="Calibri"/>
          <w:b/>
          <w:bCs/>
          <w:sz w:val="28"/>
          <w:szCs w:val="28"/>
        </w:rPr>
        <w:t>00</w:t>
      </w:r>
      <w:r w:rsidRPr="00392AFD">
        <w:t xml:space="preserve"> </w:t>
      </w:r>
      <w:r w:rsidRPr="00392AFD">
        <w:rPr>
          <w:rFonts w:eastAsia="Calibri"/>
          <w:b/>
          <w:bCs/>
          <w:sz w:val="28"/>
          <w:szCs w:val="28"/>
        </w:rPr>
        <w:t>Производственная практика (преддипломная)</w:t>
      </w:r>
    </w:p>
    <w:p w:rsidR="00A75D2E" w:rsidRDefault="00A75D2E" w:rsidP="00A75D2E">
      <w:pPr>
        <w:jc w:val="center"/>
        <w:rPr>
          <w:sz w:val="28"/>
          <w:szCs w:val="28"/>
        </w:rPr>
      </w:pPr>
    </w:p>
    <w:p w:rsidR="00A75D2E" w:rsidRDefault="00A75D2E" w:rsidP="00A75D2E">
      <w:pPr>
        <w:jc w:val="center"/>
        <w:rPr>
          <w:sz w:val="20"/>
          <w:szCs w:val="20"/>
        </w:rPr>
      </w:pPr>
      <w:r>
        <w:rPr>
          <w:sz w:val="28"/>
          <w:szCs w:val="28"/>
        </w:rPr>
        <w:t>программы подготовки специалистов среднего звена</w:t>
      </w:r>
    </w:p>
    <w:p w:rsidR="00A75D2E" w:rsidRDefault="00A75D2E" w:rsidP="00A75D2E">
      <w:pPr>
        <w:spacing w:line="2" w:lineRule="exact"/>
        <w:jc w:val="center"/>
      </w:pPr>
    </w:p>
    <w:p w:rsidR="00A75D2E" w:rsidRPr="0061066C" w:rsidRDefault="00A75D2E" w:rsidP="00A75D2E">
      <w:pPr>
        <w:tabs>
          <w:tab w:val="left" w:pos="3810"/>
        </w:tabs>
        <w:jc w:val="center"/>
        <w:rPr>
          <w:b/>
        </w:rPr>
      </w:pPr>
      <w:r>
        <w:rPr>
          <w:sz w:val="28"/>
          <w:szCs w:val="28"/>
        </w:rPr>
        <w:t xml:space="preserve">по специальности </w:t>
      </w:r>
      <w:r w:rsidRPr="0061066C">
        <w:rPr>
          <w:b/>
          <w:sz w:val="28"/>
          <w:szCs w:val="28"/>
        </w:rPr>
        <w:t>43.02.14 Гостиничное дело</w:t>
      </w:r>
    </w:p>
    <w:p w:rsidR="00A75D2E" w:rsidRDefault="00A75D2E" w:rsidP="00A75D2E">
      <w:pPr>
        <w:jc w:val="center"/>
      </w:pPr>
    </w:p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Pr="00A75D2E" w:rsidRDefault="00A75D2E" w:rsidP="00A75D2E"/>
    <w:p w:rsidR="00A75D2E" w:rsidRDefault="00A75D2E" w:rsidP="00A75D2E"/>
    <w:p w:rsidR="00A75D2E" w:rsidRDefault="00A75D2E" w:rsidP="00A75D2E"/>
    <w:p w:rsidR="002D088A" w:rsidRDefault="00A75D2E" w:rsidP="00A75D2E">
      <w:pPr>
        <w:jc w:val="center"/>
        <w:rPr>
          <w:b/>
        </w:rPr>
      </w:pPr>
      <w:r w:rsidRPr="00A75D2E">
        <w:rPr>
          <w:b/>
        </w:rPr>
        <w:t>2020г.</w:t>
      </w:r>
    </w:p>
    <w:p w:rsidR="00A75D2E" w:rsidRDefault="00A75D2E" w:rsidP="00A75D2E">
      <w:pPr>
        <w:jc w:val="center"/>
        <w:rPr>
          <w:b/>
        </w:rPr>
      </w:pPr>
    </w:p>
    <w:p w:rsidR="00A75D2E" w:rsidRDefault="00A75D2E" w:rsidP="00A75D2E">
      <w:pPr>
        <w:jc w:val="center"/>
        <w:rPr>
          <w:b/>
        </w:rPr>
      </w:pPr>
    </w:p>
    <w:p w:rsidR="00A75D2E" w:rsidRDefault="00A75D2E" w:rsidP="00A75D2E">
      <w:pPr>
        <w:jc w:val="center"/>
        <w:rPr>
          <w:b/>
        </w:rPr>
      </w:pPr>
    </w:p>
    <w:p w:rsidR="00A75D2E" w:rsidRDefault="00A75D2E" w:rsidP="00A75D2E">
      <w:pPr>
        <w:jc w:val="center"/>
        <w:rPr>
          <w:b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DD5A32">
        <w:rPr>
          <w:rFonts w:ascii="Times New Roman" w:hAnsi="Times New Roman"/>
          <w:sz w:val="24"/>
          <w:szCs w:val="24"/>
        </w:rPr>
        <w:lastRenderedPageBreak/>
        <w:t>Организация-разработчик:</w:t>
      </w:r>
    </w:p>
    <w:p w:rsidR="000D7BE1" w:rsidRPr="00DD5A32" w:rsidRDefault="000D7BE1" w:rsidP="000D7BE1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0D7BE1" w:rsidRPr="000F6EB0" w:rsidRDefault="000D7BE1" w:rsidP="000D7BE1">
      <w:pPr>
        <w:pStyle w:val="a5"/>
        <w:ind w:firstLine="709"/>
        <w:rPr>
          <w:b/>
          <w:sz w:val="24"/>
          <w:szCs w:val="24"/>
        </w:rPr>
      </w:pPr>
      <w:r w:rsidRPr="000F6EB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0F6EB0">
        <w:rPr>
          <w:b/>
          <w:iCs/>
          <w:sz w:val="24"/>
          <w:szCs w:val="24"/>
        </w:rPr>
        <w:t xml:space="preserve">«Щелковский колледж» </w:t>
      </w:r>
      <w:r w:rsidRPr="000F6EB0">
        <w:rPr>
          <w:b/>
          <w:sz w:val="24"/>
          <w:szCs w:val="24"/>
        </w:rPr>
        <w:t>(ГБПОУ МО «Щелковский колледж»).</w:t>
      </w:r>
    </w:p>
    <w:p w:rsidR="000D7BE1" w:rsidRPr="007831DB" w:rsidRDefault="000D7BE1" w:rsidP="000D7BE1">
      <w:pPr>
        <w:outlineLvl w:val="1"/>
        <w:rPr>
          <w:sz w:val="28"/>
          <w:szCs w:val="28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DD5A32">
        <w:rPr>
          <w:b/>
          <w:sz w:val="24"/>
          <w:szCs w:val="24"/>
        </w:rPr>
        <w:t>Разработчик</w:t>
      </w:r>
      <w:r w:rsidRPr="00DD5A32">
        <w:rPr>
          <w:sz w:val="24"/>
          <w:szCs w:val="24"/>
        </w:rPr>
        <w:t>:</w:t>
      </w:r>
    </w:p>
    <w:p w:rsidR="000D7BE1" w:rsidRPr="00DD5A32" w:rsidRDefault="000D7BE1" w:rsidP="000D7BE1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0D7BE1" w:rsidRPr="003538D4" w:rsidRDefault="000D7BE1" w:rsidP="000D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0D7BE1" w:rsidRPr="008E61ED" w:rsidRDefault="000D7BE1" w:rsidP="000D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0D7BE1" w:rsidRPr="00DD5A32" w:rsidRDefault="000D7BE1" w:rsidP="000D7BE1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 xml:space="preserve">Рецензент </w:t>
      </w:r>
    </w:p>
    <w:p w:rsidR="000D7BE1" w:rsidRPr="003538D4" w:rsidRDefault="000D7BE1" w:rsidP="000D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0D7BE1" w:rsidRPr="008E61ED" w:rsidRDefault="000D7BE1" w:rsidP="000D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>РАССМОТРЕНА</w:t>
      </w: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предметной (цикловой)</w:t>
      </w: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комиссией_____________________________</w:t>
      </w: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______________________________________</w:t>
      </w: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от «____»_______20____г.</w:t>
      </w: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протокол № ____________</w:t>
      </w: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Председатель ПЦК</w:t>
      </w:r>
    </w:p>
    <w:p w:rsidR="000D7BE1" w:rsidRPr="00DD5A32" w:rsidRDefault="000D7BE1" w:rsidP="000D7BE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_____________ И.О. Фамилия</w:t>
      </w:r>
    </w:p>
    <w:p w:rsidR="000D7BE1" w:rsidRDefault="000D7BE1" w:rsidP="000D7BE1"/>
    <w:p w:rsidR="000D7BE1" w:rsidRDefault="000D7BE1" w:rsidP="000D7BE1">
      <w:pPr>
        <w:tabs>
          <w:tab w:val="left" w:pos="4185"/>
        </w:tabs>
      </w:pPr>
      <w:r>
        <w:tab/>
      </w:r>
    </w:p>
    <w:p w:rsidR="000D7BE1" w:rsidRDefault="000D7BE1" w:rsidP="000D7BE1">
      <w:pPr>
        <w:tabs>
          <w:tab w:val="left" w:pos="4185"/>
        </w:tabs>
      </w:pPr>
    </w:p>
    <w:p w:rsidR="000D7BE1" w:rsidRDefault="000D7BE1" w:rsidP="000D7BE1"/>
    <w:p w:rsidR="000D7BE1" w:rsidRDefault="000D7BE1" w:rsidP="000D7BE1"/>
    <w:p w:rsidR="000D7BE1" w:rsidRDefault="000D7BE1" w:rsidP="000D7BE1"/>
    <w:p w:rsidR="000D7BE1" w:rsidRDefault="000D7BE1" w:rsidP="000D7BE1"/>
    <w:p w:rsidR="000D7BE1" w:rsidRDefault="000D7BE1" w:rsidP="000D7BE1"/>
    <w:p w:rsidR="000D7BE1" w:rsidRPr="000D7BE1" w:rsidRDefault="000D7BE1" w:rsidP="000D7BE1"/>
    <w:p w:rsidR="000D7BE1" w:rsidRPr="000D7BE1" w:rsidRDefault="000D7BE1" w:rsidP="000D7BE1"/>
    <w:p w:rsidR="000D7BE1" w:rsidRPr="000D7BE1" w:rsidRDefault="000D7BE1" w:rsidP="000D7BE1"/>
    <w:p w:rsidR="000D7BE1" w:rsidRPr="000D7BE1" w:rsidRDefault="000D7BE1" w:rsidP="000D7BE1"/>
    <w:p w:rsidR="000D7BE1" w:rsidRPr="000D7BE1" w:rsidRDefault="000D7BE1" w:rsidP="000D7BE1"/>
    <w:p w:rsidR="000D7BE1" w:rsidRPr="000D7BE1" w:rsidRDefault="000D7BE1" w:rsidP="000D7BE1"/>
    <w:p w:rsidR="00A75D2E" w:rsidRDefault="00A75D2E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1154BF">
      <w:pPr>
        <w:pStyle w:val="Heading3"/>
        <w:spacing w:before="70"/>
        <w:ind w:left="1188" w:right="1144"/>
      </w:pPr>
    </w:p>
    <w:p w:rsidR="001154BF" w:rsidRDefault="001154BF" w:rsidP="001154BF">
      <w:pPr>
        <w:pStyle w:val="Heading3"/>
        <w:spacing w:before="70"/>
        <w:ind w:left="1188" w:right="1144"/>
      </w:pPr>
    </w:p>
    <w:p w:rsidR="001154BF" w:rsidRDefault="001154BF" w:rsidP="001154BF">
      <w:pPr>
        <w:pStyle w:val="Heading3"/>
        <w:spacing w:before="70"/>
        <w:ind w:left="1188" w:right="1144"/>
      </w:pPr>
    </w:p>
    <w:p w:rsidR="001154BF" w:rsidRDefault="001154BF" w:rsidP="001154BF">
      <w:pPr>
        <w:pStyle w:val="Heading3"/>
        <w:spacing w:before="70"/>
        <w:ind w:left="1188" w:right="1144"/>
      </w:pPr>
    </w:p>
    <w:p w:rsidR="001154BF" w:rsidRDefault="001154BF" w:rsidP="001154BF">
      <w:pPr>
        <w:pStyle w:val="Heading3"/>
        <w:spacing w:before="70"/>
        <w:ind w:left="1188" w:right="1144"/>
      </w:pPr>
      <w:r>
        <w:t>СОДЕРЖАНИЕ</w:t>
      </w:r>
    </w:p>
    <w:p w:rsidR="001154BF" w:rsidRDefault="001154BF" w:rsidP="001154BF">
      <w:pPr>
        <w:pStyle w:val="a3"/>
        <w:rPr>
          <w:b/>
          <w:sz w:val="26"/>
        </w:rPr>
      </w:pPr>
    </w:p>
    <w:p w:rsidR="001154BF" w:rsidRDefault="001154BF" w:rsidP="001154BF">
      <w:pPr>
        <w:pStyle w:val="a6"/>
        <w:numPr>
          <w:ilvl w:val="0"/>
          <w:numId w:val="1"/>
        </w:numPr>
        <w:tabs>
          <w:tab w:val="left" w:pos="454"/>
        </w:tabs>
        <w:spacing w:before="169"/>
        <w:rPr>
          <w:sz w:val="24"/>
        </w:rPr>
      </w:pPr>
      <w:r>
        <w:rPr>
          <w:sz w:val="24"/>
        </w:rPr>
        <w:t>ПАСПОРТ РАБОЧЕЙ ПРОГРАММЫ ПРОИЗВОДСТВЕННОЙ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(ПРЕДДИПЛОМНОЙ)</w:t>
      </w:r>
    </w:p>
    <w:sdt>
      <w:sdtPr>
        <w:id w:val="621033766"/>
      </w:sdtPr>
      <w:sdtContent>
        <w:p w:rsidR="001154BF" w:rsidRDefault="001154BF" w:rsidP="001154BF">
          <w:pPr>
            <w:pStyle w:val="TOC1"/>
            <w:tabs>
              <w:tab w:val="right" w:leader="dot" w:pos="9726"/>
            </w:tabs>
          </w:pPr>
          <w:hyperlink w:anchor="_TOC_250003" w:history="1">
            <w:r>
              <w:t>ПРАКТИКИ</w:t>
            </w:r>
            <w:r>
              <w:tab/>
              <w:t>4</w:t>
            </w:r>
          </w:hyperlink>
        </w:p>
        <w:p w:rsidR="001154BF" w:rsidRDefault="001154BF" w:rsidP="001154BF">
          <w:pPr>
            <w:pStyle w:val="TOC1"/>
            <w:numPr>
              <w:ilvl w:val="0"/>
              <w:numId w:val="1"/>
            </w:numPr>
            <w:tabs>
              <w:tab w:val="left" w:pos="454"/>
            </w:tabs>
            <w:ind w:hanging="241"/>
          </w:pPr>
          <w:hyperlink w:anchor="_TOC_250002" w:history="1">
            <w:r>
              <w:t xml:space="preserve">СТРУКТУРА И СОДЕРЖАНИЕ </w:t>
            </w:r>
            <w:proofErr w:type="gramStart"/>
            <w:r>
              <w:t>ПРОИЗВОДСТВЕННОЙ</w:t>
            </w:r>
            <w:proofErr w:type="gramEnd"/>
            <w:r>
              <w:rPr>
                <w:spacing w:val="-7"/>
              </w:rPr>
              <w:t xml:space="preserve"> </w:t>
            </w:r>
            <w:r>
              <w:t>(ПРЕДДИПЛОМНОЙ)</w:t>
            </w:r>
          </w:hyperlink>
        </w:p>
        <w:p w:rsidR="001154BF" w:rsidRDefault="001154BF" w:rsidP="001154BF">
          <w:pPr>
            <w:pStyle w:val="TOC1"/>
            <w:tabs>
              <w:tab w:val="right" w:leader="dot" w:pos="9666"/>
            </w:tabs>
          </w:pPr>
          <w:hyperlink w:anchor="_TOC_250001" w:history="1">
            <w:r>
              <w:t>ПРАКТИКИ</w:t>
            </w:r>
            <w:r>
              <w:tab/>
              <w:t>7</w:t>
            </w:r>
          </w:hyperlink>
        </w:p>
        <w:p w:rsidR="001154BF" w:rsidRDefault="001154BF" w:rsidP="001154BF">
          <w:pPr>
            <w:pStyle w:val="TOC1"/>
            <w:numPr>
              <w:ilvl w:val="0"/>
              <w:numId w:val="1"/>
            </w:numPr>
            <w:tabs>
              <w:tab w:val="left" w:pos="454"/>
            </w:tabs>
            <w:ind w:hanging="241"/>
          </w:pPr>
          <w:r>
            <w:t>УСЛОВИЯ РЕАЛИЗАЦИИ РАБОЧЕЙ ПРОГРАММЫ</w:t>
          </w:r>
          <w:r>
            <w:rPr>
              <w:spacing w:val="51"/>
            </w:rPr>
            <w:t xml:space="preserve"> </w:t>
          </w:r>
          <w:r>
            <w:t>ПРОИЗВОДСТВЕННОЙ</w:t>
          </w:r>
        </w:p>
        <w:p w:rsidR="001154BF" w:rsidRDefault="001154BF" w:rsidP="001154BF">
          <w:pPr>
            <w:pStyle w:val="TOC1"/>
            <w:tabs>
              <w:tab w:val="right" w:leader="dot" w:pos="9743"/>
            </w:tabs>
          </w:pPr>
          <w:hyperlink w:anchor="_TOC_250000" w:history="1">
            <w:r>
              <w:t>(ПРЕДДИПЛОМНОЙ) ПРАКТИКИ</w:t>
            </w:r>
            <w:r>
              <w:tab/>
              <w:t>11</w:t>
            </w:r>
          </w:hyperlink>
        </w:p>
        <w:p w:rsidR="001154BF" w:rsidRDefault="001154BF" w:rsidP="001154BF">
          <w:pPr>
            <w:pStyle w:val="TOC1"/>
            <w:numPr>
              <w:ilvl w:val="0"/>
              <w:numId w:val="1"/>
            </w:numPr>
            <w:tabs>
              <w:tab w:val="left" w:pos="454"/>
            </w:tabs>
            <w:ind w:hanging="241"/>
          </w:pPr>
          <w:r>
            <w:t>КОНТРОЛЬ И ОЦЕНКА РЕЗУЛЬТАТОВ ОСВОЕНИЯ</w:t>
          </w:r>
          <w:r>
            <w:rPr>
              <w:spacing w:val="50"/>
            </w:rPr>
            <w:t xml:space="preserve"> </w:t>
          </w:r>
          <w:proofErr w:type="gramStart"/>
          <w:r>
            <w:t>ПРОИЗВОДСТВЕННОЙ</w:t>
          </w:r>
          <w:proofErr w:type="gramEnd"/>
        </w:p>
        <w:p w:rsidR="001154BF" w:rsidRDefault="001154BF" w:rsidP="001154BF">
          <w:pPr>
            <w:pStyle w:val="TOC1"/>
            <w:tabs>
              <w:tab w:val="right" w:leader="dot" w:pos="9743"/>
            </w:tabs>
          </w:pPr>
          <w:r>
            <w:t>(ПРЕДДИПЛОМНОЙ) ПРАКТИКИ</w:t>
          </w:r>
          <w:r>
            <w:tab/>
            <w:t>12</w:t>
          </w:r>
        </w:p>
      </w:sdtContent>
    </w:sdt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Default="001154BF" w:rsidP="00A75D2E">
      <w:pPr>
        <w:jc w:val="center"/>
        <w:rPr>
          <w:b/>
        </w:rPr>
      </w:pPr>
    </w:p>
    <w:p w:rsidR="001154BF" w:rsidRPr="001154BF" w:rsidRDefault="001154BF" w:rsidP="001154BF">
      <w:pPr>
        <w:pStyle w:val="TOC1"/>
        <w:rPr>
          <w:b/>
        </w:rPr>
      </w:pPr>
      <w:r w:rsidRPr="001154BF">
        <w:rPr>
          <w:b/>
        </w:rPr>
        <w:lastRenderedPageBreak/>
        <w:t>ПАСПОРТ ПРОГРАММЫ ПРОИЗВОДСТВЕННОЙ (ПРЕДДИПЛОМНОЙ)</w:t>
      </w:r>
      <w:bookmarkStart w:id="0" w:name="_TOC_250003"/>
      <w:bookmarkEnd w:id="0"/>
      <w:r w:rsidRPr="001154BF">
        <w:rPr>
          <w:b/>
        </w:rPr>
        <w:t xml:space="preserve"> ПРАКТИКИ</w:t>
      </w:r>
    </w:p>
    <w:p w:rsidR="001154BF" w:rsidRDefault="001154BF" w:rsidP="001154BF">
      <w:pPr>
        <w:pStyle w:val="Heading3"/>
        <w:jc w:val="left"/>
        <w:rPr>
          <w:sz w:val="31"/>
        </w:rPr>
      </w:pPr>
    </w:p>
    <w:p w:rsidR="001154BF" w:rsidRPr="001154BF" w:rsidRDefault="001154BF" w:rsidP="001154BF">
      <w:pPr>
        <w:pStyle w:val="Heading4"/>
        <w:numPr>
          <w:ilvl w:val="1"/>
          <w:numId w:val="4"/>
        </w:numPr>
        <w:tabs>
          <w:tab w:val="left" w:pos="656"/>
        </w:tabs>
        <w:spacing w:line="252" w:lineRule="exact"/>
        <w:jc w:val="both"/>
        <w:rPr>
          <w:sz w:val="24"/>
          <w:szCs w:val="24"/>
        </w:rPr>
      </w:pPr>
      <w:r>
        <w:rPr>
          <w:b w:val="0"/>
        </w:rPr>
        <w:tab/>
      </w:r>
      <w:r w:rsidRPr="001154BF">
        <w:rPr>
          <w:sz w:val="24"/>
          <w:szCs w:val="24"/>
        </w:rPr>
        <w:t>Цели и задачи производственной (преддипломной)</w:t>
      </w:r>
      <w:r w:rsidRPr="001154BF">
        <w:rPr>
          <w:spacing w:val="-5"/>
          <w:sz w:val="24"/>
          <w:szCs w:val="24"/>
        </w:rPr>
        <w:t xml:space="preserve"> </w:t>
      </w:r>
      <w:r w:rsidRPr="001154BF">
        <w:rPr>
          <w:sz w:val="24"/>
          <w:szCs w:val="24"/>
        </w:rPr>
        <w:t>практики</w:t>
      </w:r>
    </w:p>
    <w:p w:rsidR="001154BF" w:rsidRPr="001154BF" w:rsidRDefault="001154BF" w:rsidP="001154BF">
      <w:pPr>
        <w:pStyle w:val="a3"/>
        <w:ind w:left="214" w:right="167" w:firstLine="709"/>
        <w:jc w:val="both"/>
        <w:rPr>
          <w:sz w:val="24"/>
          <w:szCs w:val="24"/>
        </w:rPr>
      </w:pPr>
      <w:r w:rsidRPr="001154BF">
        <w:rPr>
          <w:sz w:val="24"/>
          <w:szCs w:val="24"/>
        </w:rPr>
        <w:t>Производственная (преддипломная) практика студентов является завершающим этапом и проводится после освоения программы подготовки специалистов среднего звена и сдачи студентами всех видов промежуточной аттестации, предусмотренных ФГОС СПО по специальности 43.02.14 Гостиничное дело.</w:t>
      </w:r>
    </w:p>
    <w:p w:rsidR="001154BF" w:rsidRPr="001154BF" w:rsidRDefault="001154BF" w:rsidP="001154BF">
      <w:pPr>
        <w:pStyle w:val="a3"/>
        <w:ind w:left="214" w:right="167" w:firstLine="709"/>
        <w:jc w:val="both"/>
        <w:rPr>
          <w:sz w:val="24"/>
          <w:szCs w:val="24"/>
        </w:rPr>
      </w:pPr>
      <w:r w:rsidRPr="001154BF">
        <w:rPr>
          <w:sz w:val="24"/>
          <w:szCs w:val="24"/>
        </w:rPr>
        <w:t xml:space="preserve">Целью проведения производственной (преддипломной) практики является формирование общих и профессиональных компетенций </w:t>
      </w:r>
      <w:proofErr w:type="gramStart"/>
      <w:r w:rsidRPr="001154BF">
        <w:rPr>
          <w:sz w:val="24"/>
          <w:szCs w:val="24"/>
        </w:rPr>
        <w:t>через</w:t>
      </w:r>
      <w:proofErr w:type="gramEnd"/>
      <w:r w:rsidRPr="001154BF">
        <w:rPr>
          <w:sz w:val="24"/>
          <w:szCs w:val="24"/>
        </w:rPr>
        <w:t>:</w:t>
      </w:r>
    </w:p>
    <w:p w:rsidR="001154BF" w:rsidRPr="001154BF" w:rsidRDefault="001154BF" w:rsidP="001154BF">
      <w:pPr>
        <w:pStyle w:val="a3"/>
        <w:spacing w:line="252" w:lineRule="exact"/>
        <w:ind w:left="214"/>
        <w:rPr>
          <w:sz w:val="24"/>
          <w:szCs w:val="24"/>
        </w:rPr>
      </w:pPr>
      <w:r w:rsidRPr="001154BF">
        <w:rPr>
          <w:b/>
          <w:sz w:val="24"/>
          <w:szCs w:val="24"/>
        </w:rPr>
        <w:t xml:space="preserve">- </w:t>
      </w:r>
      <w:r w:rsidRPr="001154BF">
        <w:rPr>
          <w:sz w:val="24"/>
          <w:szCs w:val="24"/>
        </w:rPr>
        <w:t xml:space="preserve">закрепление </w:t>
      </w:r>
      <w:proofErr w:type="gramStart"/>
      <w:r w:rsidRPr="001154BF">
        <w:rPr>
          <w:sz w:val="24"/>
          <w:szCs w:val="24"/>
        </w:rPr>
        <w:t>освоенных</w:t>
      </w:r>
      <w:proofErr w:type="gramEnd"/>
      <w:r w:rsidRPr="001154BF">
        <w:rPr>
          <w:sz w:val="24"/>
          <w:szCs w:val="24"/>
        </w:rPr>
        <w:t xml:space="preserve"> студентами основных видов профессиональной деятельности;</w:t>
      </w:r>
    </w:p>
    <w:p w:rsidR="001154BF" w:rsidRPr="001154BF" w:rsidRDefault="001154BF" w:rsidP="001154BF">
      <w:pPr>
        <w:pStyle w:val="a6"/>
        <w:numPr>
          <w:ilvl w:val="0"/>
          <w:numId w:val="3"/>
        </w:numPr>
        <w:tabs>
          <w:tab w:val="left" w:pos="476"/>
        </w:tabs>
        <w:ind w:right="166" w:firstLine="0"/>
        <w:rPr>
          <w:sz w:val="24"/>
          <w:szCs w:val="24"/>
        </w:rPr>
      </w:pPr>
      <w:r w:rsidRPr="001154BF">
        <w:rPr>
          <w:sz w:val="24"/>
          <w:szCs w:val="24"/>
        </w:rPr>
        <w:t xml:space="preserve">проверку профессиональной готовности будущего специалиста </w:t>
      </w:r>
      <w:proofErr w:type="gramStart"/>
      <w:r w:rsidRPr="001154BF">
        <w:rPr>
          <w:sz w:val="24"/>
          <w:szCs w:val="24"/>
        </w:rPr>
        <w:t>к</w:t>
      </w:r>
      <w:proofErr w:type="gramEnd"/>
      <w:r w:rsidRPr="001154BF">
        <w:rPr>
          <w:sz w:val="24"/>
          <w:szCs w:val="24"/>
        </w:rPr>
        <w:t xml:space="preserve"> самостоятельной трудовой деятельности;</w:t>
      </w:r>
    </w:p>
    <w:p w:rsidR="001154BF" w:rsidRPr="001154BF" w:rsidRDefault="001154BF" w:rsidP="001154BF">
      <w:pPr>
        <w:pStyle w:val="a6"/>
        <w:numPr>
          <w:ilvl w:val="0"/>
          <w:numId w:val="3"/>
        </w:numPr>
        <w:tabs>
          <w:tab w:val="left" w:pos="343"/>
        </w:tabs>
        <w:ind w:left="342" w:hanging="129"/>
        <w:rPr>
          <w:sz w:val="24"/>
          <w:szCs w:val="24"/>
        </w:rPr>
      </w:pPr>
      <w:r w:rsidRPr="001154BF">
        <w:rPr>
          <w:sz w:val="24"/>
          <w:szCs w:val="24"/>
        </w:rPr>
        <w:t xml:space="preserve">сбор материала к выпускной </w:t>
      </w:r>
      <w:proofErr w:type="gramStart"/>
      <w:r w:rsidRPr="001154BF">
        <w:rPr>
          <w:sz w:val="24"/>
          <w:szCs w:val="24"/>
        </w:rPr>
        <w:t>квалификационной</w:t>
      </w:r>
      <w:proofErr w:type="gramEnd"/>
      <w:r w:rsidRPr="001154BF">
        <w:rPr>
          <w:spacing w:val="-1"/>
          <w:sz w:val="24"/>
          <w:szCs w:val="24"/>
        </w:rPr>
        <w:t xml:space="preserve"> </w:t>
      </w:r>
      <w:r w:rsidRPr="001154BF">
        <w:rPr>
          <w:sz w:val="24"/>
          <w:szCs w:val="24"/>
        </w:rPr>
        <w:t>работе.</w:t>
      </w:r>
    </w:p>
    <w:p w:rsidR="001154BF" w:rsidRPr="001154BF" w:rsidRDefault="001154BF" w:rsidP="001154BF">
      <w:pPr>
        <w:pStyle w:val="a3"/>
        <w:ind w:left="922"/>
        <w:rPr>
          <w:sz w:val="24"/>
          <w:szCs w:val="24"/>
        </w:rPr>
      </w:pPr>
      <w:r w:rsidRPr="001154BF">
        <w:rPr>
          <w:sz w:val="24"/>
          <w:szCs w:val="24"/>
        </w:rPr>
        <w:t xml:space="preserve">Задачами </w:t>
      </w:r>
      <w:proofErr w:type="gramStart"/>
      <w:r w:rsidRPr="001154BF">
        <w:rPr>
          <w:sz w:val="24"/>
          <w:szCs w:val="24"/>
        </w:rPr>
        <w:t>преддипломной</w:t>
      </w:r>
      <w:proofErr w:type="gramEnd"/>
      <w:r w:rsidRPr="001154BF">
        <w:rPr>
          <w:sz w:val="24"/>
          <w:szCs w:val="24"/>
        </w:rPr>
        <w:t xml:space="preserve"> практики являются:</w:t>
      </w:r>
    </w:p>
    <w:p w:rsidR="001154BF" w:rsidRPr="001154BF" w:rsidRDefault="001154BF" w:rsidP="001154BF">
      <w:pPr>
        <w:pStyle w:val="a6"/>
        <w:numPr>
          <w:ilvl w:val="0"/>
          <w:numId w:val="3"/>
        </w:numPr>
        <w:tabs>
          <w:tab w:val="left" w:pos="493"/>
        </w:tabs>
        <w:ind w:right="167" w:firstLine="0"/>
        <w:jc w:val="both"/>
        <w:rPr>
          <w:sz w:val="24"/>
          <w:szCs w:val="24"/>
        </w:rPr>
      </w:pPr>
      <w:r w:rsidRPr="001154BF">
        <w:rPr>
          <w:sz w:val="24"/>
          <w:szCs w:val="24"/>
        </w:rPr>
        <w:t xml:space="preserve">закрепление, расширение и углубление умений, полученных при </w:t>
      </w:r>
      <w:proofErr w:type="gramStart"/>
      <w:r w:rsidRPr="001154BF">
        <w:rPr>
          <w:sz w:val="24"/>
          <w:szCs w:val="24"/>
        </w:rPr>
        <w:t>освоении</w:t>
      </w:r>
      <w:proofErr w:type="gramEnd"/>
      <w:r w:rsidRPr="001154BF">
        <w:rPr>
          <w:sz w:val="24"/>
          <w:szCs w:val="24"/>
        </w:rPr>
        <w:t xml:space="preserve"> дисциплин и профессиональных модулей учебного плана специальности на основе изучения деятельности конкретной</w:t>
      </w:r>
      <w:r w:rsidRPr="001154BF">
        <w:rPr>
          <w:spacing w:val="-2"/>
          <w:sz w:val="24"/>
          <w:szCs w:val="24"/>
        </w:rPr>
        <w:t xml:space="preserve"> </w:t>
      </w:r>
      <w:r w:rsidRPr="001154BF">
        <w:rPr>
          <w:sz w:val="24"/>
          <w:szCs w:val="24"/>
        </w:rPr>
        <w:t>организации;</w:t>
      </w:r>
    </w:p>
    <w:p w:rsidR="001154BF" w:rsidRPr="001154BF" w:rsidRDefault="001154BF" w:rsidP="001154BF">
      <w:pPr>
        <w:pStyle w:val="a6"/>
        <w:numPr>
          <w:ilvl w:val="0"/>
          <w:numId w:val="3"/>
        </w:numPr>
        <w:tabs>
          <w:tab w:val="left" w:pos="349"/>
        </w:tabs>
        <w:ind w:right="166" w:hanging="1"/>
        <w:jc w:val="both"/>
        <w:rPr>
          <w:sz w:val="24"/>
          <w:szCs w:val="24"/>
        </w:rPr>
      </w:pPr>
      <w:r w:rsidRPr="001154BF">
        <w:rPr>
          <w:sz w:val="24"/>
          <w:szCs w:val="24"/>
        </w:rPr>
        <w:t>изучение нормативных и методических материалов, фундаментальной и периодической литературы по вопросам, разрабатываемым студентом в рамках подготовки выпускной квалификационной работы (ВКР);</w:t>
      </w:r>
    </w:p>
    <w:p w:rsidR="001154BF" w:rsidRPr="001154BF" w:rsidRDefault="001154BF" w:rsidP="001154BF">
      <w:pPr>
        <w:pStyle w:val="a6"/>
        <w:numPr>
          <w:ilvl w:val="0"/>
          <w:numId w:val="3"/>
        </w:numPr>
        <w:tabs>
          <w:tab w:val="left" w:pos="343"/>
        </w:tabs>
        <w:ind w:left="754" w:right="1723" w:hanging="540"/>
        <w:rPr>
          <w:sz w:val="24"/>
          <w:szCs w:val="24"/>
        </w:rPr>
      </w:pPr>
      <w:r w:rsidRPr="001154BF">
        <w:rPr>
          <w:sz w:val="24"/>
          <w:szCs w:val="24"/>
        </w:rPr>
        <w:t xml:space="preserve">сбор, систематизация и обобщение практического материала для использования в ВКР. </w:t>
      </w:r>
      <w:proofErr w:type="gramStart"/>
      <w:r w:rsidRPr="001154BF">
        <w:rPr>
          <w:sz w:val="24"/>
          <w:szCs w:val="24"/>
        </w:rPr>
        <w:t>В основу практического обучения студентов положены следующие</w:t>
      </w:r>
      <w:r w:rsidRPr="001154BF">
        <w:rPr>
          <w:spacing w:val="-17"/>
          <w:sz w:val="24"/>
          <w:szCs w:val="24"/>
        </w:rPr>
        <w:t xml:space="preserve"> </w:t>
      </w:r>
      <w:r w:rsidRPr="001154BF">
        <w:rPr>
          <w:sz w:val="24"/>
          <w:szCs w:val="24"/>
        </w:rPr>
        <w:t>направления:</w:t>
      </w:r>
      <w:proofErr w:type="gramEnd"/>
    </w:p>
    <w:p w:rsidR="001154BF" w:rsidRPr="001154BF" w:rsidRDefault="001154BF" w:rsidP="001154BF">
      <w:pPr>
        <w:pStyle w:val="a6"/>
        <w:numPr>
          <w:ilvl w:val="0"/>
          <w:numId w:val="2"/>
        </w:numPr>
        <w:tabs>
          <w:tab w:val="left" w:pos="783"/>
          <w:tab w:val="left" w:pos="785"/>
        </w:tabs>
        <w:spacing w:line="269" w:lineRule="exact"/>
        <w:ind w:hanging="514"/>
        <w:rPr>
          <w:sz w:val="24"/>
          <w:szCs w:val="24"/>
        </w:rPr>
      </w:pPr>
      <w:r w:rsidRPr="001154BF">
        <w:rPr>
          <w:sz w:val="24"/>
          <w:szCs w:val="24"/>
        </w:rPr>
        <w:t xml:space="preserve">сочетание </w:t>
      </w:r>
      <w:proofErr w:type="gramStart"/>
      <w:r w:rsidRPr="001154BF">
        <w:rPr>
          <w:sz w:val="24"/>
          <w:szCs w:val="24"/>
        </w:rPr>
        <w:t>практического</w:t>
      </w:r>
      <w:proofErr w:type="gramEnd"/>
      <w:r w:rsidRPr="001154BF">
        <w:rPr>
          <w:sz w:val="24"/>
          <w:szCs w:val="24"/>
        </w:rPr>
        <w:t xml:space="preserve"> обучения с теоретической подготовкой</w:t>
      </w:r>
      <w:r w:rsidRPr="001154BF">
        <w:rPr>
          <w:spacing w:val="-5"/>
          <w:sz w:val="24"/>
          <w:szCs w:val="24"/>
        </w:rPr>
        <w:t xml:space="preserve"> </w:t>
      </w:r>
      <w:r w:rsidRPr="001154BF">
        <w:rPr>
          <w:sz w:val="24"/>
          <w:szCs w:val="24"/>
        </w:rPr>
        <w:t>студентов;</w:t>
      </w:r>
    </w:p>
    <w:p w:rsidR="001154BF" w:rsidRPr="001154BF" w:rsidRDefault="001154BF" w:rsidP="001154BF">
      <w:pPr>
        <w:pStyle w:val="a6"/>
        <w:numPr>
          <w:ilvl w:val="0"/>
          <w:numId w:val="2"/>
        </w:numPr>
        <w:tabs>
          <w:tab w:val="left" w:pos="783"/>
          <w:tab w:val="left" w:pos="785"/>
        </w:tabs>
        <w:ind w:right="166"/>
        <w:rPr>
          <w:sz w:val="24"/>
          <w:szCs w:val="24"/>
        </w:rPr>
      </w:pPr>
      <w:r w:rsidRPr="001154BF">
        <w:rPr>
          <w:sz w:val="24"/>
          <w:szCs w:val="24"/>
        </w:rPr>
        <w:t>использование в обучении достижений науки и техники, передовой организации труда, методов работы с современными</w:t>
      </w:r>
      <w:r w:rsidRPr="001154BF">
        <w:rPr>
          <w:spacing w:val="-2"/>
          <w:sz w:val="24"/>
          <w:szCs w:val="24"/>
        </w:rPr>
        <w:t xml:space="preserve"> </w:t>
      </w:r>
      <w:r w:rsidRPr="001154BF">
        <w:rPr>
          <w:sz w:val="24"/>
          <w:szCs w:val="24"/>
        </w:rPr>
        <w:t>средствами.</w:t>
      </w:r>
    </w:p>
    <w:p w:rsidR="001154BF" w:rsidRPr="001154BF" w:rsidRDefault="00934CF6" w:rsidP="00934CF6">
      <w:pPr>
        <w:pStyle w:val="Heading4"/>
        <w:tabs>
          <w:tab w:val="left" w:pos="601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1154BF" w:rsidRPr="001154BF">
        <w:rPr>
          <w:sz w:val="24"/>
          <w:szCs w:val="24"/>
        </w:rPr>
        <w:t>Требования к результатам освоения</w:t>
      </w:r>
      <w:r w:rsidR="001154BF" w:rsidRPr="001154BF">
        <w:rPr>
          <w:spacing w:val="-1"/>
          <w:sz w:val="24"/>
          <w:szCs w:val="24"/>
        </w:rPr>
        <w:t xml:space="preserve"> </w:t>
      </w:r>
      <w:r w:rsidR="001154BF" w:rsidRPr="001154BF">
        <w:rPr>
          <w:sz w:val="24"/>
          <w:szCs w:val="24"/>
        </w:rPr>
        <w:t>практики</w:t>
      </w:r>
    </w:p>
    <w:p w:rsidR="001154BF" w:rsidRPr="001154BF" w:rsidRDefault="001154BF" w:rsidP="001154BF">
      <w:pPr>
        <w:pStyle w:val="a3"/>
        <w:spacing w:before="119"/>
        <w:ind w:left="214" w:right="833" w:firstLine="567"/>
        <w:rPr>
          <w:sz w:val="24"/>
          <w:szCs w:val="24"/>
        </w:rPr>
      </w:pPr>
      <w:r w:rsidRPr="001154BF">
        <w:rPr>
          <w:sz w:val="24"/>
          <w:szCs w:val="24"/>
        </w:rPr>
        <w:t xml:space="preserve">В ходе освоения программы производственной (преддипломной) практики студент должен  развить </w:t>
      </w:r>
      <w:r w:rsidRPr="001154BF">
        <w:rPr>
          <w:b/>
          <w:sz w:val="24"/>
          <w:szCs w:val="24"/>
        </w:rPr>
        <w:t>общие компетенции</w:t>
      </w:r>
      <w:r w:rsidRPr="001154BF">
        <w:rPr>
          <w:sz w:val="24"/>
          <w:szCs w:val="24"/>
        </w:rPr>
        <w:t>, включающие в себя</w:t>
      </w:r>
      <w:r w:rsidRPr="001154BF">
        <w:rPr>
          <w:spacing w:val="-4"/>
          <w:sz w:val="24"/>
          <w:szCs w:val="24"/>
        </w:rPr>
        <w:t xml:space="preserve"> </w:t>
      </w:r>
      <w:r w:rsidRPr="001154BF">
        <w:rPr>
          <w:sz w:val="24"/>
          <w:szCs w:val="24"/>
        </w:rPr>
        <w:t>способности:</w:t>
      </w:r>
    </w:p>
    <w:p w:rsidR="001154BF" w:rsidRPr="001154BF" w:rsidRDefault="001154BF" w:rsidP="001154BF">
      <w:pPr>
        <w:pStyle w:val="a3"/>
        <w:ind w:left="213" w:firstLine="567"/>
        <w:rPr>
          <w:sz w:val="24"/>
          <w:szCs w:val="24"/>
        </w:rPr>
      </w:pPr>
      <w:r w:rsidRPr="001154BF">
        <w:rPr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1154BF" w:rsidRPr="001154BF" w:rsidRDefault="001154BF" w:rsidP="001154BF">
      <w:pPr>
        <w:pStyle w:val="a3"/>
        <w:ind w:left="213" w:firstLine="567"/>
        <w:rPr>
          <w:sz w:val="24"/>
          <w:szCs w:val="24"/>
        </w:rPr>
      </w:pPr>
      <w:r w:rsidRPr="001154BF">
        <w:rPr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1154BF" w:rsidRPr="001154BF" w:rsidRDefault="001154BF" w:rsidP="001154BF">
      <w:pPr>
        <w:pStyle w:val="a3"/>
        <w:spacing w:line="252" w:lineRule="exact"/>
        <w:ind w:left="781"/>
        <w:rPr>
          <w:sz w:val="24"/>
          <w:szCs w:val="24"/>
        </w:rPr>
      </w:pPr>
      <w:r w:rsidRPr="001154BF">
        <w:rPr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1154BF" w:rsidRPr="001154BF" w:rsidRDefault="001154BF" w:rsidP="001154BF">
      <w:pPr>
        <w:pStyle w:val="a3"/>
        <w:ind w:left="213" w:right="168" w:firstLine="567"/>
        <w:jc w:val="both"/>
        <w:rPr>
          <w:sz w:val="24"/>
          <w:szCs w:val="24"/>
        </w:rPr>
      </w:pPr>
      <w:r w:rsidRPr="001154BF">
        <w:rPr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1154BF" w:rsidRPr="001154BF" w:rsidRDefault="001154BF" w:rsidP="001154BF">
      <w:pPr>
        <w:pStyle w:val="a3"/>
        <w:ind w:left="214" w:right="166" w:firstLine="567"/>
        <w:jc w:val="both"/>
        <w:rPr>
          <w:sz w:val="24"/>
          <w:szCs w:val="24"/>
        </w:rPr>
      </w:pPr>
      <w:r w:rsidRPr="001154BF">
        <w:rPr>
          <w:sz w:val="24"/>
          <w:szCs w:val="24"/>
        </w:rPr>
        <w:t xml:space="preserve">ОК 05. Осуществлять устную и письменную коммуникацию на государственном </w:t>
      </w:r>
      <w:proofErr w:type="gramStart"/>
      <w:r w:rsidRPr="001154BF">
        <w:rPr>
          <w:sz w:val="24"/>
          <w:szCs w:val="24"/>
        </w:rPr>
        <w:t>языке</w:t>
      </w:r>
      <w:proofErr w:type="gramEnd"/>
      <w:r w:rsidRPr="001154BF">
        <w:rPr>
          <w:sz w:val="24"/>
          <w:szCs w:val="24"/>
        </w:rPr>
        <w:t xml:space="preserve"> с учетом особенностей социального и культурного контекста.</w:t>
      </w:r>
    </w:p>
    <w:p w:rsidR="001154BF" w:rsidRPr="001154BF" w:rsidRDefault="001154BF" w:rsidP="001154BF">
      <w:pPr>
        <w:pStyle w:val="a3"/>
        <w:spacing w:before="1"/>
        <w:ind w:left="214" w:right="167" w:firstLine="567"/>
        <w:jc w:val="both"/>
        <w:rPr>
          <w:sz w:val="24"/>
          <w:szCs w:val="24"/>
        </w:rPr>
      </w:pPr>
      <w:r w:rsidRPr="001154BF">
        <w:rPr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1154BF" w:rsidRPr="001154BF" w:rsidRDefault="001154BF" w:rsidP="001154BF">
      <w:pPr>
        <w:pStyle w:val="a3"/>
        <w:ind w:left="214" w:right="168" w:firstLine="567"/>
        <w:jc w:val="both"/>
        <w:rPr>
          <w:sz w:val="24"/>
          <w:szCs w:val="24"/>
        </w:rPr>
      </w:pPr>
      <w:r w:rsidRPr="001154BF">
        <w:rPr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1154BF" w:rsidRPr="001154BF" w:rsidRDefault="001154BF" w:rsidP="001154BF">
      <w:pPr>
        <w:pStyle w:val="a3"/>
        <w:ind w:left="214" w:right="167" w:firstLine="567"/>
        <w:jc w:val="both"/>
        <w:rPr>
          <w:sz w:val="24"/>
          <w:szCs w:val="24"/>
        </w:rPr>
      </w:pPr>
      <w:r w:rsidRPr="001154BF">
        <w:rPr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154BF" w:rsidRPr="001154BF" w:rsidRDefault="001154BF" w:rsidP="001154BF">
      <w:pPr>
        <w:pStyle w:val="a3"/>
        <w:spacing w:line="252" w:lineRule="exact"/>
        <w:ind w:left="781"/>
        <w:jc w:val="both"/>
        <w:rPr>
          <w:sz w:val="24"/>
          <w:szCs w:val="24"/>
        </w:rPr>
      </w:pPr>
      <w:r w:rsidRPr="001154BF">
        <w:rPr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1154BF" w:rsidRPr="001154BF" w:rsidRDefault="001154BF" w:rsidP="001154BF">
      <w:pPr>
        <w:pStyle w:val="a3"/>
        <w:ind w:left="213" w:right="167" w:firstLine="567"/>
        <w:jc w:val="both"/>
        <w:rPr>
          <w:sz w:val="24"/>
          <w:szCs w:val="24"/>
        </w:rPr>
      </w:pPr>
      <w:r w:rsidRPr="001154BF">
        <w:rPr>
          <w:sz w:val="24"/>
          <w:szCs w:val="24"/>
        </w:rPr>
        <w:t xml:space="preserve">ОК 10. Пользоваться профессиональной документацией на </w:t>
      </w:r>
      <w:proofErr w:type="gramStart"/>
      <w:r w:rsidRPr="001154BF">
        <w:rPr>
          <w:sz w:val="24"/>
          <w:szCs w:val="24"/>
        </w:rPr>
        <w:t>государственном</w:t>
      </w:r>
      <w:proofErr w:type="gramEnd"/>
      <w:r w:rsidRPr="001154BF">
        <w:rPr>
          <w:sz w:val="24"/>
          <w:szCs w:val="24"/>
        </w:rPr>
        <w:t xml:space="preserve"> и иностранном языках.</w:t>
      </w:r>
    </w:p>
    <w:p w:rsidR="001154BF" w:rsidRPr="001154BF" w:rsidRDefault="001154BF" w:rsidP="001154BF">
      <w:pPr>
        <w:pStyle w:val="a3"/>
        <w:ind w:left="781"/>
        <w:jc w:val="both"/>
        <w:rPr>
          <w:sz w:val="24"/>
          <w:szCs w:val="24"/>
        </w:rPr>
      </w:pPr>
      <w:r w:rsidRPr="001154BF">
        <w:rPr>
          <w:sz w:val="24"/>
          <w:szCs w:val="24"/>
        </w:rPr>
        <w:lastRenderedPageBreak/>
        <w:t>ОК 11. Планировать предпринимательскую деятельность в профессиональной сфере.</w:t>
      </w:r>
    </w:p>
    <w:p w:rsidR="001154BF" w:rsidRPr="001154BF" w:rsidRDefault="001154BF" w:rsidP="001154BF">
      <w:pPr>
        <w:pStyle w:val="Heading4"/>
        <w:spacing w:before="1" w:line="252" w:lineRule="exact"/>
        <w:ind w:left="214"/>
        <w:jc w:val="both"/>
        <w:rPr>
          <w:sz w:val="24"/>
          <w:szCs w:val="24"/>
        </w:rPr>
      </w:pPr>
      <w:proofErr w:type="gramStart"/>
      <w:r w:rsidRPr="001154BF">
        <w:rPr>
          <w:sz w:val="24"/>
          <w:szCs w:val="24"/>
        </w:rPr>
        <w:t>и</w:t>
      </w:r>
      <w:proofErr w:type="gramEnd"/>
      <w:r w:rsidRPr="001154BF">
        <w:rPr>
          <w:sz w:val="24"/>
          <w:szCs w:val="24"/>
        </w:rPr>
        <w:t xml:space="preserve"> профессиональных компетенций:</w:t>
      </w:r>
    </w:p>
    <w:p w:rsidR="001154BF" w:rsidRPr="001154BF" w:rsidRDefault="001154BF" w:rsidP="001154BF">
      <w:pPr>
        <w:pStyle w:val="a3"/>
        <w:ind w:left="214" w:firstLine="567"/>
        <w:rPr>
          <w:sz w:val="24"/>
          <w:szCs w:val="24"/>
        </w:rPr>
      </w:pPr>
      <w:r w:rsidRPr="001154BF">
        <w:rPr>
          <w:sz w:val="24"/>
          <w:szCs w:val="24"/>
        </w:rPr>
        <w:t>ПК 1.1. Планировать потребности службы приема и размещения в материальных ресурсах и персонале.</w:t>
      </w:r>
    </w:p>
    <w:p w:rsidR="001154BF" w:rsidRPr="001154BF" w:rsidRDefault="001154BF" w:rsidP="001154BF">
      <w:pPr>
        <w:pStyle w:val="a3"/>
        <w:ind w:left="213" w:firstLine="567"/>
        <w:rPr>
          <w:sz w:val="24"/>
          <w:szCs w:val="24"/>
        </w:rPr>
      </w:pPr>
      <w:r w:rsidRPr="001154BF">
        <w:rPr>
          <w:sz w:val="24"/>
          <w:szCs w:val="24"/>
        </w:rPr>
        <w:t>ПК 1.2. Организовывать деятельность работников службы приема и размещения в соответствии с текущими планами и стандартами гостиницы.</w:t>
      </w:r>
    </w:p>
    <w:p w:rsidR="001154BF" w:rsidRPr="001154BF" w:rsidRDefault="001154BF" w:rsidP="001154BF">
      <w:pPr>
        <w:pStyle w:val="a3"/>
        <w:ind w:left="213" w:firstLine="567"/>
        <w:rPr>
          <w:sz w:val="24"/>
          <w:szCs w:val="24"/>
        </w:rPr>
      </w:pPr>
      <w:r w:rsidRPr="001154BF">
        <w:rPr>
          <w:sz w:val="24"/>
          <w:szCs w:val="24"/>
        </w:rPr>
        <w:t>ПК 1.3. Контролировать текущую деятельность работников службы приема и размещения для поддержания требуемого уровня качества.</w:t>
      </w:r>
    </w:p>
    <w:p w:rsidR="001154BF" w:rsidRPr="001154BF" w:rsidRDefault="001154BF" w:rsidP="001154BF">
      <w:pPr>
        <w:pStyle w:val="a3"/>
        <w:spacing w:before="68"/>
        <w:ind w:left="781"/>
        <w:rPr>
          <w:sz w:val="24"/>
          <w:szCs w:val="24"/>
        </w:rPr>
      </w:pPr>
      <w:r w:rsidRPr="001154BF">
        <w:rPr>
          <w:sz w:val="24"/>
          <w:szCs w:val="24"/>
        </w:rPr>
        <w:t>ПК 2.1. Планировать потребности службы питания в материальных ресурсах и персонале.</w:t>
      </w:r>
    </w:p>
    <w:p w:rsidR="001154BF" w:rsidRPr="001154BF" w:rsidRDefault="001154BF" w:rsidP="001154BF">
      <w:pPr>
        <w:pStyle w:val="a3"/>
        <w:ind w:left="214" w:firstLine="567"/>
        <w:rPr>
          <w:sz w:val="24"/>
          <w:szCs w:val="24"/>
        </w:rPr>
      </w:pPr>
      <w:r w:rsidRPr="001154BF">
        <w:rPr>
          <w:sz w:val="24"/>
          <w:szCs w:val="24"/>
        </w:rPr>
        <w:t>ПК 2.2. Организовывать деятельность работников службы питания в соответствии с текущими планами и стандартами гостиницы.</w:t>
      </w:r>
    </w:p>
    <w:p w:rsidR="001154BF" w:rsidRPr="001154BF" w:rsidRDefault="001154BF" w:rsidP="001154BF">
      <w:pPr>
        <w:pStyle w:val="a3"/>
        <w:spacing w:before="1"/>
        <w:ind w:left="214" w:firstLine="567"/>
        <w:rPr>
          <w:sz w:val="24"/>
          <w:szCs w:val="24"/>
        </w:rPr>
      </w:pPr>
      <w:r w:rsidRPr="001154BF">
        <w:rPr>
          <w:sz w:val="24"/>
          <w:szCs w:val="24"/>
        </w:rPr>
        <w:t>ПК 2.3. Контролировать текущую деятельность работников службы питания для поддержания требуемого уровня качества обслуживания гостей.</w:t>
      </w:r>
    </w:p>
    <w:p w:rsidR="001154BF" w:rsidRPr="001154BF" w:rsidRDefault="001154BF" w:rsidP="001154BF">
      <w:pPr>
        <w:pStyle w:val="a3"/>
        <w:ind w:left="214" w:firstLine="567"/>
        <w:rPr>
          <w:sz w:val="24"/>
          <w:szCs w:val="24"/>
        </w:rPr>
      </w:pPr>
      <w:r w:rsidRPr="001154BF">
        <w:rPr>
          <w:sz w:val="24"/>
          <w:szCs w:val="24"/>
        </w:rPr>
        <w:t>ПК 3.1. Планировать потребности службы обслуживания и эксплуатации номерного фонда в материальных ресурсах и персонале.</w:t>
      </w:r>
    </w:p>
    <w:p w:rsidR="001154BF" w:rsidRPr="001154BF" w:rsidRDefault="001154BF" w:rsidP="001154BF">
      <w:pPr>
        <w:pStyle w:val="a3"/>
        <w:ind w:left="214" w:right="833" w:firstLine="567"/>
        <w:rPr>
          <w:sz w:val="24"/>
          <w:szCs w:val="24"/>
        </w:rPr>
      </w:pPr>
      <w:r w:rsidRPr="001154BF">
        <w:rPr>
          <w:sz w:val="24"/>
          <w:szCs w:val="24"/>
        </w:rPr>
        <w:t>ПК 3.2. Организовывать деятельность работников службы обслуживания и эксплуатации номерного фонда в соответствии с текущими планами и стандартами гостиницы.</w:t>
      </w:r>
    </w:p>
    <w:p w:rsidR="001154BF" w:rsidRPr="001154BF" w:rsidRDefault="001154BF" w:rsidP="001154BF">
      <w:pPr>
        <w:pStyle w:val="a3"/>
        <w:ind w:left="214" w:firstLine="567"/>
        <w:rPr>
          <w:sz w:val="24"/>
          <w:szCs w:val="24"/>
        </w:rPr>
      </w:pPr>
      <w:r w:rsidRPr="001154BF">
        <w:rPr>
          <w:sz w:val="24"/>
          <w:szCs w:val="24"/>
        </w:rPr>
        <w:t>ПК 3.3.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гостей.</w:t>
      </w:r>
    </w:p>
    <w:p w:rsidR="001154BF" w:rsidRPr="001154BF" w:rsidRDefault="001154BF" w:rsidP="001154BF">
      <w:pPr>
        <w:pStyle w:val="a3"/>
        <w:ind w:left="214" w:firstLine="567"/>
        <w:rPr>
          <w:sz w:val="24"/>
          <w:szCs w:val="24"/>
        </w:rPr>
      </w:pPr>
      <w:r w:rsidRPr="001154BF">
        <w:rPr>
          <w:sz w:val="24"/>
          <w:szCs w:val="24"/>
        </w:rPr>
        <w:t>ПК 4.1. Планировать потребности службы бронирования и продаж в материальных ресурсах и персонале.</w:t>
      </w:r>
    </w:p>
    <w:p w:rsidR="001154BF" w:rsidRPr="001154BF" w:rsidRDefault="001154BF" w:rsidP="001154BF">
      <w:pPr>
        <w:pStyle w:val="a3"/>
        <w:ind w:left="213" w:right="169" w:firstLine="567"/>
        <w:rPr>
          <w:sz w:val="24"/>
          <w:szCs w:val="24"/>
        </w:rPr>
      </w:pPr>
      <w:r w:rsidRPr="001154BF">
        <w:rPr>
          <w:sz w:val="24"/>
          <w:szCs w:val="24"/>
        </w:rPr>
        <w:t>ПК 4.2. Организовывать деятельность работников службы бронирования и продаж в соответствии с текущими планами и стандартами</w:t>
      </w:r>
      <w:r w:rsidRPr="001154BF">
        <w:rPr>
          <w:spacing w:val="-2"/>
          <w:sz w:val="24"/>
          <w:szCs w:val="24"/>
        </w:rPr>
        <w:t xml:space="preserve"> </w:t>
      </w:r>
      <w:r w:rsidRPr="001154BF">
        <w:rPr>
          <w:sz w:val="24"/>
          <w:szCs w:val="24"/>
        </w:rPr>
        <w:t>гостиницы.</w:t>
      </w:r>
    </w:p>
    <w:p w:rsidR="001154BF" w:rsidRPr="001154BF" w:rsidRDefault="001154BF" w:rsidP="001154BF">
      <w:pPr>
        <w:pStyle w:val="a3"/>
        <w:ind w:left="214" w:firstLine="567"/>
        <w:rPr>
          <w:sz w:val="24"/>
          <w:szCs w:val="24"/>
        </w:rPr>
      </w:pPr>
      <w:r w:rsidRPr="001154BF">
        <w:rPr>
          <w:sz w:val="24"/>
          <w:szCs w:val="24"/>
        </w:rPr>
        <w:t>ПК 4.3. Контролировать текущую деятельность работников службы бронирования и продаж для поддержания требуемого уровня качества обслуживания гостей.</w:t>
      </w:r>
    </w:p>
    <w:p w:rsidR="001154BF" w:rsidRPr="001154BF" w:rsidRDefault="001154BF" w:rsidP="001154BF">
      <w:pPr>
        <w:pStyle w:val="Heading4"/>
        <w:ind w:left="923"/>
        <w:rPr>
          <w:b w:val="0"/>
          <w:sz w:val="24"/>
          <w:szCs w:val="24"/>
        </w:rPr>
      </w:pPr>
      <w:r w:rsidRPr="001154BF">
        <w:rPr>
          <w:sz w:val="24"/>
          <w:szCs w:val="24"/>
        </w:rPr>
        <w:t xml:space="preserve">Быть готовым </w:t>
      </w:r>
      <w:proofErr w:type="gramStart"/>
      <w:r w:rsidRPr="001154BF">
        <w:rPr>
          <w:sz w:val="24"/>
          <w:szCs w:val="24"/>
        </w:rPr>
        <w:t>к</w:t>
      </w:r>
      <w:proofErr w:type="gramEnd"/>
      <w:r w:rsidRPr="001154BF">
        <w:rPr>
          <w:sz w:val="24"/>
          <w:szCs w:val="24"/>
        </w:rPr>
        <w:t xml:space="preserve"> самостоятельной трудовой деятельности</w:t>
      </w:r>
      <w:r w:rsidRPr="001154BF">
        <w:rPr>
          <w:b w:val="0"/>
          <w:sz w:val="24"/>
          <w:szCs w:val="24"/>
        </w:rPr>
        <w:t>:</w:t>
      </w:r>
    </w:p>
    <w:p w:rsidR="001154BF" w:rsidRPr="001154BF" w:rsidRDefault="001154BF" w:rsidP="001154BF">
      <w:pPr>
        <w:pStyle w:val="a6"/>
        <w:numPr>
          <w:ilvl w:val="0"/>
          <w:numId w:val="2"/>
        </w:numPr>
        <w:tabs>
          <w:tab w:val="left" w:pos="921"/>
          <w:tab w:val="left" w:pos="923"/>
        </w:tabs>
        <w:spacing w:line="269" w:lineRule="exact"/>
        <w:ind w:left="922" w:hanging="709"/>
        <w:rPr>
          <w:sz w:val="24"/>
          <w:szCs w:val="24"/>
        </w:rPr>
      </w:pPr>
      <w:r w:rsidRPr="001154BF">
        <w:rPr>
          <w:sz w:val="24"/>
          <w:szCs w:val="24"/>
        </w:rPr>
        <w:t xml:space="preserve">по организации и контролю </w:t>
      </w:r>
      <w:proofErr w:type="gramStart"/>
      <w:r w:rsidRPr="001154BF">
        <w:rPr>
          <w:sz w:val="24"/>
          <w:szCs w:val="24"/>
        </w:rPr>
        <w:t>текущей</w:t>
      </w:r>
      <w:proofErr w:type="gramEnd"/>
      <w:r w:rsidRPr="001154BF">
        <w:rPr>
          <w:sz w:val="24"/>
          <w:szCs w:val="24"/>
        </w:rPr>
        <w:t xml:space="preserve"> деятельности работников службы приема и</w:t>
      </w:r>
      <w:r w:rsidRPr="001154BF">
        <w:rPr>
          <w:spacing w:val="-18"/>
          <w:sz w:val="24"/>
          <w:szCs w:val="24"/>
        </w:rPr>
        <w:t xml:space="preserve"> </w:t>
      </w:r>
      <w:r w:rsidRPr="001154BF">
        <w:rPr>
          <w:sz w:val="24"/>
          <w:szCs w:val="24"/>
        </w:rPr>
        <w:t>размещения;</w:t>
      </w:r>
    </w:p>
    <w:p w:rsidR="001154BF" w:rsidRPr="001154BF" w:rsidRDefault="001154BF" w:rsidP="001154BF">
      <w:pPr>
        <w:pStyle w:val="a6"/>
        <w:numPr>
          <w:ilvl w:val="0"/>
          <w:numId w:val="2"/>
        </w:numPr>
        <w:tabs>
          <w:tab w:val="left" w:pos="922"/>
          <w:tab w:val="left" w:pos="923"/>
        </w:tabs>
        <w:spacing w:line="269" w:lineRule="exact"/>
        <w:ind w:left="922" w:hanging="709"/>
        <w:rPr>
          <w:sz w:val="24"/>
          <w:szCs w:val="24"/>
        </w:rPr>
      </w:pPr>
      <w:r w:rsidRPr="001154BF">
        <w:rPr>
          <w:sz w:val="24"/>
          <w:szCs w:val="24"/>
        </w:rPr>
        <w:t xml:space="preserve">по организации и контролю </w:t>
      </w:r>
      <w:proofErr w:type="gramStart"/>
      <w:r w:rsidRPr="001154BF">
        <w:rPr>
          <w:sz w:val="24"/>
          <w:szCs w:val="24"/>
        </w:rPr>
        <w:t>текущей</w:t>
      </w:r>
      <w:proofErr w:type="gramEnd"/>
      <w:r w:rsidRPr="001154BF">
        <w:rPr>
          <w:sz w:val="24"/>
          <w:szCs w:val="24"/>
        </w:rPr>
        <w:t xml:space="preserve"> деятельности работников службы</w:t>
      </w:r>
      <w:r w:rsidRPr="001154BF">
        <w:rPr>
          <w:spacing w:val="-6"/>
          <w:sz w:val="24"/>
          <w:szCs w:val="24"/>
        </w:rPr>
        <w:t xml:space="preserve"> </w:t>
      </w:r>
      <w:r w:rsidRPr="001154BF">
        <w:rPr>
          <w:sz w:val="24"/>
          <w:szCs w:val="24"/>
        </w:rPr>
        <w:t>питания;</w:t>
      </w:r>
    </w:p>
    <w:p w:rsidR="001154BF" w:rsidRPr="001154BF" w:rsidRDefault="001154BF" w:rsidP="001154BF">
      <w:pPr>
        <w:pStyle w:val="a6"/>
        <w:numPr>
          <w:ilvl w:val="0"/>
          <w:numId w:val="2"/>
        </w:numPr>
        <w:tabs>
          <w:tab w:val="left" w:pos="921"/>
          <w:tab w:val="left" w:pos="923"/>
        </w:tabs>
        <w:ind w:left="214" w:right="168" w:hanging="1"/>
        <w:rPr>
          <w:sz w:val="24"/>
          <w:szCs w:val="24"/>
        </w:rPr>
      </w:pPr>
      <w:r w:rsidRPr="001154BF">
        <w:rPr>
          <w:sz w:val="24"/>
          <w:szCs w:val="24"/>
        </w:rPr>
        <w:t>по организации и контролю текущей деятельности работников службы обслуживания и эксплуатации номерного</w:t>
      </w:r>
      <w:r w:rsidRPr="001154BF">
        <w:rPr>
          <w:spacing w:val="-2"/>
          <w:sz w:val="24"/>
          <w:szCs w:val="24"/>
        </w:rPr>
        <w:t xml:space="preserve"> </w:t>
      </w:r>
      <w:r w:rsidRPr="001154BF">
        <w:rPr>
          <w:sz w:val="24"/>
          <w:szCs w:val="24"/>
        </w:rPr>
        <w:t>фонда;</w:t>
      </w:r>
    </w:p>
    <w:p w:rsidR="001154BF" w:rsidRPr="008D219E" w:rsidRDefault="001154BF" w:rsidP="001154BF">
      <w:pPr>
        <w:pStyle w:val="a6"/>
        <w:numPr>
          <w:ilvl w:val="0"/>
          <w:numId w:val="2"/>
        </w:numPr>
        <w:tabs>
          <w:tab w:val="left" w:pos="921"/>
          <w:tab w:val="left" w:pos="923"/>
        </w:tabs>
        <w:spacing w:line="269" w:lineRule="exact"/>
        <w:ind w:left="922" w:hanging="709"/>
        <w:rPr>
          <w:sz w:val="24"/>
          <w:szCs w:val="24"/>
        </w:rPr>
      </w:pPr>
      <w:r w:rsidRPr="001154BF">
        <w:rPr>
          <w:sz w:val="24"/>
          <w:szCs w:val="24"/>
        </w:rPr>
        <w:t xml:space="preserve">по организации и контролю </w:t>
      </w:r>
      <w:proofErr w:type="gramStart"/>
      <w:r w:rsidRPr="001154BF">
        <w:rPr>
          <w:sz w:val="24"/>
          <w:szCs w:val="24"/>
        </w:rPr>
        <w:t>текущей</w:t>
      </w:r>
      <w:proofErr w:type="gramEnd"/>
      <w:r w:rsidRPr="001154BF">
        <w:rPr>
          <w:sz w:val="24"/>
          <w:szCs w:val="24"/>
        </w:rPr>
        <w:t xml:space="preserve"> деятельности работников службы </w:t>
      </w:r>
      <w:r w:rsidRPr="008D219E">
        <w:rPr>
          <w:sz w:val="24"/>
          <w:szCs w:val="24"/>
        </w:rPr>
        <w:t>бронирования и</w:t>
      </w:r>
      <w:r w:rsidRPr="008D219E">
        <w:rPr>
          <w:spacing w:val="-18"/>
          <w:sz w:val="24"/>
          <w:szCs w:val="24"/>
        </w:rPr>
        <w:t xml:space="preserve"> </w:t>
      </w:r>
      <w:r w:rsidRPr="008D219E">
        <w:rPr>
          <w:sz w:val="24"/>
          <w:szCs w:val="24"/>
        </w:rPr>
        <w:t>продаж.</w:t>
      </w:r>
    </w:p>
    <w:p w:rsidR="008D219E" w:rsidRPr="008D219E" w:rsidRDefault="008D219E" w:rsidP="008D219E">
      <w:pPr>
        <w:tabs>
          <w:tab w:val="left" w:pos="993"/>
        </w:tabs>
        <w:jc w:val="both"/>
        <w:outlineLvl w:val="0"/>
        <w:rPr>
          <w:b/>
          <w:sz w:val="24"/>
          <w:szCs w:val="24"/>
        </w:rPr>
      </w:pPr>
      <w:r w:rsidRPr="008D219E">
        <w:rPr>
          <w:b/>
          <w:sz w:val="24"/>
          <w:szCs w:val="24"/>
        </w:rPr>
        <w:t>1.3. Организация и руководство практикой</w:t>
      </w:r>
    </w:p>
    <w:p w:rsidR="008D219E" w:rsidRPr="008D219E" w:rsidRDefault="008D219E" w:rsidP="008D219E">
      <w:pPr>
        <w:pStyle w:val="a6"/>
        <w:tabs>
          <w:tab w:val="left" w:pos="993"/>
        </w:tabs>
        <w:ind w:left="784" w:firstLine="0"/>
        <w:jc w:val="both"/>
        <w:outlineLvl w:val="0"/>
        <w:rPr>
          <w:sz w:val="24"/>
          <w:szCs w:val="24"/>
        </w:rPr>
      </w:pPr>
      <w:r w:rsidRPr="008D219E">
        <w:rPr>
          <w:sz w:val="24"/>
          <w:szCs w:val="24"/>
        </w:rPr>
        <w:t>Организация и руководство преддипломной практикой осуществляется в соответствии с требованиями Положения об учебной и преддипломной практике обучающихся, осваивающих профессиональные образовательные программы среднего профессионального образования, утвержденного Приказом Министерства образования Российской Федерации от 18 апреля 2013 г. № 291.</w:t>
      </w:r>
    </w:p>
    <w:p w:rsidR="008D219E" w:rsidRPr="008D219E" w:rsidRDefault="008D219E" w:rsidP="008D219E">
      <w:pPr>
        <w:pStyle w:val="a6"/>
        <w:ind w:left="784" w:firstLine="0"/>
        <w:jc w:val="both"/>
        <w:rPr>
          <w:sz w:val="24"/>
          <w:szCs w:val="24"/>
        </w:rPr>
      </w:pPr>
      <w:r w:rsidRPr="008D219E">
        <w:rPr>
          <w:sz w:val="24"/>
          <w:szCs w:val="24"/>
        </w:rPr>
        <w:t xml:space="preserve">Организацию и руководство преддипломной практикой осуществляют руководители практики от техникума, которые назначаются приказом. </w:t>
      </w:r>
    </w:p>
    <w:p w:rsidR="008D219E" w:rsidRPr="008D219E" w:rsidRDefault="008D219E" w:rsidP="008D219E">
      <w:pPr>
        <w:pStyle w:val="a6"/>
        <w:ind w:left="784" w:firstLine="0"/>
        <w:jc w:val="both"/>
        <w:rPr>
          <w:color w:val="332714"/>
          <w:sz w:val="24"/>
          <w:szCs w:val="24"/>
        </w:rPr>
      </w:pPr>
      <w:r w:rsidRPr="008D219E">
        <w:rPr>
          <w:rFonts w:eastAsia="TimesNewRomanPSMT"/>
          <w:sz w:val="24"/>
          <w:szCs w:val="24"/>
        </w:rPr>
        <w:t xml:space="preserve">Обучающиеся перед началом практики обязаны присутствовать на        организационном </w:t>
      </w:r>
      <w:proofErr w:type="gramStart"/>
      <w:r w:rsidRPr="008D219E">
        <w:rPr>
          <w:rFonts w:eastAsia="TimesNewRomanPSMT"/>
          <w:sz w:val="24"/>
          <w:szCs w:val="24"/>
        </w:rPr>
        <w:t>собрании</w:t>
      </w:r>
      <w:proofErr w:type="gramEnd"/>
      <w:r w:rsidRPr="008D219E">
        <w:rPr>
          <w:rFonts w:eastAsia="TimesNewRomanPSMT"/>
          <w:sz w:val="24"/>
          <w:szCs w:val="24"/>
        </w:rPr>
        <w:t>, которое проводят руководитель подразделения практики и    руководитель практики назначенный из числа преподавателей техникума.</w:t>
      </w:r>
    </w:p>
    <w:p w:rsidR="008D219E" w:rsidRPr="008D219E" w:rsidRDefault="008D219E" w:rsidP="008D219E">
      <w:pPr>
        <w:pStyle w:val="a6"/>
        <w:adjustRightInd w:val="0"/>
        <w:ind w:left="784" w:firstLine="0"/>
        <w:contextualSpacing/>
        <w:jc w:val="both"/>
        <w:rPr>
          <w:rFonts w:eastAsia="TimesNewRomanPSMT"/>
          <w:sz w:val="24"/>
          <w:szCs w:val="24"/>
        </w:rPr>
      </w:pPr>
      <w:r w:rsidRPr="008D219E">
        <w:rPr>
          <w:rFonts w:eastAsia="TimesNewRomanPSMT"/>
          <w:sz w:val="24"/>
          <w:szCs w:val="24"/>
        </w:rPr>
        <w:t>На организационном собрании обучающиеся должны получить:</w:t>
      </w:r>
    </w:p>
    <w:p w:rsidR="008D219E" w:rsidRPr="008D219E" w:rsidRDefault="008D219E" w:rsidP="008D219E">
      <w:pPr>
        <w:pStyle w:val="a6"/>
        <w:adjustRightInd w:val="0"/>
        <w:ind w:left="784" w:firstLine="0"/>
        <w:contextualSpacing/>
        <w:jc w:val="both"/>
        <w:rPr>
          <w:rFonts w:eastAsia="TimesNewRomanPSMT"/>
          <w:sz w:val="24"/>
          <w:szCs w:val="24"/>
        </w:rPr>
      </w:pPr>
      <w:r w:rsidRPr="008D219E">
        <w:rPr>
          <w:rFonts w:eastAsia="TimesNewRomanPSMT"/>
          <w:sz w:val="24"/>
          <w:szCs w:val="24"/>
        </w:rPr>
        <w:t xml:space="preserve">- общий инструктаж по охране труда при прохождении </w:t>
      </w:r>
      <w:r w:rsidRPr="008D219E">
        <w:rPr>
          <w:sz w:val="24"/>
          <w:szCs w:val="24"/>
        </w:rPr>
        <w:t xml:space="preserve">преддипломной </w:t>
      </w:r>
      <w:r w:rsidRPr="008D219E">
        <w:rPr>
          <w:rFonts w:eastAsia="TimesNewRomanPSMT"/>
          <w:sz w:val="24"/>
          <w:szCs w:val="24"/>
        </w:rPr>
        <w:t xml:space="preserve">практики (прохождение инструктажа фиксируется в специальном журнале, согласно ГОСТ          </w:t>
      </w:r>
      <w:r w:rsidRPr="008D219E">
        <w:rPr>
          <w:rFonts w:eastAsia="TimesNewRomanPSMT"/>
          <w:sz w:val="24"/>
          <w:szCs w:val="24"/>
        </w:rPr>
        <w:lastRenderedPageBreak/>
        <w:t xml:space="preserve">12.0.004-90 «Организация обучения безопасности труда»).      </w:t>
      </w:r>
    </w:p>
    <w:p w:rsidR="008D219E" w:rsidRPr="008D219E" w:rsidRDefault="008D219E" w:rsidP="008D219E">
      <w:pPr>
        <w:pStyle w:val="a6"/>
        <w:tabs>
          <w:tab w:val="left" w:pos="900"/>
        </w:tabs>
        <w:adjustRightInd w:val="0"/>
        <w:ind w:left="784" w:firstLine="0"/>
        <w:contextualSpacing/>
        <w:jc w:val="both"/>
        <w:rPr>
          <w:rFonts w:eastAsia="TimesNewRomanPSMT"/>
          <w:sz w:val="24"/>
          <w:szCs w:val="24"/>
        </w:rPr>
      </w:pPr>
      <w:proofErr w:type="gramStart"/>
      <w:r w:rsidRPr="008D219E">
        <w:rPr>
          <w:sz w:val="24"/>
          <w:szCs w:val="24"/>
        </w:rPr>
        <w:t>- программу преддипломной практики в печатном или в электроном варианте.</w:t>
      </w:r>
      <w:proofErr w:type="gramEnd"/>
    </w:p>
    <w:p w:rsidR="008D219E" w:rsidRPr="008D219E" w:rsidRDefault="008D219E" w:rsidP="008D219E">
      <w:pPr>
        <w:pStyle w:val="a6"/>
        <w:tabs>
          <w:tab w:val="left" w:pos="900"/>
        </w:tabs>
        <w:adjustRightInd w:val="0"/>
        <w:ind w:left="784" w:firstLine="0"/>
        <w:contextualSpacing/>
        <w:jc w:val="both"/>
        <w:rPr>
          <w:rFonts w:eastAsia="TimesNewRomanPSMT"/>
          <w:sz w:val="24"/>
          <w:szCs w:val="24"/>
        </w:rPr>
      </w:pPr>
      <w:proofErr w:type="gramStart"/>
      <w:r w:rsidRPr="008D219E">
        <w:rPr>
          <w:rFonts w:eastAsia="TimesNewRomanPSMT"/>
          <w:sz w:val="24"/>
          <w:szCs w:val="24"/>
        </w:rPr>
        <w:t xml:space="preserve">- методические рекомендации по оформлению результатов </w:t>
      </w:r>
      <w:r w:rsidRPr="008D219E">
        <w:rPr>
          <w:sz w:val="24"/>
          <w:szCs w:val="24"/>
        </w:rPr>
        <w:t xml:space="preserve">преддипломной </w:t>
      </w:r>
      <w:r w:rsidRPr="008D219E">
        <w:rPr>
          <w:rFonts w:eastAsia="TimesNewRomanPSMT"/>
          <w:sz w:val="24"/>
          <w:szCs w:val="24"/>
        </w:rPr>
        <w:t xml:space="preserve">практики.     </w:t>
      </w:r>
      <w:proofErr w:type="gramEnd"/>
    </w:p>
    <w:p w:rsidR="008821C3" w:rsidRPr="008821C3" w:rsidRDefault="008821C3" w:rsidP="008821C3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8821C3">
        <w:rPr>
          <w:color w:val="000000"/>
          <w:sz w:val="24"/>
          <w:szCs w:val="24"/>
          <w:lang w:eastAsia="ru-RU"/>
        </w:rPr>
        <w:t>По результатам</w:t>
      </w:r>
      <w:r w:rsidRPr="008821C3">
        <w:rPr>
          <w:sz w:val="24"/>
          <w:szCs w:val="24"/>
          <w:lang w:eastAsia="ru-RU"/>
        </w:rPr>
        <w:t xml:space="preserve"> </w:t>
      </w:r>
      <w:proofErr w:type="gramStart"/>
      <w:r w:rsidRPr="008821C3">
        <w:rPr>
          <w:sz w:val="24"/>
          <w:szCs w:val="24"/>
          <w:lang w:eastAsia="ru-RU"/>
        </w:rPr>
        <w:t>преддипломной</w:t>
      </w:r>
      <w:proofErr w:type="gramEnd"/>
      <w:r w:rsidRPr="008821C3">
        <w:rPr>
          <w:color w:val="000000"/>
          <w:sz w:val="24"/>
          <w:szCs w:val="24"/>
          <w:lang w:eastAsia="ru-RU"/>
        </w:rPr>
        <w:t xml:space="preserve"> практики руководителями практики образовательной организации формируется аттестационный лист, содержащий сведения об уровне освоения обучающимся профессиональных компетенций.</w:t>
      </w:r>
    </w:p>
    <w:p w:rsidR="008821C3" w:rsidRPr="008821C3" w:rsidRDefault="008821C3" w:rsidP="008821C3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821C3">
        <w:rPr>
          <w:color w:val="000000"/>
          <w:sz w:val="24"/>
          <w:szCs w:val="24"/>
          <w:lang w:eastAsia="ru-RU"/>
        </w:rPr>
        <w:t>Аттестация по итогам</w:t>
      </w:r>
      <w:r w:rsidRPr="008821C3">
        <w:rPr>
          <w:sz w:val="24"/>
          <w:szCs w:val="24"/>
          <w:lang w:eastAsia="ru-RU"/>
        </w:rPr>
        <w:t xml:space="preserve"> преддипломной п</w:t>
      </w:r>
      <w:r w:rsidRPr="008821C3">
        <w:rPr>
          <w:color w:val="000000"/>
          <w:sz w:val="24"/>
          <w:szCs w:val="24"/>
          <w:lang w:eastAsia="ru-RU"/>
        </w:rPr>
        <w:t xml:space="preserve">рактики проводится с учетом (или на основании) результатов ее прохождения, </w:t>
      </w:r>
      <w:proofErr w:type="gramStart"/>
      <w:r w:rsidRPr="008821C3">
        <w:rPr>
          <w:color w:val="000000"/>
          <w:sz w:val="24"/>
          <w:szCs w:val="24"/>
          <w:lang w:eastAsia="ru-RU"/>
        </w:rPr>
        <w:t>подтверждаемых</w:t>
      </w:r>
      <w:proofErr w:type="gramEnd"/>
      <w:r w:rsidRPr="008821C3">
        <w:rPr>
          <w:color w:val="000000"/>
          <w:sz w:val="24"/>
          <w:szCs w:val="24"/>
          <w:lang w:eastAsia="ru-RU"/>
        </w:rPr>
        <w:t xml:space="preserve"> документами.</w:t>
      </w:r>
    </w:p>
    <w:p w:rsidR="008821C3" w:rsidRPr="008821C3" w:rsidRDefault="008821C3" w:rsidP="008821C3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8821C3">
        <w:rPr>
          <w:color w:val="000000"/>
          <w:sz w:val="24"/>
          <w:szCs w:val="24"/>
          <w:lang w:eastAsia="ru-RU"/>
        </w:rPr>
        <w:t xml:space="preserve">Практика завершается зачетом при </w:t>
      </w:r>
      <w:proofErr w:type="gramStart"/>
      <w:r w:rsidRPr="008821C3">
        <w:rPr>
          <w:color w:val="000000"/>
          <w:sz w:val="24"/>
          <w:szCs w:val="24"/>
          <w:lang w:eastAsia="ru-RU"/>
        </w:rPr>
        <w:t>условии</w:t>
      </w:r>
      <w:proofErr w:type="gramEnd"/>
      <w:r w:rsidRPr="008821C3">
        <w:rPr>
          <w:color w:val="000000"/>
          <w:sz w:val="24"/>
          <w:szCs w:val="24"/>
          <w:lang w:eastAsia="ru-RU"/>
        </w:rPr>
        <w:t xml:space="preserve"> положительного аттестационного листа по практике руководителей практики от образовательной организации об уровне освоения профессиональных компетенций; полноты и своевременности представления дневника практики и отчета о практике в соответствии с заданием на практику. Защита отчетов по учебной практике проводится в открытой форме в присутствии аттестационной комиссии. </w:t>
      </w:r>
      <w:r w:rsidRPr="008821C3">
        <w:rPr>
          <w:sz w:val="24"/>
          <w:szCs w:val="24"/>
          <w:lang w:eastAsia="ru-RU"/>
        </w:rPr>
        <w:t xml:space="preserve">Методическое руководство и </w:t>
      </w:r>
      <w:proofErr w:type="gramStart"/>
      <w:r w:rsidRPr="008821C3">
        <w:rPr>
          <w:sz w:val="24"/>
          <w:szCs w:val="24"/>
          <w:lang w:eastAsia="ru-RU"/>
        </w:rPr>
        <w:t>общий</w:t>
      </w:r>
      <w:proofErr w:type="gramEnd"/>
      <w:r w:rsidRPr="008821C3">
        <w:rPr>
          <w:sz w:val="24"/>
          <w:szCs w:val="24"/>
          <w:lang w:eastAsia="ru-RU"/>
        </w:rPr>
        <w:t xml:space="preserve"> контроль за деятельностью обучающихся возлагается на преподавателя (руководителя практики), в обязанности которого входит:</w:t>
      </w:r>
    </w:p>
    <w:p w:rsidR="008821C3" w:rsidRPr="008821C3" w:rsidRDefault="008821C3" w:rsidP="008821C3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8821C3">
        <w:rPr>
          <w:sz w:val="24"/>
          <w:szCs w:val="24"/>
          <w:lang w:eastAsia="ru-RU"/>
        </w:rPr>
        <w:t>- разработка рабочих программ практик;</w:t>
      </w:r>
    </w:p>
    <w:p w:rsidR="008821C3" w:rsidRPr="008821C3" w:rsidRDefault="008821C3" w:rsidP="008821C3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8821C3">
        <w:rPr>
          <w:sz w:val="24"/>
          <w:szCs w:val="24"/>
          <w:lang w:eastAsia="ru-RU"/>
        </w:rPr>
        <w:t>- создание методических указаний по организации и прохождению практик и составлению отчета по практике;</w:t>
      </w:r>
    </w:p>
    <w:p w:rsidR="008821C3" w:rsidRPr="008821C3" w:rsidRDefault="008821C3" w:rsidP="008821C3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  <w:r w:rsidRPr="008821C3">
        <w:rPr>
          <w:sz w:val="24"/>
          <w:szCs w:val="24"/>
          <w:lang w:eastAsia="ru-RU"/>
        </w:rPr>
        <w:t>- методическое сопровождение обучающихся в составлении отчетов по практике;</w:t>
      </w:r>
    </w:p>
    <w:p w:rsidR="008821C3" w:rsidRPr="008821C3" w:rsidRDefault="008821C3" w:rsidP="008821C3">
      <w:pPr>
        <w:keepNext/>
        <w:ind w:firstLine="709"/>
        <w:jc w:val="both"/>
        <w:outlineLvl w:val="0"/>
        <w:rPr>
          <w:sz w:val="24"/>
          <w:szCs w:val="24"/>
        </w:rPr>
      </w:pPr>
      <w:r w:rsidRPr="008821C3">
        <w:rPr>
          <w:sz w:val="24"/>
          <w:szCs w:val="24"/>
        </w:rPr>
        <w:t xml:space="preserve">- контроль над соответствием содержания </w:t>
      </w:r>
      <w:proofErr w:type="gramStart"/>
      <w:r w:rsidRPr="008821C3">
        <w:rPr>
          <w:sz w:val="24"/>
          <w:szCs w:val="24"/>
          <w:lang w:eastAsia="ru-RU"/>
        </w:rPr>
        <w:t>преддипломной</w:t>
      </w:r>
      <w:proofErr w:type="gramEnd"/>
      <w:r w:rsidRPr="008821C3">
        <w:rPr>
          <w:sz w:val="24"/>
          <w:szCs w:val="24"/>
        </w:rPr>
        <w:t xml:space="preserve"> практики требованиям ФГОС и содержанию рабочей программы профессионального модуля.</w:t>
      </w:r>
    </w:p>
    <w:p w:rsidR="00934CF6" w:rsidRPr="008821C3" w:rsidRDefault="00934CF6" w:rsidP="001154BF">
      <w:pPr>
        <w:tabs>
          <w:tab w:val="left" w:pos="285"/>
        </w:tabs>
        <w:rPr>
          <w:b/>
          <w:sz w:val="24"/>
          <w:szCs w:val="24"/>
        </w:rPr>
      </w:pPr>
    </w:p>
    <w:p w:rsidR="008821C3" w:rsidRPr="008821C3" w:rsidRDefault="008821C3" w:rsidP="008821C3">
      <w:pPr>
        <w:keepNext/>
        <w:ind w:firstLine="709"/>
        <w:jc w:val="both"/>
        <w:outlineLvl w:val="0"/>
        <w:rPr>
          <w:b/>
          <w:sz w:val="24"/>
          <w:szCs w:val="24"/>
        </w:rPr>
      </w:pPr>
      <w:r w:rsidRPr="008821C3">
        <w:rPr>
          <w:b/>
          <w:sz w:val="24"/>
          <w:szCs w:val="24"/>
        </w:rPr>
        <w:t>1.4. Формы аттестации по итогам учебной практики</w:t>
      </w:r>
    </w:p>
    <w:p w:rsidR="008821C3" w:rsidRPr="008821C3" w:rsidRDefault="008821C3" w:rsidP="008821C3">
      <w:pPr>
        <w:keepNext/>
        <w:ind w:firstLine="709"/>
        <w:jc w:val="both"/>
        <w:outlineLvl w:val="0"/>
        <w:rPr>
          <w:sz w:val="24"/>
          <w:szCs w:val="24"/>
        </w:rPr>
      </w:pPr>
      <w:r w:rsidRPr="008821C3">
        <w:rPr>
          <w:sz w:val="24"/>
          <w:szCs w:val="24"/>
        </w:rPr>
        <w:t xml:space="preserve">Итогом </w:t>
      </w:r>
      <w:r w:rsidRPr="008821C3">
        <w:rPr>
          <w:sz w:val="24"/>
          <w:szCs w:val="24"/>
          <w:lang w:eastAsia="ru-RU"/>
        </w:rPr>
        <w:t>преддипломной</w:t>
      </w:r>
      <w:r w:rsidRPr="008821C3">
        <w:rPr>
          <w:sz w:val="24"/>
          <w:szCs w:val="24"/>
        </w:rPr>
        <w:t xml:space="preserve"> практики является оценка профессиональных и общих компетенций, практического опыта и умений в форме дифференцированного зачета.</w:t>
      </w:r>
    </w:p>
    <w:p w:rsidR="008821C3" w:rsidRPr="008821C3" w:rsidRDefault="008821C3" w:rsidP="008821C3">
      <w:pPr>
        <w:keepNext/>
        <w:ind w:firstLine="709"/>
        <w:jc w:val="both"/>
        <w:outlineLvl w:val="0"/>
        <w:rPr>
          <w:sz w:val="24"/>
          <w:szCs w:val="24"/>
        </w:rPr>
      </w:pPr>
      <w:r w:rsidRPr="008821C3">
        <w:rPr>
          <w:sz w:val="24"/>
          <w:szCs w:val="24"/>
        </w:rPr>
        <w:t xml:space="preserve">Оценка по </w:t>
      </w:r>
      <w:r w:rsidRPr="008821C3">
        <w:rPr>
          <w:sz w:val="24"/>
          <w:szCs w:val="24"/>
          <w:lang w:eastAsia="ru-RU"/>
        </w:rPr>
        <w:t>преддипломной</w:t>
      </w:r>
      <w:r w:rsidRPr="008821C3">
        <w:rPr>
          <w:sz w:val="24"/>
          <w:szCs w:val="24"/>
        </w:rPr>
        <w:t xml:space="preserve"> практике выставляется на основании данных аттестационного листа, в котором содержатся сведения об уровне освоения </w:t>
      </w:r>
      <w:proofErr w:type="gramStart"/>
      <w:r w:rsidRPr="008821C3">
        <w:rPr>
          <w:sz w:val="24"/>
          <w:szCs w:val="24"/>
        </w:rPr>
        <w:t>обучающимися</w:t>
      </w:r>
      <w:proofErr w:type="gramEnd"/>
      <w:r w:rsidRPr="008821C3">
        <w:rPr>
          <w:sz w:val="24"/>
          <w:szCs w:val="24"/>
        </w:rPr>
        <w:t xml:space="preserve"> профессиональных компетенций, своевременного предоставления дневника практики и отчета по учебной практике.</w:t>
      </w:r>
    </w:p>
    <w:p w:rsidR="00934CF6" w:rsidRPr="00934CF6" w:rsidRDefault="008D219E" w:rsidP="00934CF6">
      <w:pPr>
        <w:pStyle w:val="Heading4"/>
        <w:tabs>
          <w:tab w:val="left" w:pos="601"/>
        </w:tabs>
        <w:spacing w:before="121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934CF6" w:rsidRPr="00934CF6">
        <w:rPr>
          <w:sz w:val="24"/>
          <w:szCs w:val="24"/>
        </w:rPr>
        <w:t>. Количество часов на освоение программы</w:t>
      </w:r>
      <w:r w:rsidR="00934CF6" w:rsidRPr="00934CF6">
        <w:rPr>
          <w:spacing w:val="-1"/>
          <w:sz w:val="24"/>
          <w:szCs w:val="24"/>
        </w:rPr>
        <w:t xml:space="preserve"> </w:t>
      </w:r>
      <w:r w:rsidR="00934CF6" w:rsidRPr="00934CF6">
        <w:rPr>
          <w:sz w:val="24"/>
          <w:szCs w:val="24"/>
        </w:rPr>
        <w:t>практики</w:t>
      </w:r>
    </w:p>
    <w:p w:rsidR="00934CF6" w:rsidRDefault="00934CF6" w:rsidP="00934CF6">
      <w:pPr>
        <w:pStyle w:val="a3"/>
        <w:spacing w:before="119"/>
        <w:ind w:left="923"/>
        <w:jc w:val="both"/>
        <w:rPr>
          <w:sz w:val="24"/>
          <w:szCs w:val="24"/>
        </w:rPr>
      </w:pPr>
      <w:r w:rsidRPr="00934CF6">
        <w:rPr>
          <w:sz w:val="24"/>
          <w:szCs w:val="24"/>
        </w:rPr>
        <w:t>Рабочая программа рассчитана на прохождение студентами практики в объеме 4 недель.</w:t>
      </w:r>
    </w:p>
    <w:p w:rsidR="008821C3" w:rsidRDefault="008821C3" w:rsidP="00934CF6">
      <w:pPr>
        <w:pStyle w:val="a3"/>
        <w:spacing w:before="119"/>
        <w:ind w:left="923"/>
        <w:jc w:val="both"/>
        <w:rPr>
          <w:sz w:val="24"/>
          <w:szCs w:val="24"/>
        </w:rPr>
      </w:pPr>
    </w:p>
    <w:p w:rsidR="008821C3" w:rsidRPr="00934CF6" w:rsidRDefault="008821C3" w:rsidP="00934CF6">
      <w:pPr>
        <w:pStyle w:val="a3"/>
        <w:spacing w:before="119"/>
        <w:ind w:left="923"/>
        <w:jc w:val="both"/>
        <w:rPr>
          <w:sz w:val="24"/>
          <w:szCs w:val="24"/>
        </w:rPr>
      </w:pPr>
    </w:p>
    <w:p w:rsidR="008821C3" w:rsidRDefault="008821C3" w:rsidP="008821C3">
      <w:pPr>
        <w:keepNext/>
        <w:ind w:firstLine="709"/>
        <w:outlineLvl w:val="0"/>
        <w:rPr>
          <w:b/>
          <w:sz w:val="24"/>
          <w:szCs w:val="24"/>
        </w:rPr>
      </w:pPr>
      <w:r w:rsidRPr="008821C3">
        <w:rPr>
          <w:b/>
          <w:sz w:val="24"/>
          <w:szCs w:val="24"/>
        </w:rPr>
        <w:t>2. Структура и содержание преддипломной практики</w:t>
      </w:r>
    </w:p>
    <w:p w:rsidR="008821C3" w:rsidRDefault="008821C3" w:rsidP="008821C3">
      <w:pPr>
        <w:keepNext/>
        <w:ind w:firstLine="709"/>
        <w:outlineLvl w:val="0"/>
        <w:rPr>
          <w:b/>
          <w:sz w:val="24"/>
          <w:szCs w:val="24"/>
        </w:rPr>
      </w:pPr>
    </w:p>
    <w:p w:rsidR="008821C3" w:rsidRPr="008821C3" w:rsidRDefault="008821C3" w:rsidP="008821C3">
      <w:pPr>
        <w:keepNext/>
        <w:ind w:firstLine="709"/>
        <w:outlineLvl w:val="0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55"/>
        <w:gridCol w:w="4536"/>
        <w:gridCol w:w="1247"/>
        <w:gridCol w:w="1559"/>
      </w:tblGrid>
      <w:tr w:rsidR="008821C3" w:rsidRPr="000503FB" w:rsidTr="008821C3"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0503FB">
              <w:rPr>
                <w:lang w:eastAsia="ru-RU"/>
              </w:rPr>
              <w:t>п</w:t>
            </w:r>
            <w:proofErr w:type="spellEnd"/>
            <w:proofErr w:type="gramEnd"/>
            <w:r w:rsidRPr="000503FB">
              <w:rPr>
                <w:lang w:eastAsia="ru-RU"/>
              </w:rPr>
              <w:t>/</w:t>
            </w:r>
            <w:proofErr w:type="spellStart"/>
            <w:r w:rsidRPr="000503FB">
              <w:rPr>
                <w:lang w:eastAsia="ru-RU"/>
              </w:rPr>
              <w:t>п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Разделы (этапы) практики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Виды </w:t>
            </w:r>
            <w:proofErr w:type="gramStart"/>
            <w:r w:rsidRPr="000503FB">
              <w:rPr>
                <w:lang w:eastAsia="ru-RU"/>
              </w:rPr>
              <w:t>производственных</w:t>
            </w:r>
            <w:proofErr w:type="gramEnd"/>
            <w:r w:rsidRPr="000503FB">
              <w:rPr>
                <w:lang w:eastAsia="ru-RU"/>
              </w:rPr>
              <w:t xml:space="preserve"> работ на практике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Объем времени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Формы </w:t>
            </w:r>
            <w:proofErr w:type="gramStart"/>
            <w:r w:rsidRPr="000503FB">
              <w:rPr>
                <w:lang w:eastAsia="ru-RU"/>
              </w:rPr>
              <w:t>текущего</w:t>
            </w:r>
            <w:proofErr w:type="gramEnd"/>
            <w:r w:rsidRPr="000503FB">
              <w:rPr>
                <w:lang w:eastAsia="ru-RU"/>
              </w:rPr>
              <w:t xml:space="preserve"> контроля</w:t>
            </w:r>
          </w:p>
        </w:tc>
      </w:tr>
      <w:tr w:rsidR="008821C3" w:rsidRPr="000503FB" w:rsidTr="008821C3">
        <w:tc>
          <w:tcPr>
            <w:tcW w:w="10031" w:type="dxa"/>
            <w:gridSpan w:val="5"/>
            <w:shd w:val="clear" w:color="auto" w:fill="auto"/>
          </w:tcPr>
          <w:p w:rsidR="008821C3" w:rsidRPr="000503FB" w:rsidRDefault="008821C3" w:rsidP="00882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rFonts w:eastAsia="Calibri"/>
                <w:b/>
                <w:u w:val="single"/>
              </w:rPr>
            </w:pPr>
            <w:r w:rsidRPr="000503FB">
              <w:rPr>
                <w:rStyle w:val="a7"/>
                <w:rFonts w:eastAsia="Calibri"/>
                <w:b/>
              </w:rPr>
              <w:t xml:space="preserve">Организация и контроль </w:t>
            </w:r>
            <w:proofErr w:type="gramStart"/>
            <w:r w:rsidRPr="000503FB">
              <w:rPr>
                <w:rStyle w:val="a7"/>
                <w:rFonts w:eastAsia="Calibri"/>
                <w:b/>
              </w:rPr>
              <w:t>текущей</w:t>
            </w:r>
            <w:proofErr w:type="gramEnd"/>
            <w:r w:rsidRPr="000503FB">
              <w:rPr>
                <w:rStyle w:val="a7"/>
                <w:rFonts w:eastAsia="Calibri"/>
                <w:b/>
              </w:rPr>
              <w:t xml:space="preserve"> деятельности работников службы приема и размещения</w:t>
            </w:r>
          </w:p>
        </w:tc>
      </w:tr>
      <w:tr w:rsidR="008821C3" w:rsidRPr="000503FB" w:rsidTr="008821C3"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</w:p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Ознакомление с предприятием</w:t>
            </w:r>
          </w:p>
          <w:p w:rsidR="008821C3" w:rsidRPr="000503FB" w:rsidRDefault="008821C3" w:rsidP="008821C3">
            <w:pPr>
              <w:rPr>
                <w:bCs/>
                <w:spacing w:val="1"/>
                <w:lang w:eastAsia="ru-RU"/>
              </w:rPr>
            </w:pPr>
            <w:r w:rsidRPr="000503FB">
              <w:rPr>
                <w:bCs/>
                <w:spacing w:val="1"/>
                <w:lang w:eastAsia="ru-RU"/>
              </w:rPr>
              <w:t>Требования, предъявляемые к обслуживающему персоналу.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деятельности службы приема и </w:t>
            </w:r>
            <w:r w:rsidRPr="000503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размещения</w:t>
            </w:r>
          </w:p>
          <w:p w:rsidR="008821C3" w:rsidRPr="000503FB" w:rsidRDefault="008821C3" w:rsidP="008821C3">
            <w:pPr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jc w:val="both"/>
              <w:rPr>
                <w:lang w:eastAsia="ru-RU"/>
              </w:rPr>
            </w:pPr>
            <w:r w:rsidRPr="000503FB">
              <w:rPr>
                <w:lang w:eastAsia="ru-RU"/>
              </w:rPr>
              <w:lastRenderedPageBreak/>
              <w:t>Ознакомиться с предприятием, с правилами внутреннего распорядка, учредителями. Прослушать инструктаж по пожарной безопасности, охране труда, санитарии и гигиене.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Проанализировать  должностные инструкции работников службы приема и размещения.</w:t>
            </w: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 Проанализировать и спланировать потребности в материальных ресурсах и персонале службы</w:t>
            </w:r>
          </w:p>
          <w:p w:rsidR="008821C3" w:rsidRPr="000503FB" w:rsidRDefault="008821C3" w:rsidP="008821C3">
            <w:pPr>
              <w:pStyle w:val="a8"/>
              <w:tabs>
                <w:tab w:val="left" w:pos="34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lastRenderedPageBreak/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 (6 ч.)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 </w:t>
            </w:r>
          </w:p>
        </w:tc>
      </w:tr>
      <w:tr w:rsidR="008821C3" w:rsidRPr="000503FB" w:rsidTr="008821C3">
        <w:trPr>
          <w:trHeight w:val="274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 xml:space="preserve">Оценка и планирование потребностей службы приема и размещения в материальных ресурсах и персонале. </w:t>
            </w:r>
          </w:p>
          <w:p w:rsidR="008821C3" w:rsidRPr="000503FB" w:rsidRDefault="008821C3" w:rsidP="008821C3">
            <w:pPr>
              <w:pStyle w:val="a8"/>
              <w:tabs>
                <w:tab w:val="left" w:pos="34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Разработка и проведение вводного и текущего инструктажа подчиненных, в т.ч. на английском языке</w:t>
            </w:r>
          </w:p>
          <w:p w:rsidR="008821C3" w:rsidRPr="000503FB" w:rsidRDefault="008821C3" w:rsidP="008821C3">
            <w:pPr>
              <w:tabs>
                <w:tab w:val="left" w:pos="2203"/>
              </w:tabs>
              <w:rPr>
                <w:rFonts w:eastAsia="Calibri"/>
                <w:bCs/>
                <w:lang w:eastAsia="ru-RU"/>
              </w:rPr>
            </w:pPr>
          </w:p>
          <w:p w:rsidR="008821C3" w:rsidRPr="000503FB" w:rsidRDefault="008821C3" w:rsidP="008821C3">
            <w:pPr>
              <w:tabs>
                <w:tab w:val="left" w:pos="2203"/>
              </w:tabs>
              <w:rPr>
                <w:rFonts w:eastAsia="Calibri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Определить численность и функциональные обязанности сотрудников, в соответствии с особенностями сегментации гостей и установленными нормативами.</w:t>
            </w:r>
          </w:p>
          <w:p w:rsidR="008821C3" w:rsidRPr="000503FB" w:rsidRDefault="008821C3" w:rsidP="008821C3">
            <w:pPr>
              <w:pStyle w:val="a8"/>
              <w:tabs>
                <w:tab w:val="left" w:pos="34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 xml:space="preserve">Разработать и провести вводный и текущий инструктаж подчиненных, в т.ч. на английском языке. </w:t>
            </w:r>
          </w:p>
          <w:p w:rsidR="008821C3" w:rsidRPr="000503FB" w:rsidRDefault="008821C3" w:rsidP="008821C3">
            <w:pPr>
              <w:pStyle w:val="a8"/>
              <w:tabs>
                <w:tab w:val="left" w:pos="34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2008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Организация деятельности службы приема и размещения в соответствии со стандартами и целями деятельности гостиницы. Распределение обязанностей и определение степени ответственности подчиненных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a8"/>
              <w:tabs>
                <w:tab w:val="left" w:pos="31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0503FB">
              <w:rPr>
                <w:color w:val="000000" w:themeColor="text1"/>
                <w:sz w:val="22"/>
                <w:szCs w:val="22"/>
              </w:rPr>
              <w:t>Проанализировать стандарты качества обслуживания по приёму и выписке гостей.</w:t>
            </w:r>
          </w:p>
          <w:p w:rsidR="008821C3" w:rsidRPr="000503FB" w:rsidRDefault="008821C3" w:rsidP="008821C3">
            <w:pPr>
              <w:tabs>
                <w:tab w:val="left" w:pos="266"/>
              </w:tabs>
              <w:jc w:val="both"/>
            </w:pPr>
            <w:r w:rsidRPr="000503FB">
              <w:t>Организовывать деятельность сотрудников службы приема и размещения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225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Координация деятельности подчиненных</w:t>
            </w:r>
          </w:p>
          <w:p w:rsidR="008821C3" w:rsidRPr="000503FB" w:rsidRDefault="008821C3" w:rsidP="008821C3">
            <w:pPr>
              <w:tabs>
                <w:tab w:val="left" w:pos="993"/>
              </w:tabs>
              <w:jc w:val="both"/>
              <w:outlineLvl w:val="0"/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Скоординировать деятельность подчиненных:</w:t>
            </w:r>
          </w:p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приём и регистрация гостей;</w:t>
            </w:r>
          </w:p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предоставление информации о видах услуг и правилах безопасности во время проживания в гостинице;</w:t>
            </w:r>
          </w:p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оформление и подготовка счетов за проживание и дополнительные услуги;</w:t>
            </w:r>
          </w:p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организация отъезда и проводов гостей;</w:t>
            </w:r>
          </w:p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оформление документов на возврат денежных сумм (оплата наличными и кредитной картой).</w:t>
            </w:r>
          </w:p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выполнение процедуры ночного аудита и передачи дел по окончанию смены.</w:t>
            </w:r>
          </w:p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составление и обработка документации (по загрузке номеров, ожидаемому заезду, состоянию номеров, начислению на счета гостей за дополнительные услуги), в т.ч. на английском языке;</w:t>
            </w:r>
          </w:p>
          <w:p w:rsidR="008821C3" w:rsidRPr="000503FB" w:rsidRDefault="008821C3" w:rsidP="008821C3">
            <w:pPr>
              <w:pStyle w:val="HTML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503FB">
              <w:rPr>
                <w:rFonts w:ascii="Times New Roman" w:hAnsi="Times New Roman"/>
                <w:sz w:val="22"/>
                <w:szCs w:val="22"/>
                <w:lang w:eastAsia="ru-RU"/>
              </w:rPr>
              <w:t>заказывать дополнительные услуги, (WS);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предоставлять туристическую информацию для гостей (WS)</w:t>
            </w:r>
          </w:p>
          <w:p w:rsidR="008821C3" w:rsidRPr="000503FB" w:rsidRDefault="008821C3" w:rsidP="008821C3">
            <w:r w:rsidRPr="000503FB">
              <w:lastRenderedPageBreak/>
              <w:t>эффективно справляться с неожиданными ситуациями (WS);</w:t>
            </w:r>
          </w:p>
          <w:p w:rsidR="008821C3" w:rsidRPr="000503FB" w:rsidRDefault="008821C3" w:rsidP="008821C3">
            <w:r w:rsidRPr="000503FB">
              <w:t>передавать смену, обеспечив, всей необходимой информацией (WS);</w:t>
            </w:r>
          </w:p>
          <w:p w:rsidR="008821C3" w:rsidRPr="000503FB" w:rsidRDefault="008821C3" w:rsidP="008821C3">
            <w:r w:rsidRPr="000503FB">
              <w:t>сохранять конфиденциальность гостя (WS);</w:t>
            </w:r>
          </w:p>
          <w:p w:rsidR="008821C3" w:rsidRPr="000503FB" w:rsidRDefault="008821C3" w:rsidP="008821C3">
            <w:r w:rsidRPr="000503FB">
              <w:t>демонстрировать уверенность в себе и в общении (WS);</w:t>
            </w:r>
          </w:p>
          <w:p w:rsidR="008821C3" w:rsidRPr="000503FB" w:rsidRDefault="008821C3" w:rsidP="008821C3">
            <w:r w:rsidRPr="000503FB">
              <w:t>запрашивать и принимать депозиты в соответствии с политикой отеля (</w:t>
            </w:r>
            <w:r w:rsidRPr="000503FB">
              <w:rPr>
                <w:lang w:val="en-US"/>
              </w:rPr>
              <w:t>WS</w:t>
            </w:r>
            <w:r w:rsidRPr="000503FB">
              <w:t>);</w:t>
            </w:r>
          </w:p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вести счет вручную денежных средств и их эквивалентов (</w:t>
            </w:r>
            <w:r w:rsidRPr="000503FB">
              <w:rPr>
                <w:sz w:val="22"/>
                <w:szCs w:val="22"/>
                <w:lang w:val="en-US"/>
              </w:rPr>
              <w:t>WS</w:t>
            </w:r>
            <w:r w:rsidRPr="000503FB"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lastRenderedPageBreak/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225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a8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Контроль выполнения работниками стандартов обслуживания и регламентов службы приема и размещения.</w:t>
            </w:r>
          </w:p>
          <w:p w:rsidR="008821C3" w:rsidRPr="000503FB" w:rsidRDefault="008821C3" w:rsidP="008821C3">
            <w:pPr>
              <w:pStyle w:val="a8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 xml:space="preserve">Организация и контроль соблюдения требований охраны труда на </w:t>
            </w:r>
            <w:proofErr w:type="gramStart"/>
            <w:r w:rsidRPr="000503FB">
              <w:rPr>
                <w:sz w:val="22"/>
                <w:szCs w:val="22"/>
              </w:rPr>
              <w:t>рабочем</w:t>
            </w:r>
            <w:proofErr w:type="gramEnd"/>
            <w:r w:rsidRPr="000503FB">
              <w:rPr>
                <w:sz w:val="22"/>
                <w:szCs w:val="22"/>
              </w:rPr>
              <w:t xml:space="preserve"> месте.</w:t>
            </w:r>
          </w:p>
          <w:p w:rsidR="008821C3" w:rsidRPr="000503FB" w:rsidRDefault="008821C3" w:rsidP="008821C3">
            <w:pPr>
              <w:tabs>
                <w:tab w:val="left" w:pos="993"/>
              </w:tabs>
              <w:jc w:val="both"/>
              <w:outlineLvl w:val="0"/>
              <w:rPr>
                <w:lang w:eastAsia="ru-RU"/>
              </w:rPr>
            </w:pPr>
            <w:r w:rsidRPr="000503FB">
              <w:t>Стимулирование подчиненных и реализация мер по обеспечению их лояльности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Контролировать выполнение сотрудниками стандартов обслуживания и регламентов службы приема и размещения по организации встреч приветствий и обслуживания гостей по их регистрации и размещению по передаче дел при окончании смены;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онтролировать оказание перечня услуг, предоставляемых в гостиницах по договору; </w:t>
            </w:r>
          </w:p>
          <w:p w:rsidR="008821C3" w:rsidRPr="000503FB" w:rsidRDefault="008821C3" w:rsidP="008821C3">
            <w:pPr>
              <w:tabs>
                <w:tab w:val="left" w:pos="266"/>
              </w:tabs>
              <w:jc w:val="both"/>
            </w:pPr>
            <w:r w:rsidRPr="000503FB">
              <w:t>анализировать результаты деятельности. Контролировать соблюдение сотрудниками службы приема и размещения требований охраны труда на производстве и в процессе обслуживания гостей.</w:t>
            </w:r>
          </w:p>
          <w:p w:rsidR="008821C3" w:rsidRPr="000503FB" w:rsidRDefault="008821C3" w:rsidP="008821C3">
            <w:pPr>
              <w:tabs>
                <w:tab w:val="left" w:pos="266"/>
              </w:tabs>
              <w:jc w:val="both"/>
            </w:pPr>
            <w:r w:rsidRPr="000503FB">
              <w:t>Выстраивать систему стимулирования и дисциплинарной ответственности работников службы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1921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a8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Взаимодействие со службами номерного фонда и питания, другими отделами (службами) гостиничного комплекса. Управление конфликтными ситуациями в службе приема и размещения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a8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 xml:space="preserve">Осуществлять взаимодействие и координацию деятельности службы приема и размещения с другими отделами (службами) гостиничного комплекса. </w:t>
            </w:r>
          </w:p>
          <w:p w:rsidR="008821C3" w:rsidRPr="000503FB" w:rsidRDefault="008821C3" w:rsidP="008821C3">
            <w:pPr>
              <w:pStyle w:val="a8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Информировать работников о методах урегулирования конфликтных ситуаций, в т.ч. на английском языке.</w:t>
            </w:r>
          </w:p>
          <w:p w:rsidR="008821C3" w:rsidRPr="000503FB" w:rsidRDefault="008821C3" w:rsidP="008821C3">
            <w:pPr>
              <w:tabs>
                <w:tab w:val="left" w:pos="266"/>
              </w:tabs>
              <w:jc w:val="both"/>
            </w:pP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445"/>
        </w:trPr>
        <w:tc>
          <w:tcPr>
            <w:tcW w:w="10031" w:type="dxa"/>
            <w:gridSpan w:val="5"/>
            <w:shd w:val="clear" w:color="auto" w:fill="auto"/>
          </w:tcPr>
          <w:p w:rsidR="008821C3" w:rsidRPr="000503FB" w:rsidRDefault="008821C3" w:rsidP="008821C3">
            <w:pPr>
              <w:tabs>
                <w:tab w:val="left" w:pos="993"/>
              </w:tabs>
              <w:jc w:val="both"/>
              <w:outlineLvl w:val="0"/>
              <w:rPr>
                <w:b/>
                <w:lang w:eastAsia="ru-RU"/>
              </w:rPr>
            </w:pPr>
            <w:r w:rsidRPr="000503FB">
              <w:rPr>
                <w:b/>
              </w:rPr>
              <w:t xml:space="preserve">Организация и контроль </w:t>
            </w:r>
            <w:proofErr w:type="gramStart"/>
            <w:r w:rsidRPr="000503FB">
              <w:rPr>
                <w:b/>
              </w:rPr>
              <w:t>текущей</w:t>
            </w:r>
            <w:proofErr w:type="gramEnd"/>
            <w:r w:rsidRPr="000503FB">
              <w:rPr>
                <w:b/>
              </w:rPr>
              <w:t xml:space="preserve"> деятельности работников службы питания</w:t>
            </w:r>
          </w:p>
          <w:p w:rsidR="008821C3" w:rsidRPr="000503FB" w:rsidRDefault="008821C3" w:rsidP="008821C3">
            <w:pPr>
              <w:jc w:val="center"/>
              <w:rPr>
                <w:b/>
                <w:lang w:eastAsia="ru-RU"/>
              </w:rPr>
            </w:pPr>
          </w:p>
        </w:tc>
      </w:tr>
      <w:tr w:rsidR="008821C3" w:rsidRPr="000503FB" w:rsidTr="008821C3">
        <w:trPr>
          <w:trHeight w:val="168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Ознакомление с предприятием</w:t>
            </w:r>
          </w:p>
          <w:p w:rsidR="008821C3" w:rsidRPr="000503FB" w:rsidRDefault="008821C3" w:rsidP="008821C3">
            <w:pPr>
              <w:rPr>
                <w:bCs/>
                <w:spacing w:val="1"/>
                <w:lang w:eastAsia="ru-RU"/>
              </w:rPr>
            </w:pPr>
            <w:r w:rsidRPr="000503FB">
              <w:rPr>
                <w:bCs/>
                <w:spacing w:val="1"/>
                <w:lang w:eastAsia="ru-RU"/>
              </w:rPr>
              <w:t>Требования, предъявляемые к обслуживающему персоналу.</w:t>
            </w:r>
          </w:p>
          <w:p w:rsidR="008821C3" w:rsidRPr="000503FB" w:rsidRDefault="008821C3" w:rsidP="008821C3">
            <w:pPr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jc w:val="both"/>
              <w:rPr>
                <w:lang w:eastAsia="ru-RU"/>
              </w:rPr>
            </w:pPr>
            <w:r w:rsidRPr="000503FB">
              <w:rPr>
                <w:lang w:eastAsia="ru-RU"/>
              </w:rPr>
              <w:t>Ознакомиться с предприятием, с правилами внутреннего распорядка, учредителями. Прослушать инструктаж по пожарной безопасности, охране труда, санитарии и гигиене.</w:t>
            </w:r>
          </w:p>
          <w:p w:rsidR="008821C3" w:rsidRPr="000503FB" w:rsidRDefault="008821C3" w:rsidP="008821C3">
            <w:pPr>
              <w:pStyle w:val="a8"/>
              <w:tabs>
                <w:tab w:val="left" w:pos="34"/>
              </w:tabs>
              <w:rPr>
                <w:color w:val="000000" w:themeColor="text1"/>
                <w:sz w:val="22"/>
                <w:szCs w:val="22"/>
              </w:rPr>
            </w:pPr>
            <w:r w:rsidRPr="000503FB">
              <w:rPr>
                <w:color w:val="000000" w:themeColor="text1"/>
                <w:sz w:val="22"/>
                <w:szCs w:val="22"/>
              </w:rPr>
              <w:t>Проанализировать  должностные инструкции работников службы приема и размещения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3245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r w:rsidRPr="000503FB">
              <w:t>Оценка соответствия деятельности службы питания законодательным и нормативным актам; оценка и планирование потребностей службы питания в материальных ресурсах и персонале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планирование потребностей с учетом особенностей работы организаций службы питания, в т.ч. на иностранном языке;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результаты деятельности службы питания и потребности в материальных ресурсах и персонале;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численность работников, занятых обслуживанием, в соответствии с заказом и установленными нормативами; </w:t>
            </w:r>
          </w:p>
          <w:p w:rsidR="008821C3" w:rsidRPr="000503FB" w:rsidRDefault="008821C3" w:rsidP="008821C3">
            <w:pPr>
              <w:jc w:val="both"/>
              <w:rPr>
                <w:b/>
                <w:bCs/>
                <w:lang w:eastAsia="ru-RU"/>
              </w:rPr>
            </w:pPr>
            <w:r w:rsidRPr="000503FB">
              <w:t>планировать потребности материальных ресурсов (мебели, столовой посуды, приборов, столового белья и оборудования) различных подразделений службы питания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2 дня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(12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1387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r w:rsidRPr="000503FB">
              <w:t>Организация деятельности работников службы питания в соответствии с текущими планами и стандартами гостиницы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т.ч. на иностранном языке</w:t>
            </w:r>
          </w:p>
          <w:p w:rsidR="008821C3" w:rsidRPr="000503FB" w:rsidRDefault="008821C3" w:rsidP="008821C3">
            <w:pPr>
              <w:pStyle w:val="a9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осуществлять расчет с посетителями</w:t>
            </w:r>
          </w:p>
          <w:p w:rsidR="008821C3" w:rsidRPr="000503FB" w:rsidRDefault="008821C3" w:rsidP="008821C3"/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color w:val="FF0000"/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441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r w:rsidRPr="000503FB">
              <w:t>Координация деятельности работников службы питания</w:t>
            </w:r>
          </w:p>
          <w:p w:rsidR="008821C3" w:rsidRPr="000503FB" w:rsidRDefault="008821C3" w:rsidP="008821C3">
            <w:pPr>
              <w:tabs>
                <w:tab w:val="left" w:pos="2160"/>
              </w:tabs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Выполнять регламенты службы питания;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формировать фонд нормативных и технических документов службы питания на современном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уровне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</w:p>
          <w:p w:rsidR="008821C3" w:rsidRPr="000503FB" w:rsidRDefault="008821C3" w:rsidP="008821C3">
            <w:pPr>
              <w:tabs>
                <w:tab w:val="left" w:pos="2160"/>
              </w:tabs>
              <w:jc w:val="both"/>
              <w:rPr>
                <w:rFonts w:eastAsia="Calibri"/>
                <w:bCs/>
                <w:lang w:eastAsia="ru-RU"/>
              </w:rPr>
            </w:pPr>
            <w:r w:rsidRPr="000503FB">
              <w:t>использовать информационные технологии для ведения делопроизводства и выполнения регламентов службы питания, в т.ч. на иностранном языке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1387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Оценка и контроль выполнения сотрудниками стандартов обслуживания и регламентов службы питания; </w:t>
            </w:r>
          </w:p>
          <w:p w:rsidR="008821C3" w:rsidRPr="000503FB" w:rsidRDefault="008821C3" w:rsidP="008821C3">
            <w:pPr>
              <w:tabs>
                <w:tab w:val="left" w:pos="2160"/>
              </w:tabs>
              <w:rPr>
                <w:lang w:eastAsia="ru-RU"/>
              </w:rPr>
            </w:pPr>
            <w:r w:rsidRPr="000503FB">
              <w:t>оценка и контроль качества предоставляемых услуг потребителям службы питания гостиничного комплекса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деятельность сотрудников службы питания в соответствии с представлением специальных видов услуг, нормами, инструкциями, требованиями к услугам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общественного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питания, в т.ч. на иностранном языке;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разрабатывать, корректировать и контролировать стандарты обслуживания и продаж;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 и внедрять критерии оценки качества обслуживания;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эффективно решать вопросы, возникшие в незапланированной ситуации</w:t>
            </w:r>
          </w:p>
          <w:p w:rsidR="008821C3" w:rsidRPr="000503FB" w:rsidRDefault="008821C3" w:rsidP="008821C3">
            <w:pPr>
              <w:tabs>
                <w:tab w:val="left" w:pos="2160"/>
              </w:tabs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468"/>
        </w:trPr>
        <w:tc>
          <w:tcPr>
            <w:tcW w:w="10031" w:type="dxa"/>
            <w:gridSpan w:val="5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b/>
                <w:lang w:eastAsia="ru-RU"/>
              </w:rPr>
            </w:pPr>
            <w:r w:rsidRPr="000503FB">
              <w:rPr>
                <w:rFonts w:eastAsia="Calibri"/>
                <w:b/>
              </w:rPr>
              <w:t>Организация и контроль текущей деятельности работников службы обслуживания и эксплуатации номерного фонда</w:t>
            </w:r>
          </w:p>
        </w:tc>
      </w:tr>
      <w:tr w:rsidR="008821C3" w:rsidRPr="000503FB" w:rsidTr="008821C3">
        <w:trPr>
          <w:trHeight w:val="168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i/>
                <w:lang w:eastAsia="ru-RU"/>
              </w:rPr>
            </w:pPr>
            <w:r w:rsidRPr="000503FB">
              <w:rPr>
                <w:i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Ознакомление с предприятием</w:t>
            </w:r>
          </w:p>
          <w:p w:rsidR="008821C3" w:rsidRPr="000503FB" w:rsidRDefault="008821C3" w:rsidP="008821C3">
            <w:pPr>
              <w:rPr>
                <w:bCs/>
                <w:spacing w:val="1"/>
                <w:lang w:eastAsia="ru-RU"/>
              </w:rPr>
            </w:pPr>
            <w:r w:rsidRPr="000503FB">
              <w:rPr>
                <w:bCs/>
                <w:spacing w:val="1"/>
                <w:lang w:eastAsia="ru-RU"/>
              </w:rPr>
              <w:t>Требования, предъявляемые к обслуживающему персоналу.</w:t>
            </w:r>
          </w:p>
          <w:p w:rsidR="008821C3" w:rsidRPr="000503FB" w:rsidRDefault="008821C3" w:rsidP="008821C3">
            <w:pPr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a8"/>
              <w:tabs>
                <w:tab w:val="left" w:pos="34"/>
              </w:tabs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1265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i/>
                <w:lang w:eastAsia="ru-RU"/>
              </w:rPr>
            </w:pPr>
            <w:r w:rsidRPr="000503FB">
              <w:rPr>
                <w:i/>
                <w:lang w:eastAsia="ru-RU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Планирование деятельности службы обслуживания и эксплуатации номерного фонда. Планирование потребностей службы обслуживания и эксплуатации номерного фонда в материальных ресурсах и персонале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планирование деятельности службы обслуживания и эксплуатации номерного фонда.</w:t>
            </w:r>
          </w:p>
          <w:p w:rsidR="008821C3" w:rsidRPr="000503FB" w:rsidRDefault="008821C3" w:rsidP="008821C3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Оценивать и планировать потребность службы обслуживания и эксплуатации номерного фонда в материальных ресурсах и персонале; </w:t>
            </w:r>
          </w:p>
          <w:p w:rsidR="008821C3" w:rsidRPr="000503FB" w:rsidRDefault="008821C3" w:rsidP="008821C3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численность работников, занятых обслуживанием проживающих гостей в соответствии установленными нормативами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168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i/>
                <w:lang w:eastAsia="ru-RU"/>
              </w:rPr>
            </w:pPr>
            <w:r w:rsidRPr="000503FB">
              <w:rPr>
                <w:i/>
                <w:lang w:eastAsia="ru-RU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деятельности службы обслуживания и эксплуатации номерного фонда в соответствии со стандартами и целями деятельности гостиницы.  Распределение обязанностей и определение степени ответственности подчиненных. Стимулирование подчиненных и реализация мер по обеспечению их лояльности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Организовывать процесс обслуживания гостей в процессе проживания в соответствии со стандартами гостиницы.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Организовывать деятельность сотрудников службы обслуживания и эксплуатации номерного фонда гостиницы. Выбирать эффективные методы стимулирования и повышения мотивации подчиненных, обеспечения их лояльности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168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i/>
                <w:lang w:eastAsia="ru-RU"/>
              </w:rPr>
            </w:pPr>
            <w:r w:rsidRPr="000503FB">
              <w:rPr>
                <w:i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Координация деятельности подчиненных, в т.ч. на иностранном языке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Выполнять регламенты службы обслуживания и эксплуатации;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разрабатывать и проводить вводный и текущий инструктаж подчиненных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подготовку к работе необходимых для оказания услуги ресурсов: комплектация рабочей тележки, выбор чистящих и моющих средств, постельного и банного белья, инвентаря, оборудования, и эффективного их использования;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рассчитывать норму расхода моющих средств;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контролировать уборку номеров, служебных помещений и помещений общего пользования;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учет банного, постельного и ресторанного белья;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составлять бланки заказов на услуги прачечной-химчистки;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организовывать прием и оформление заказов на стирку и чистку личных вещей проживающих;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принимать и оформлять заказы на услуги </w:t>
            </w:r>
            <w:proofErr w:type="spellStart"/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бизнес-центра</w:t>
            </w:r>
            <w:proofErr w:type="spellEnd"/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сервис-бюро, SPA-услуг;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оказание персональных и дополнительных услуг по стирке и чистке одежды, питанию в номерах, предоставлению </w:t>
            </w:r>
            <w:proofErr w:type="spell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бизнес-услуг</w:t>
            </w:r>
            <w:proofErr w:type="spell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SPA-услуг,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туристско-экскурсионного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обслуживания, транспортного обслуживания, обеспечивать хранение ценностей проживающих;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составлять диалог и работать с документацией при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оказании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услуги «побудка»;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общение по телефону при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возникновении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нестандартных ситуаций;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принимать и оформлять заказы на услуги автотранспорта;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работать с </w:t>
            </w:r>
            <w:proofErr w:type="spell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анимационно-досуговыми</w:t>
            </w:r>
            <w:proofErr w:type="spell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программами в гостиницах;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   инвентаризацию   сохранности   оборудования   гостиницы и  заполнять инвентаризационные ведомости;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составлять акты на списание инвентаря и оборудования и обеспечивать соблюдение техники безопасности и охраны труда при работе с ним;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работу с ключами от гостиничных номеров;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организовывать, хранить и учитывать работу с дополнительными магнитными картами;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заполнять документацию при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пользовании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депозитной ячейкой;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оформлять документы по приемке номеров и переводу гостей из одного номера в другой;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предоставлять услуги хранения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ценных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вещей (камеры хранения, сейфы и депозитные ячейки) для обеспечения безопасности проживающих;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контролировать соблюдение персоналом требований к стандартам и качеству обслуживания гостей;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координацию деятельности персонала службы обслуживания и эксплуатации номерного фонда с использованием терминологии на иностранном языке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lastRenderedPageBreak/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168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i/>
                <w:lang w:eastAsia="ru-RU"/>
              </w:rPr>
            </w:pPr>
            <w:r w:rsidRPr="000503FB">
              <w:rPr>
                <w:i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Взаимодействие со службой приема и размещения и службой номерного фонда, другими отделами (службами) гостиничного </w:t>
            </w: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комплекса;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вводного и текущего инструктажа подчиненных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Осуществлять взаимодействие и координацию деятельности службы обслуживания и эксплуатации номерного фонда с другими отделами (службами) гостиничного комплекса; </w:t>
            </w:r>
          </w:p>
          <w:p w:rsidR="008821C3" w:rsidRPr="000503FB" w:rsidRDefault="008821C3" w:rsidP="008821C3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168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i/>
                <w:lang w:eastAsia="ru-RU"/>
              </w:rPr>
            </w:pPr>
            <w:r w:rsidRPr="000503FB">
              <w:rPr>
                <w:i/>
                <w:lang w:eastAsia="ru-RU"/>
              </w:rPr>
              <w:lastRenderedPageBreak/>
              <w:t>6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вводного и текущего инструктажа подчиненных.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 выполнения сотрудниками стандартов обслуживания и регламентов службы обслуживания и эксплуатации номерного фонда. Выявление показателей качества обслуживания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Разрабатывать и проводить вводный и текущий инструктаж подчиненных.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соблюдение сотрудниками требований охраны труда на производстве и в процессе обслуживания потребителей и санитарно-эпидемиологических требований к организации обслуживания гостей в процессе проживания;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выполнение сотрудниками стандартов обслуживания и регламентов службы обслуживания и эксплуатации номерного фонда;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процесс обслуживания гостей;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анализировать результаты деятельности. Выбирать и определять показатели качества обслуживания;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разрабатывать предложения по повышению качества обслуживания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407"/>
        </w:trPr>
        <w:tc>
          <w:tcPr>
            <w:tcW w:w="10031" w:type="dxa"/>
            <w:gridSpan w:val="5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b/>
                <w:lang w:eastAsia="ru-RU"/>
              </w:rPr>
            </w:pPr>
            <w:r w:rsidRPr="000503FB">
              <w:rPr>
                <w:b/>
              </w:rPr>
              <w:t xml:space="preserve">Организация и контроль </w:t>
            </w:r>
            <w:proofErr w:type="gramStart"/>
            <w:r w:rsidRPr="000503FB">
              <w:rPr>
                <w:b/>
              </w:rPr>
              <w:t>текущей</w:t>
            </w:r>
            <w:proofErr w:type="gramEnd"/>
            <w:r w:rsidRPr="000503FB">
              <w:rPr>
                <w:b/>
              </w:rPr>
              <w:t xml:space="preserve"> деятельности работников службы бронирования и продаж</w:t>
            </w:r>
          </w:p>
        </w:tc>
      </w:tr>
      <w:tr w:rsidR="008821C3" w:rsidRPr="000503FB" w:rsidTr="008821C3">
        <w:trPr>
          <w:trHeight w:val="168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1</w:t>
            </w:r>
          </w:p>
          <w:p w:rsidR="008821C3" w:rsidRPr="000503FB" w:rsidRDefault="008821C3" w:rsidP="008821C3">
            <w:pPr>
              <w:rPr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Ознакомление с предприятием</w:t>
            </w:r>
          </w:p>
          <w:p w:rsidR="008821C3" w:rsidRPr="000503FB" w:rsidRDefault="008821C3" w:rsidP="008821C3">
            <w:pPr>
              <w:rPr>
                <w:bCs/>
                <w:spacing w:val="1"/>
                <w:lang w:eastAsia="ru-RU"/>
              </w:rPr>
            </w:pPr>
            <w:r w:rsidRPr="000503FB">
              <w:rPr>
                <w:bCs/>
                <w:spacing w:val="1"/>
                <w:lang w:eastAsia="ru-RU"/>
              </w:rPr>
              <w:t>Требования, предъявляемые к обслуживающему персоналу.</w:t>
            </w:r>
          </w:p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t>Планирование деятельности службы бронирования и продаж; оценка и планирование потребностей службы бронирования и продаж в материальных ресурсах и персонале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jc w:val="both"/>
              <w:rPr>
                <w:lang w:eastAsia="ru-RU"/>
              </w:rPr>
            </w:pPr>
            <w:r w:rsidRPr="000503FB">
              <w:rPr>
                <w:lang w:eastAsia="ru-RU"/>
              </w:rPr>
              <w:t>Ознакомиться с предприятием, с правилами внутреннего распорядка, учредителями. Прослушать инструктаж по пожарной безопасности, охране труда, санитарии и гигиене.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Проанализировать  должностные инструкции работников службы приема и размещения.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планирование, деятельности службы бронирования и продаж;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оценивать и планировать потребность службы бронирования и продаж в материальных ресурсах и персонале; </w:t>
            </w:r>
          </w:p>
          <w:p w:rsidR="008821C3" w:rsidRPr="000503FB" w:rsidRDefault="008821C3" w:rsidP="008821C3">
            <w:pPr>
              <w:pStyle w:val="a8"/>
              <w:tabs>
                <w:tab w:val="left" w:pos="34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 xml:space="preserve">определять численность и функциональные обязанности сотрудников, в соответствии с особенностями рынка и используемыми </w:t>
            </w:r>
            <w:proofErr w:type="gramStart"/>
            <w:r w:rsidRPr="000503FB">
              <w:rPr>
                <w:sz w:val="22"/>
                <w:szCs w:val="22"/>
              </w:rPr>
              <w:t>СР</w:t>
            </w:r>
            <w:proofErr w:type="gramEnd"/>
            <w:r w:rsidRPr="000503FB">
              <w:rPr>
                <w:sz w:val="22"/>
                <w:szCs w:val="22"/>
              </w:rPr>
              <w:t xml:space="preserve"> каналами сбыта гостиничного продукта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415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деятельности службы бронирования и продаж в соответствии со стандартами и целями деятельности гостиницы.</w:t>
            </w:r>
          </w:p>
          <w:p w:rsidR="008821C3" w:rsidRPr="000503FB" w:rsidRDefault="008821C3" w:rsidP="008821C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503FB">
              <w:t xml:space="preserve">Координация </w:t>
            </w:r>
            <w:r w:rsidRPr="000503FB">
              <w:lastRenderedPageBreak/>
              <w:t>деятельности подчиненных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contextualSpacing/>
              <w:jc w:val="both"/>
            </w:pPr>
            <w:r w:rsidRPr="000503FB">
              <w:lastRenderedPageBreak/>
              <w:t xml:space="preserve">Организовывать процесс работы службы бронирования и продаж в соответствии с особенностями гостиничного продукта и рынка, преимуществами отеля и выделенными группами целевых клиентов. Оформлять и составлять различные виды заявок и бланков; </w:t>
            </w:r>
          </w:p>
          <w:p w:rsidR="008821C3" w:rsidRPr="000503FB" w:rsidRDefault="008821C3" w:rsidP="008821C3">
            <w:pPr>
              <w:contextualSpacing/>
              <w:jc w:val="both"/>
            </w:pPr>
            <w:r w:rsidRPr="000503FB">
              <w:t>осуществлять гарантированное бронирование различными методами;</w:t>
            </w:r>
          </w:p>
          <w:p w:rsidR="008821C3" w:rsidRPr="000503FB" w:rsidRDefault="008821C3" w:rsidP="008821C3">
            <w:pPr>
              <w:contextualSpacing/>
              <w:jc w:val="both"/>
            </w:pPr>
            <w:r w:rsidRPr="000503FB">
              <w:t>аннулировать бронирование;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владеть технологией ведения телефонных </w:t>
            </w:r>
            <w:r w:rsidRPr="000503F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переговоров</w:t>
            </w: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потребителей о применяемых способах бронирования;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использовать технические, телекоммуникационные средства и профессиональные программы для приема заказа и обеспечения бронирования;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мониторинг рынка гостиничных услуг;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выделять целевой сегмент клиентской базы;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собирать и анализировать информацию о потребностях целевого рынка;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ориентироваться в номенклатуре основных и дополнительных услуг отеля;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разрабатывать предложения по увеличению эффективности каналов сбыта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 мероприятия по повышению лояльности гостей;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выявлять конкурентоспособность гостиничного продукта и разрабатывать мероприятия по ее повышению; </w:t>
            </w:r>
          </w:p>
          <w:p w:rsidR="008821C3" w:rsidRPr="000503FB" w:rsidRDefault="008821C3" w:rsidP="008821C3">
            <w:pPr>
              <w:contextualSpacing/>
              <w:jc w:val="both"/>
            </w:pPr>
            <w:r w:rsidRPr="000503FB">
              <w:t>планировать и прогнозировать продажи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lastRenderedPageBreak/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1307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lastRenderedPageBreak/>
              <w:t>3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Распределение обязанностей и определение степени ответственности подчиненных.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Стимулирование подчиненных и реализация мер по обеспечению их лояльности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деятельность сотрудников службы бронирования и продаж в соответствии с приоритетными для СР каналами сбыта;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выявлять конкурентоспособность гостиничного продукта.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Выбирать эффективные методы стимулирования и повышения мотивации подчиненных, обеспечения их лояльности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119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Координация деятельности подчиненных 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Выполнять регламенты службы бронирования и продаж;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формировать фонд нормативных и технических документов службы бронирования и продаж на современном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уровне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подготовку к работе необходимых ресурсов: клиентские базы, базы партнерских компаний;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программы бронирования, бланки договоров, бланки заявок, графики заезда, карты движения номерного фонда, иные ресурсы и эффективного их использования;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вести телефонные и личные переговоры с клиентами, электронную переписку, презентовать объект продажи, ориентироваться в ценовой политике;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проводить обучение, персонала службы бронирования и продаж приемам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эффективных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продаж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</w:p>
        </w:tc>
      </w:tr>
      <w:tr w:rsidR="008821C3" w:rsidRPr="000503FB" w:rsidTr="008821C3">
        <w:trPr>
          <w:trHeight w:val="2180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со службой приема и размещения и службой номерного фонда, другими отделами (службами) гостиничного комплекса. Проведение вводного и текущего инструктажа подчиненных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взаимодействие и координацию деятельности службы бронирования и продаж с другими отделами (службами) гостиничного комплекса. Разрабатывать и проводить вводный и текущий инструктаж подчиненных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rPr>
          <w:trHeight w:val="914"/>
        </w:trPr>
        <w:tc>
          <w:tcPr>
            <w:tcW w:w="534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Оценка выполнения сотрудниками стандартов работы и регламентов службы бронирования и продаж. Выявление показателей качества работы службы бронирования и продаж</w:t>
            </w: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соблюдение сотрудниками требований охраны труда в процессе работы в службе бронирования и продаж;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выполнение сотрудниками стандартов работы с клиентами и регламентов службы бронирования и продаж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результаты деятельности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Разрабатывать практические рекомендации по формированию спроса и стимулированию сбыта гостиничного продукта для различных целевых сегментов. Выбирать и определять показатели качества работы службы бронирования и продаж,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эффективность мероприятий по стимулированию сбыта гостиничного продукта; </w:t>
            </w:r>
          </w:p>
          <w:p w:rsidR="008821C3" w:rsidRPr="000503FB" w:rsidRDefault="008821C3" w:rsidP="008821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Разрабатывать и представлять предложения по повышению эффективности сбыта гостиничного продукта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1 день</w:t>
            </w:r>
          </w:p>
          <w:p w:rsidR="008821C3" w:rsidRPr="000503FB" w:rsidRDefault="008821C3" w:rsidP="008821C3">
            <w:pPr>
              <w:jc w:val="center"/>
              <w:rPr>
                <w:lang w:eastAsia="ru-RU"/>
              </w:rPr>
            </w:pPr>
            <w:r w:rsidRPr="000503FB">
              <w:rPr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 xml:space="preserve">Формализованное наблюдение и оценка результатов </w:t>
            </w:r>
            <w:proofErr w:type="gramStart"/>
            <w:r w:rsidRPr="000503FB">
              <w:rPr>
                <w:lang w:eastAsia="ru-RU"/>
              </w:rPr>
              <w:t>практической</w:t>
            </w:r>
            <w:proofErr w:type="gramEnd"/>
            <w:r w:rsidRPr="000503FB">
              <w:rPr>
                <w:lang w:eastAsia="ru-RU"/>
              </w:rPr>
              <w:t xml:space="preserve"> работы</w:t>
            </w:r>
          </w:p>
        </w:tc>
      </w:tr>
      <w:tr w:rsidR="008821C3" w:rsidRPr="000503FB" w:rsidTr="008821C3">
        <w:tc>
          <w:tcPr>
            <w:tcW w:w="2689" w:type="dxa"/>
            <w:gridSpan w:val="2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  <w:r w:rsidRPr="000503FB">
              <w:rPr>
                <w:lang w:eastAsia="ru-RU"/>
              </w:rPr>
              <w:t>144 часа</w:t>
            </w:r>
          </w:p>
        </w:tc>
        <w:tc>
          <w:tcPr>
            <w:tcW w:w="1559" w:type="dxa"/>
            <w:shd w:val="clear" w:color="auto" w:fill="auto"/>
          </w:tcPr>
          <w:p w:rsidR="008821C3" w:rsidRPr="000503FB" w:rsidRDefault="008821C3" w:rsidP="008821C3">
            <w:pPr>
              <w:rPr>
                <w:lang w:eastAsia="ru-RU"/>
              </w:rPr>
            </w:pPr>
          </w:p>
        </w:tc>
      </w:tr>
    </w:tbl>
    <w:p w:rsidR="008821C3" w:rsidRDefault="008821C3" w:rsidP="00934CF6">
      <w:pPr>
        <w:rPr>
          <w:b/>
          <w:sz w:val="24"/>
          <w:szCs w:val="24"/>
        </w:rPr>
      </w:pPr>
    </w:p>
    <w:p w:rsidR="008821C3" w:rsidRPr="008821C3" w:rsidRDefault="008821C3" w:rsidP="008821C3">
      <w:pPr>
        <w:rPr>
          <w:sz w:val="24"/>
          <w:szCs w:val="24"/>
        </w:rPr>
      </w:pPr>
    </w:p>
    <w:p w:rsidR="008821C3" w:rsidRDefault="008821C3" w:rsidP="008821C3">
      <w:pPr>
        <w:rPr>
          <w:sz w:val="24"/>
          <w:szCs w:val="24"/>
        </w:rPr>
      </w:pPr>
    </w:p>
    <w:p w:rsidR="008821C3" w:rsidRDefault="008821C3" w:rsidP="008821C3">
      <w:pPr>
        <w:spacing w:before="70"/>
        <w:ind w:left="739"/>
        <w:rPr>
          <w:b/>
          <w:sz w:val="24"/>
        </w:rPr>
      </w:pPr>
      <w:r>
        <w:rPr>
          <w:b/>
          <w:sz w:val="24"/>
        </w:rPr>
        <w:t>3 УСЛОВИЯ РЕАЛИЗАЦИИ ПРОГРАММЫ (ПРЕДДИПЛОМНОЙ) ПРАКТИКИ</w:t>
      </w:r>
    </w:p>
    <w:p w:rsidR="008821C3" w:rsidRDefault="008821C3" w:rsidP="008821C3">
      <w:pPr>
        <w:pStyle w:val="a3"/>
        <w:spacing w:before="4"/>
        <w:rPr>
          <w:b/>
        </w:rPr>
      </w:pPr>
    </w:p>
    <w:p w:rsidR="008821C3" w:rsidRDefault="008821C3" w:rsidP="008821C3">
      <w:pPr>
        <w:pStyle w:val="Heading4"/>
        <w:ind w:left="214"/>
      </w:pPr>
      <w:r>
        <w:t>3.1. Информационное обеспечение обучения.</w:t>
      </w:r>
    </w:p>
    <w:p w:rsidR="008821C3" w:rsidRDefault="008821C3" w:rsidP="00EF05B2">
      <w:pPr>
        <w:spacing w:before="121"/>
        <w:ind w:left="3989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EF05B2" w:rsidRPr="00EF05B2" w:rsidRDefault="00EF05B2" w:rsidP="00EF05B2">
      <w:pPr>
        <w:spacing w:before="121"/>
        <w:ind w:left="3989"/>
        <w:rPr>
          <w:b/>
          <w:sz w:val="24"/>
        </w:rPr>
      </w:pPr>
    </w:p>
    <w:p w:rsidR="00EF05B2" w:rsidRPr="00EF05B2" w:rsidRDefault="00EF05B2" w:rsidP="00EF05B2">
      <w:pPr>
        <w:jc w:val="both"/>
        <w:rPr>
          <w:bCs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EF05B2">
        <w:rPr>
          <w:rFonts w:eastAsia="Calibri"/>
          <w:sz w:val="24"/>
          <w:szCs w:val="24"/>
        </w:rPr>
        <w:t xml:space="preserve">1.Агабекян, И. П. Английский язык для сферы обслуживания: </w:t>
      </w:r>
      <w:r w:rsidRPr="00EF05B2">
        <w:rPr>
          <w:bCs/>
          <w:sz w:val="24"/>
          <w:szCs w:val="24"/>
        </w:rPr>
        <w:sym w:font="Symbol" w:char="F05B"/>
      </w:r>
      <w:r w:rsidRPr="00EF05B2">
        <w:rPr>
          <w:bCs/>
          <w:sz w:val="24"/>
          <w:szCs w:val="24"/>
        </w:rPr>
        <w:t>Текст</w:t>
      </w:r>
      <w:r w:rsidRPr="00EF05B2">
        <w:rPr>
          <w:bCs/>
          <w:sz w:val="24"/>
          <w:szCs w:val="24"/>
        </w:rPr>
        <w:sym w:font="Symbol" w:char="F05D"/>
      </w:r>
      <w:r w:rsidRPr="00EF05B2">
        <w:rPr>
          <w:bCs/>
          <w:sz w:val="24"/>
          <w:szCs w:val="24"/>
        </w:rPr>
        <w:t xml:space="preserve">: </w:t>
      </w:r>
      <w:r w:rsidRPr="00EF05B2">
        <w:rPr>
          <w:rFonts w:eastAsia="Calibri"/>
          <w:sz w:val="24"/>
          <w:szCs w:val="24"/>
        </w:rPr>
        <w:t xml:space="preserve">учебное пособие / И. П. </w:t>
      </w:r>
      <w:proofErr w:type="spellStart"/>
      <w:r w:rsidRPr="00EF05B2">
        <w:rPr>
          <w:rFonts w:eastAsia="Calibri"/>
          <w:sz w:val="24"/>
          <w:szCs w:val="24"/>
        </w:rPr>
        <w:t>Агабекян</w:t>
      </w:r>
      <w:proofErr w:type="spellEnd"/>
      <w:r w:rsidRPr="00EF05B2">
        <w:rPr>
          <w:rFonts w:eastAsia="Calibri"/>
          <w:sz w:val="24"/>
          <w:szCs w:val="24"/>
        </w:rPr>
        <w:t xml:space="preserve">. - М.: Проспект, 2016. - 248 </w:t>
      </w:r>
      <w:proofErr w:type="gramStart"/>
      <w:r w:rsidRPr="00EF05B2">
        <w:rPr>
          <w:rFonts w:eastAsia="Calibri"/>
          <w:sz w:val="24"/>
          <w:szCs w:val="24"/>
        </w:rPr>
        <w:t>с</w:t>
      </w:r>
      <w:proofErr w:type="gramEnd"/>
      <w:r w:rsidRPr="00EF05B2">
        <w:rPr>
          <w:rFonts w:eastAsia="Calibri"/>
          <w:sz w:val="24"/>
          <w:szCs w:val="24"/>
        </w:rPr>
        <w:t xml:space="preserve">. </w:t>
      </w:r>
    </w:p>
    <w:p w:rsidR="008821C3" w:rsidRDefault="008821C3" w:rsidP="008821C3">
      <w:pPr>
        <w:pStyle w:val="a3"/>
        <w:spacing w:before="2"/>
        <w:rPr>
          <w:sz w:val="14"/>
        </w:rPr>
      </w:pPr>
    </w:p>
    <w:p w:rsidR="008821C3" w:rsidRDefault="008821C3" w:rsidP="008821C3">
      <w:pPr>
        <w:pStyle w:val="a6"/>
        <w:numPr>
          <w:ilvl w:val="0"/>
          <w:numId w:val="7"/>
        </w:numPr>
        <w:tabs>
          <w:tab w:val="left" w:pos="574"/>
        </w:tabs>
        <w:ind w:right="166"/>
        <w:jc w:val="both"/>
      </w:pPr>
      <w:proofErr w:type="spellStart"/>
      <w:r>
        <w:rPr>
          <w:shd w:val="clear" w:color="auto" w:fill="FBFBFB"/>
        </w:rPr>
        <w:t>Прончева</w:t>
      </w:r>
      <w:proofErr w:type="spellEnd"/>
      <w:r>
        <w:rPr>
          <w:shd w:val="clear" w:color="auto" w:fill="FBFBFB"/>
        </w:rPr>
        <w:t xml:space="preserve"> О.К. Технологии продажи в гостиничном деле и туризме [Электронный ресурс]: учебное пособие/ </w:t>
      </w:r>
      <w:proofErr w:type="spellStart"/>
      <w:r>
        <w:rPr>
          <w:shd w:val="clear" w:color="auto" w:fill="FBFBFB"/>
        </w:rPr>
        <w:t>Прончева</w:t>
      </w:r>
      <w:proofErr w:type="spellEnd"/>
      <w:r>
        <w:rPr>
          <w:shd w:val="clear" w:color="auto" w:fill="FBFBFB"/>
        </w:rPr>
        <w:t xml:space="preserve"> О.К. – Омск: Омский государственный институт сервиса, 2014. – 82 </w:t>
      </w:r>
      <w:proofErr w:type="spellStart"/>
      <w:r>
        <w:rPr>
          <w:shd w:val="clear" w:color="auto" w:fill="FBFBFB"/>
        </w:rPr>
        <w:t>c</w:t>
      </w:r>
      <w:proofErr w:type="spellEnd"/>
      <w:r>
        <w:rPr>
          <w:shd w:val="clear" w:color="auto" w:fill="FBFBFB"/>
        </w:rPr>
        <w:t xml:space="preserve">. – Режим доступа: </w:t>
      </w:r>
      <w:hyperlink r:id="rId6">
        <w:r>
          <w:rPr>
            <w:shd w:val="clear" w:color="auto" w:fill="FBFBFB"/>
          </w:rPr>
          <w:t xml:space="preserve">http://www.iprbookshop.ru/18262. </w:t>
        </w:r>
      </w:hyperlink>
      <w:r>
        <w:rPr>
          <w:shd w:val="clear" w:color="auto" w:fill="FBFBFB"/>
        </w:rPr>
        <w:t>– ЭБС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«</w:t>
      </w:r>
      <w:proofErr w:type="spellStart"/>
      <w:r>
        <w:rPr>
          <w:shd w:val="clear" w:color="auto" w:fill="FBFBFB"/>
        </w:rPr>
        <w:t>IPRbooks</w:t>
      </w:r>
      <w:proofErr w:type="spellEnd"/>
      <w:r>
        <w:rPr>
          <w:shd w:val="clear" w:color="auto" w:fill="FBFBFB"/>
        </w:rPr>
        <w:t>».</w:t>
      </w:r>
    </w:p>
    <w:p w:rsidR="008821C3" w:rsidRDefault="008821C3" w:rsidP="008821C3">
      <w:pPr>
        <w:pStyle w:val="a6"/>
        <w:numPr>
          <w:ilvl w:val="0"/>
          <w:numId w:val="7"/>
        </w:numPr>
        <w:tabs>
          <w:tab w:val="left" w:pos="574"/>
        </w:tabs>
        <w:ind w:right="166"/>
        <w:jc w:val="both"/>
      </w:pPr>
      <w:r>
        <w:t>Романович Ж.А. Сервисная деятельность [Электронный ресурс]: учебник/ Романович Ж.А., Калачев С.Л.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М.</w:t>
      </w:r>
      <w:proofErr w:type="gramStart"/>
      <w:r>
        <w:rPr>
          <w:spacing w:val="34"/>
        </w:rPr>
        <w:t xml:space="preserve"> </w:t>
      </w:r>
      <w:r>
        <w:t>:</w:t>
      </w:r>
      <w:proofErr w:type="gramEnd"/>
      <w:r>
        <w:rPr>
          <w:spacing w:val="34"/>
        </w:rPr>
        <w:t xml:space="preserve"> </w:t>
      </w:r>
      <w:r>
        <w:t>Дашков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К,</w:t>
      </w:r>
      <w:r>
        <w:rPr>
          <w:spacing w:val="34"/>
        </w:rPr>
        <w:t xml:space="preserve"> </w:t>
      </w:r>
      <w:r>
        <w:t>2015.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284</w:t>
      </w:r>
      <w:r>
        <w:rPr>
          <w:spacing w:val="34"/>
        </w:rPr>
        <w:t xml:space="preserve"> </w:t>
      </w:r>
      <w:proofErr w:type="spellStart"/>
      <w:r>
        <w:t>c</w:t>
      </w:r>
      <w:proofErr w:type="spellEnd"/>
      <w:r>
        <w:t>.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Режим</w:t>
      </w:r>
      <w:r>
        <w:rPr>
          <w:spacing w:val="35"/>
        </w:rPr>
        <w:t xml:space="preserve"> </w:t>
      </w:r>
      <w:r>
        <w:t>доступа:</w:t>
      </w:r>
      <w:r>
        <w:rPr>
          <w:spacing w:val="33"/>
        </w:rPr>
        <w:t xml:space="preserve"> </w:t>
      </w:r>
      <w:hyperlink r:id="rId7">
        <w:r>
          <w:t>http://www.iprbookshop.ru/24851.</w:t>
        </w:r>
      </w:hyperlink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ЭБС</w:t>
      </w:r>
    </w:p>
    <w:p w:rsidR="008821C3" w:rsidRDefault="008821C3" w:rsidP="008821C3">
      <w:pPr>
        <w:spacing w:line="252" w:lineRule="exact"/>
        <w:ind w:left="574"/>
        <w:jc w:val="both"/>
      </w:pPr>
      <w:r>
        <w:t>«</w:t>
      </w:r>
      <w:proofErr w:type="spellStart"/>
      <w:r>
        <w:t>IPRbooks</w:t>
      </w:r>
      <w:proofErr w:type="spellEnd"/>
      <w:r>
        <w:t>»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b/>
        </w:rPr>
        <w:t>г</w:t>
      </w:r>
      <w:proofErr w:type="gramEnd"/>
      <w:r>
        <w:rPr>
          <w:b/>
        </w:rPr>
        <w:t>риф МО</w:t>
      </w:r>
      <w:r>
        <w:t>).</w:t>
      </w:r>
    </w:p>
    <w:p w:rsidR="008821C3" w:rsidRDefault="008821C3" w:rsidP="008821C3">
      <w:pPr>
        <w:pStyle w:val="a6"/>
        <w:numPr>
          <w:ilvl w:val="0"/>
          <w:numId w:val="7"/>
        </w:numPr>
        <w:tabs>
          <w:tab w:val="left" w:pos="574"/>
        </w:tabs>
        <w:spacing w:before="1"/>
        <w:ind w:right="167"/>
        <w:jc w:val="both"/>
      </w:pPr>
      <w:proofErr w:type="spellStart"/>
      <w:r>
        <w:t>Матолыгина</w:t>
      </w:r>
      <w:proofErr w:type="spellEnd"/>
      <w:r>
        <w:t xml:space="preserve"> Н.В. Профессиональная этика и этикет в сфере сервиса [Электронный ресурс]: учебное пособие / </w:t>
      </w:r>
      <w:proofErr w:type="spellStart"/>
      <w:r>
        <w:t>Матолыгина</w:t>
      </w:r>
      <w:proofErr w:type="spellEnd"/>
      <w:r>
        <w:t xml:space="preserve"> Н.В., </w:t>
      </w:r>
      <w:proofErr w:type="spellStart"/>
      <w:r>
        <w:t>Руглова</w:t>
      </w:r>
      <w:proofErr w:type="spellEnd"/>
      <w:r>
        <w:t xml:space="preserve"> Л.В. – СПб</w:t>
      </w:r>
      <w:proofErr w:type="gramStart"/>
      <w:r>
        <w:t xml:space="preserve">. : </w:t>
      </w:r>
      <w:proofErr w:type="gramEnd"/>
      <w:r>
        <w:t xml:space="preserve">Интермедия, 2013. – </w:t>
      </w:r>
      <w:r>
        <w:lastRenderedPageBreak/>
        <w:t xml:space="preserve">160 </w:t>
      </w:r>
      <w:proofErr w:type="spellStart"/>
      <w:r>
        <w:t>c</w:t>
      </w:r>
      <w:proofErr w:type="spellEnd"/>
      <w:r>
        <w:t xml:space="preserve">. – Режим доступа: </w:t>
      </w:r>
      <w:hyperlink r:id="rId8">
        <w:r>
          <w:t xml:space="preserve">http://www.iprbookshop.ru/30210. </w:t>
        </w:r>
      </w:hyperlink>
      <w:r>
        <w:t>– ЭБС «</w:t>
      </w:r>
      <w:proofErr w:type="spellStart"/>
      <w:r>
        <w:t>IPRbooks</w:t>
      </w:r>
      <w:proofErr w:type="spellEnd"/>
      <w:r>
        <w:t>» (</w:t>
      </w:r>
      <w:r>
        <w:rPr>
          <w:b/>
        </w:rPr>
        <w:t>гриф</w:t>
      </w:r>
      <w:r>
        <w:rPr>
          <w:b/>
          <w:spacing w:val="-4"/>
        </w:rPr>
        <w:t xml:space="preserve"> </w:t>
      </w:r>
      <w:r>
        <w:rPr>
          <w:b/>
        </w:rPr>
        <w:t>УМО</w:t>
      </w:r>
      <w:r>
        <w:t>).</w:t>
      </w:r>
    </w:p>
    <w:p w:rsidR="008821C3" w:rsidRDefault="008821C3" w:rsidP="008821C3">
      <w:pPr>
        <w:pStyle w:val="a6"/>
        <w:numPr>
          <w:ilvl w:val="0"/>
          <w:numId w:val="7"/>
        </w:numPr>
        <w:tabs>
          <w:tab w:val="left" w:pos="574"/>
        </w:tabs>
        <w:ind w:right="166"/>
        <w:jc w:val="both"/>
      </w:pPr>
      <w:r>
        <w:t>Виноградова М.В. Организация и планирование деятельности предприятий сферы сервиса (8-е издание)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Виноградова М.В., Панина З.И. – М. : Дашков и К, 2014. – 446 </w:t>
      </w:r>
      <w:proofErr w:type="spellStart"/>
      <w:r>
        <w:t>c</w:t>
      </w:r>
      <w:proofErr w:type="spellEnd"/>
      <w:r>
        <w:t xml:space="preserve">. – Режим доступа: </w:t>
      </w:r>
      <w:hyperlink r:id="rId9">
        <w:r>
          <w:t xml:space="preserve">http://www.iprbookshop.ru/24799. </w:t>
        </w:r>
      </w:hyperlink>
      <w:r>
        <w:t>– ЭБС «</w:t>
      </w:r>
      <w:proofErr w:type="spellStart"/>
      <w:r>
        <w:t>IPRbooks</w:t>
      </w:r>
      <w:proofErr w:type="spellEnd"/>
      <w:r>
        <w:t>» (</w:t>
      </w:r>
      <w:r>
        <w:rPr>
          <w:b/>
        </w:rPr>
        <w:t>гриф</w:t>
      </w:r>
      <w:r>
        <w:rPr>
          <w:b/>
          <w:spacing w:val="-26"/>
        </w:rPr>
        <w:t xml:space="preserve"> </w:t>
      </w:r>
      <w:r>
        <w:rPr>
          <w:b/>
        </w:rPr>
        <w:t>УМО</w:t>
      </w:r>
      <w:r>
        <w:t>).</w:t>
      </w:r>
    </w:p>
    <w:p w:rsidR="008821C3" w:rsidRDefault="008821C3" w:rsidP="008821C3">
      <w:pPr>
        <w:pStyle w:val="a6"/>
        <w:numPr>
          <w:ilvl w:val="0"/>
          <w:numId w:val="7"/>
        </w:numPr>
        <w:tabs>
          <w:tab w:val="left" w:pos="574"/>
        </w:tabs>
        <w:ind w:right="165"/>
        <w:jc w:val="both"/>
      </w:pPr>
      <w:r>
        <w:t>Овчаренко Н.П. Организация гостиничного дела [Электронный ресурс]</w:t>
      </w:r>
      <w:proofErr w:type="gramStart"/>
      <w:r>
        <w:t xml:space="preserve"> :</w:t>
      </w:r>
      <w:proofErr w:type="gramEnd"/>
      <w:r>
        <w:t xml:space="preserve"> учебное пособие для бакалавров / Овчаренко Н.П., Руденко Л.Л., </w:t>
      </w:r>
      <w:proofErr w:type="spellStart"/>
      <w:r>
        <w:t>Барашок</w:t>
      </w:r>
      <w:proofErr w:type="spellEnd"/>
      <w:r>
        <w:t xml:space="preserve"> И.В. – М. : Дашков и К, Ай Пи Эр Медиа,</w:t>
      </w:r>
      <w:r>
        <w:rPr>
          <w:spacing w:val="-4"/>
        </w:rPr>
        <w:t xml:space="preserve"> </w:t>
      </w:r>
      <w:r>
        <w:t>2015.</w:t>
      </w:r>
    </w:p>
    <w:p w:rsidR="008821C3" w:rsidRDefault="008821C3" w:rsidP="008821C3">
      <w:pPr>
        <w:pStyle w:val="a3"/>
        <w:ind w:left="574"/>
        <w:jc w:val="both"/>
      </w:pPr>
      <w:r>
        <w:t xml:space="preserve">– 204 </w:t>
      </w:r>
      <w:proofErr w:type="spellStart"/>
      <w:r>
        <w:t>c</w:t>
      </w:r>
      <w:proofErr w:type="spellEnd"/>
      <w:r>
        <w:t xml:space="preserve">. – Режим доступа: </w:t>
      </w:r>
      <w:hyperlink r:id="rId10">
        <w:r>
          <w:t xml:space="preserve">http://www.iprbookshop.ru/27035. </w:t>
        </w:r>
      </w:hyperlink>
      <w:r>
        <w:t>– ЭБС «</w:t>
      </w:r>
      <w:proofErr w:type="spellStart"/>
      <w:r>
        <w:t>IPRbooks</w:t>
      </w:r>
      <w:proofErr w:type="spellEnd"/>
      <w:r>
        <w:t>» (</w:t>
      </w:r>
      <w:r>
        <w:rPr>
          <w:b/>
        </w:rPr>
        <w:t>гриф УМО</w:t>
      </w:r>
      <w:r>
        <w:t>).</w:t>
      </w:r>
    </w:p>
    <w:p w:rsidR="008821C3" w:rsidRDefault="008821C3" w:rsidP="008821C3">
      <w:pPr>
        <w:pStyle w:val="a6"/>
        <w:numPr>
          <w:ilvl w:val="0"/>
          <w:numId w:val="7"/>
        </w:numPr>
        <w:tabs>
          <w:tab w:val="left" w:pos="574"/>
        </w:tabs>
        <w:ind w:right="167"/>
        <w:jc w:val="both"/>
      </w:pPr>
      <w:proofErr w:type="spellStart"/>
      <w:r>
        <w:t>Лихолетов</w:t>
      </w:r>
      <w:proofErr w:type="spellEnd"/>
      <w:r>
        <w:t xml:space="preserve"> В.В. Основы проектирования гостиничных комплексов и предприятий общественного питания [Электронный ресурс] : учебное пособие / </w:t>
      </w:r>
      <w:proofErr w:type="spellStart"/>
      <w:r>
        <w:t>Лихолетов</w:t>
      </w:r>
      <w:proofErr w:type="spellEnd"/>
      <w:r>
        <w:t xml:space="preserve"> В.В. – СПб</w:t>
      </w:r>
      <w:proofErr w:type="gramStart"/>
      <w:r>
        <w:t xml:space="preserve">. : </w:t>
      </w:r>
      <w:proofErr w:type="gramEnd"/>
      <w:r>
        <w:t>Интермедия, 2012. –</w:t>
      </w:r>
      <w:r>
        <w:rPr>
          <w:spacing w:val="54"/>
        </w:rPr>
        <w:t xml:space="preserve"> </w:t>
      </w:r>
      <w:r>
        <w:t>220</w:t>
      </w:r>
    </w:p>
    <w:p w:rsidR="008821C3" w:rsidRDefault="008821C3" w:rsidP="008821C3">
      <w:pPr>
        <w:pStyle w:val="a3"/>
        <w:spacing w:line="252" w:lineRule="exact"/>
        <w:ind w:left="574"/>
        <w:jc w:val="both"/>
      </w:pPr>
      <w:proofErr w:type="spellStart"/>
      <w:r>
        <w:t>c</w:t>
      </w:r>
      <w:proofErr w:type="spellEnd"/>
      <w:r>
        <w:t xml:space="preserve">. – Режим доступа: </w:t>
      </w:r>
      <w:hyperlink r:id="rId11">
        <w:r>
          <w:t xml:space="preserve">http://www.iprbookshop.ru/30208. </w:t>
        </w:r>
      </w:hyperlink>
      <w:r>
        <w:t>– ЭБС «</w:t>
      </w:r>
      <w:proofErr w:type="spellStart"/>
      <w:r>
        <w:t>IPRbooks</w:t>
      </w:r>
      <w:proofErr w:type="spellEnd"/>
      <w:r>
        <w:t>».</w:t>
      </w:r>
    </w:p>
    <w:p w:rsidR="008821C3" w:rsidRDefault="008821C3" w:rsidP="008821C3">
      <w:pPr>
        <w:pStyle w:val="a6"/>
        <w:numPr>
          <w:ilvl w:val="0"/>
          <w:numId w:val="7"/>
        </w:numPr>
        <w:tabs>
          <w:tab w:val="left" w:pos="574"/>
        </w:tabs>
        <w:spacing w:before="1"/>
        <w:ind w:left="573" w:right="168"/>
        <w:jc w:val="both"/>
      </w:pPr>
      <w:proofErr w:type="spellStart"/>
      <w:r>
        <w:t>Мальшина</w:t>
      </w:r>
      <w:proofErr w:type="spellEnd"/>
      <w:r>
        <w:t xml:space="preserve"> Н.А. Моделирование и оптимизация процессов и систем сервиса [Электронный ресурс] / </w:t>
      </w:r>
      <w:proofErr w:type="spellStart"/>
      <w:r>
        <w:t>Мальшина</w:t>
      </w:r>
      <w:proofErr w:type="spellEnd"/>
      <w:r>
        <w:t xml:space="preserve"> Н.А. – Саратов</w:t>
      </w:r>
      <w:proofErr w:type="gramStart"/>
      <w:r>
        <w:t xml:space="preserve"> :</w:t>
      </w:r>
      <w:proofErr w:type="gramEnd"/>
      <w:r>
        <w:t xml:space="preserve"> Вузовское образование, 2013. – 127 </w:t>
      </w:r>
      <w:proofErr w:type="spellStart"/>
      <w:r>
        <w:t>c</w:t>
      </w:r>
      <w:proofErr w:type="spellEnd"/>
      <w:r>
        <w:t xml:space="preserve">. – Режим доступа: </w:t>
      </w:r>
      <w:hyperlink r:id="rId12">
        <w:r>
          <w:t xml:space="preserve">http://www.iprbookshop.ru/17780. </w:t>
        </w:r>
      </w:hyperlink>
      <w:r>
        <w:t>– ЭБС</w:t>
      </w:r>
      <w:r>
        <w:rPr>
          <w:spacing w:val="-1"/>
        </w:rPr>
        <w:t xml:space="preserve"> </w:t>
      </w:r>
      <w:r>
        <w:t>«</w:t>
      </w:r>
      <w:proofErr w:type="spellStart"/>
      <w:r>
        <w:t>IPRbooks</w:t>
      </w:r>
      <w:proofErr w:type="spellEnd"/>
      <w:r>
        <w:t>».</w:t>
      </w:r>
    </w:p>
    <w:p w:rsidR="008821C3" w:rsidRDefault="008821C3" w:rsidP="008821C3">
      <w:pPr>
        <w:pStyle w:val="a6"/>
        <w:numPr>
          <w:ilvl w:val="0"/>
          <w:numId w:val="7"/>
        </w:numPr>
        <w:tabs>
          <w:tab w:val="left" w:pos="574"/>
        </w:tabs>
        <w:ind w:right="168"/>
        <w:jc w:val="both"/>
      </w:pPr>
      <w:r>
        <w:t>Основы информационных технологий [Электронный ресурс] / С.В. Назаров [и др.]. – М.</w:t>
      </w:r>
      <w:proofErr w:type="gramStart"/>
      <w:r>
        <w:t xml:space="preserve"> :</w:t>
      </w:r>
      <w:proofErr w:type="gramEnd"/>
      <w:r>
        <w:t xml:space="preserve"> Интернет- Университет Информационных Технологий (ИНТУИТ), 2016. – 530 </w:t>
      </w:r>
      <w:proofErr w:type="spellStart"/>
      <w:r>
        <w:t>c</w:t>
      </w:r>
      <w:proofErr w:type="spellEnd"/>
      <w:r>
        <w:t xml:space="preserve">. – Режим доступа: </w:t>
      </w:r>
      <w:hyperlink r:id="rId13">
        <w:r>
          <w:t xml:space="preserve">http://www.iprbookshop.ru/16712. </w:t>
        </w:r>
      </w:hyperlink>
      <w:r>
        <w:t>– ЭБС</w:t>
      </w:r>
      <w:r>
        <w:rPr>
          <w:spacing w:val="-1"/>
        </w:rPr>
        <w:t xml:space="preserve"> </w:t>
      </w:r>
      <w:r>
        <w:t>«</w:t>
      </w:r>
      <w:proofErr w:type="spellStart"/>
      <w:r>
        <w:t>IPRbooks</w:t>
      </w:r>
      <w:proofErr w:type="spellEnd"/>
      <w:r>
        <w:t>».</w:t>
      </w:r>
    </w:p>
    <w:p w:rsidR="008821C3" w:rsidRDefault="008821C3" w:rsidP="008821C3">
      <w:pPr>
        <w:pStyle w:val="a3"/>
        <w:spacing w:before="1"/>
      </w:pPr>
    </w:p>
    <w:p w:rsidR="008821C3" w:rsidRDefault="008821C3" w:rsidP="008821C3">
      <w:pPr>
        <w:pStyle w:val="Heading4"/>
        <w:spacing w:line="252" w:lineRule="exact"/>
        <w:ind w:left="1188" w:right="1144"/>
        <w:jc w:val="center"/>
      </w:pPr>
      <w:r>
        <w:t>Дополнительная литература</w:t>
      </w:r>
    </w:p>
    <w:p w:rsidR="008821C3" w:rsidRDefault="008821C3" w:rsidP="008821C3">
      <w:pPr>
        <w:pStyle w:val="a6"/>
        <w:numPr>
          <w:ilvl w:val="0"/>
          <w:numId w:val="6"/>
        </w:numPr>
        <w:tabs>
          <w:tab w:val="left" w:pos="640"/>
        </w:tabs>
        <w:spacing w:line="252" w:lineRule="exact"/>
        <w:ind w:hanging="532"/>
      </w:pPr>
      <w:r>
        <w:t>Организация</w:t>
      </w:r>
      <w:r>
        <w:rPr>
          <w:spacing w:val="12"/>
        </w:rPr>
        <w:t xml:space="preserve"> </w:t>
      </w:r>
      <w:r>
        <w:t>гостиничного</w:t>
      </w:r>
      <w:r>
        <w:rPr>
          <w:spacing w:val="13"/>
        </w:rPr>
        <w:t xml:space="preserve"> </w:t>
      </w:r>
      <w:r>
        <w:t>дела</w:t>
      </w:r>
      <w:r>
        <w:rPr>
          <w:spacing w:val="12"/>
        </w:rPr>
        <w:t xml:space="preserve"> </w:t>
      </w:r>
      <w:r>
        <w:t>[Электронный</w:t>
      </w:r>
      <w:r>
        <w:rPr>
          <w:spacing w:val="13"/>
        </w:rPr>
        <w:t xml:space="preserve"> </w:t>
      </w:r>
      <w:r>
        <w:t>ресурс]:</w:t>
      </w:r>
      <w:r>
        <w:rPr>
          <w:spacing w:val="12"/>
        </w:rPr>
        <w:t xml:space="preserve"> </w:t>
      </w:r>
      <w:r>
        <w:t>учебное</w:t>
      </w:r>
      <w:r>
        <w:rPr>
          <w:spacing w:val="12"/>
        </w:rPr>
        <w:t xml:space="preserve"> </w:t>
      </w:r>
      <w:r>
        <w:t>пособие/</w:t>
      </w:r>
      <w:r>
        <w:rPr>
          <w:spacing w:val="13"/>
        </w:rPr>
        <w:t xml:space="preserve"> </w:t>
      </w:r>
      <w:r>
        <w:t>Н.С.</w:t>
      </w:r>
      <w:r>
        <w:rPr>
          <w:spacing w:val="12"/>
        </w:rPr>
        <w:t xml:space="preserve"> </w:t>
      </w:r>
      <w:r>
        <w:t>Родионова</w:t>
      </w:r>
      <w:r>
        <w:rPr>
          <w:spacing w:val="13"/>
        </w:rPr>
        <w:t xml:space="preserve"> </w:t>
      </w:r>
      <w:r>
        <w:t>[и</w:t>
      </w:r>
      <w:r>
        <w:rPr>
          <w:spacing w:val="13"/>
        </w:rPr>
        <w:t xml:space="preserve"> </w:t>
      </w:r>
      <w:r>
        <w:t>др.].</w:t>
      </w:r>
      <w:r>
        <w:rPr>
          <w:spacing w:val="12"/>
        </w:rPr>
        <w:t xml:space="preserve"> </w:t>
      </w:r>
      <w:r>
        <w:t>–</w:t>
      </w:r>
    </w:p>
    <w:p w:rsidR="008821C3" w:rsidRDefault="008821C3" w:rsidP="008821C3">
      <w:pPr>
        <w:pStyle w:val="a3"/>
        <w:spacing w:line="252" w:lineRule="exact"/>
        <w:ind w:left="640"/>
      </w:pPr>
      <w:r>
        <w:t>СПб</w:t>
      </w:r>
      <w:proofErr w:type="gramStart"/>
      <w:r>
        <w:t xml:space="preserve">. : </w:t>
      </w:r>
      <w:proofErr w:type="gramEnd"/>
      <w:r>
        <w:t xml:space="preserve">Троицкий мост, 2013. – 352 </w:t>
      </w:r>
      <w:proofErr w:type="spellStart"/>
      <w:r>
        <w:t>c</w:t>
      </w:r>
      <w:proofErr w:type="spellEnd"/>
      <w:r>
        <w:t xml:space="preserve">. – Режим доступа: </w:t>
      </w:r>
      <w:hyperlink r:id="rId14">
        <w:r>
          <w:t>http://www.iprbookshop.ru/40876.</w:t>
        </w:r>
      </w:hyperlink>
      <w:r>
        <w:t xml:space="preserve"> – ЭБС</w:t>
      </w:r>
    </w:p>
    <w:p w:rsidR="008821C3" w:rsidRDefault="008821C3" w:rsidP="008821C3">
      <w:pPr>
        <w:pStyle w:val="a3"/>
        <w:ind w:left="640"/>
      </w:pPr>
      <w:r>
        <w:t>«</w:t>
      </w:r>
      <w:proofErr w:type="spellStart"/>
      <w:r>
        <w:t>IPRbooks</w:t>
      </w:r>
      <w:proofErr w:type="spellEnd"/>
      <w:r>
        <w:t>».</w:t>
      </w:r>
    </w:p>
    <w:p w:rsidR="008821C3" w:rsidRDefault="008821C3" w:rsidP="008821C3">
      <w:pPr>
        <w:pStyle w:val="a6"/>
        <w:numPr>
          <w:ilvl w:val="0"/>
          <w:numId w:val="6"/>
        </w:numPr>
        <w:tabs>
          <w:tab w:val="left" w:pos="640"/>
        </w:tabs>
        <w:spacing w:before="1"/>
        <w:ind w:right="167"/>
        <w:jc w:val="both"/>
      </w:pPr>
      <w:proofErr w:type="spellStart"/>
      <w:r>
        <w:t>Манюхин</w:t>
      </w:r>
      <w:proofErr w:type="spellEnd"/>
      <w:r>
        <w:t xml:space="preserve"> И.С. Сервисная деятельность [Электронный ресурс]: конспект лекций / </w:t>
      </w:r>
      <w:proofErr w:type="spellStart"/>
      <w:r>
        <w:t>Манюхин</w:t>
      </w:r>
      <w:proofErr w:type="spellEnd"/>
      <w:r>
        <w:t xml:space="preserve"> И.С. – Самара: Самарский государственный архитектурно-строительный университет, ЭБС АСВ, 2014. – 64 </w:t>
      </w:r>
      <w:proofErr w:type="spellStart"/>
      <w:r>
        <w:t>c</w:t>
      </w:r>
      <w:proofErr w:type="spellEnd"/>
      <w:r>
        <w:t xml:space="preserve">. – Режим доступа: </w:t>
      </w:r>
      <w:hyperlink r:id="rId15">
        <w:r>
          <w:t xml:space="preserve">http://www.iprbookshop.ru/29794. </w:t>
        </w:r>
      </w:hyperlink>
      <w:r>
        <w:t>– ЭБС</w:t>
      </w:r>
      <w:r>
        <w:rPr>
          <w:spacing w:val="-5"/>
        </w:rPr>
        <w:t xml:space="preserve"> </w:t>
      </w:r>
      <w:r>
        <w:t>«</w:t>
      </w:r>
      <w:proofErr w:type="spellStart"/>
      <w:r>
        <w:t>IPRbooks</w:t>
      </w:r>
      <w:proofErr w:type="spellEnd"/>
      <w:r>
        <w:t>».</w:t>
      </w:r>
    </w:p>
    <w:p w:rsidR="008821C3" w:rsidRDefault="008821C3" w:rsidP="008821C3">
      <w:pPr>
        <w:pStyle w:val="a6"/>
        <w:numPr>
          <w:ilvl w:val="0"/>
          <w:numId w:val="6"/>
        </w:numPr>
        <w:tabs>
          <w:tab w:val="left" w:pos="640"/>
        </w:tabs>
        <w:ind w:right="166"/>
        <w:jc w:val="both"/>
      </w:pPr>
      <w:r>
        <w:t xml:space="preserve">Маркетинг в сервисе [Электронный ресурс]: учебное пособие/ – М.: Московский городской педагогический университет, 2013. – 44 </w:t>
      </w:r>
      <w:proofErr w:type="spellStart"/>
      <w:r>
        <w:t>c</w:t>
      </w:r>
      <w:proofErr w:type="spellEnd"/>
      <w:r>
        <w:t xml:space="preserve">. – Режим доступа: </w:t>
      </w:r>
      <w:hyperlink r:id="rId16">
        <w:r>
          <w:t xml:space="preserve">http://www.iprbookshop.ru/26518. </w:t>
        </w:r>
      </w:hyperlink>
      <w:r>
        <w:t>–</w:t>
      </w:r>
      <w:r>
        <w:rPr>
          <w:spacing w:val="51"/>
        </w:rPr>
        <w:t xml:space="preserve"> </w:t>
      </w:r>
      <w:r>
        <w:t>ЭБС</w:t>
      </w:r>
    </w:p>
    <w:p w:rsidR="008821C3" w:rsidRDefault="008821C3" w:rsidP="008821C3">
      <w:pPr>
        <w:pStyle w:val="a3"/>
        <w:ind w:left="640"/>
      </w:pPr>
      <w:r>
        <w:t>«</w:t>
      </w:r>
      <w:proofErr w:type="spellStart"/>
      <w:r>
        <w:t>IPRbooks</w:t>
      </w:r>
      <w:proofErr w:type="spellEnd"/>
      <w:r>
        <w:t>».</w:t>
      </w:r>
    </w:p>
    <w:p w:rsidR="008821C3" w:rsidRDefault="008821C3" w:rsidP="008821C3">
      <w:pPr>
        <w:pStyle w:val="a6"/>
        <w:numPr>
          <w:ilvl w:val="0"/>
          <w:numId w:val="6"/>
        </w:numPr>
        <w:tabs>
          <w:tab w:val="left" w:pos="640"/>
        </w:tabs>
      </w:pPr>
      <w:r>
        <w:t>Руденко Л.Л. Сервисная деятельность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Л.Л. Руденко – М.</w:t>
      </w:r>
      <w:r>
        <w:rPr>
          <w:spacing w:val="-10"/>
        </w:rPr>
        <w:t xml:space="preserve"> </w:t>
      </w:r>
      <w:r>
        <w:t>:</w:t>
      </w:r>
    </w:p>
    <w:p w:rsidR="008821C3" w:rsidRDefault="008821C3" w:rsidP="008821C3">
      <w:pPr>
        <w:pStyle w:val="a3"/>
        <w:ind w:left="640"/>
      </w:pPr>
      <w:r>
        <w:t>Дашков и</w:t>
      </w:r>
      <w:proofErr w:type="gramStart"/>
      <w:r>
        <w:t xml:space="preserve"> К</w:t>
      </w:r>
      <w:proofErr w:type="gramEnd"/>
      <w:r>
        <w:t xml:space="preserve">, 2014. Режим доступа: </w:t>
      </w:r>
      <w:hyperlink r:id="rId17">
        <w:r>
          <w:t xml:space="preserve">http://www.iprbookshop.ru. </w:t>
        </w:r>
      </w:hyperlink>
      <w:r>
        <w:t>– ЭБС «</w:t>
      </w:r>
      <w:proofErr w:type="spellStart"/>
      <w:r>
        <w:t>IPRbooks</w:t>
      </w:r>
      <w:proofErr w:type="spellEnd"/>
      <w:r>
        <w:t>».</w:t>
      </w:r>
    </w:p>
    <w:p w:rsidR="008821C3" w:rsidRDefault="008821C3" w:rsidP="008821C3">
      <w:pPr>
        <w:pStyle w:val="a3"/>
      </w:pPr>
    </w:p>
    <w:p w:rsidR="008821C3" w:rsidRDefault="008821C3" w:rsidP="008821C3">
      <w:pPr>
        <w:pStyle w:val="Heading4"/>
        <w:spacing w:line="252" w:lineRule="exact"/>
        <w:ind w:left="1187" w:right="1144"/>
        <w:jc w:val="center"/>
      </w:pPr>
      <w:r>
        <w:t>Интернет-ресурсы</w:t>
      </w:r>
    </w:p>
    <w:p w:rsidR="008821C3" w:rsidRDefault="008821C3" w:rsidP="008821C3">
      <w:pPr>
        <w:pStyle w:val="a6"/>
        <w:numPr>
          <w:ilvl w:val="0"/>
          <w:numId w:val="5"/>
        </w:numPr>
        <w:tabs>
          <w:tab w:val="left" w:pos="575"/>
        </w:tabs>
        <w:spacing w:line="252" w:lineRule="exact"/>
        <w:ind w:hanging="359"/>
        <w:jc w:val="both"/>
      </w:pPr>
      <w:r>
        <w:t>Журнал «Открытые системы» [Электронный ресурс] // Режим доступа:</w:t>
      </w:r>
      <w:r>
        <w:rPr>
          <w:spacing w:val="-8"/>
        </w:rPr>
        <w:t xml:space="preserve"> </w:t>
      </w:r>
      <w:hyperlink r:id="rId18">
        <w:r>
          <w:t>http://www.osp.ru/os.</w:t>
        </w:r>
      </w:hyperlink>
    </w:p>
    <w:p w:rsidR="008821C3" w:rsidRDefault="008821C3" w:rsidP="008821C3">
      <w:pPr>
        <w:pStyle w:val="a6"/>
        <w:numPr>
          <w:ilvl w:val="0"/>
          <w:numId w:val="5"/>
        </w:numPr>
        <w:tabs>
          <w:tab w:val="left" w:pos="574"/>
        </w:tabs>
        <w:spacing w:before="1"/>
        <w:ind w:right="168"/>
        <w:jc w:val="both"/>
        <w:rPr>
          <w:sz w:val="23"/>
        </w:rPr>
      </w:pPr>
      <w:r>
        <w:rPr>
          <w:sz w:val="23"/>
        </w:rPr>
        <w:t xml:space="preserve">Постановление Правительства РФ от 9 октября 2015 г. N 1085 "Об утверждении Правил предоставления гостиничных услуг в Российской Федерации" </w:t>
      </w:r>
      <w:r>
        <w:t>[Электронный ресурс] // Режим доступа:</w:t>
      </w:r>
      <w:r>
        <w:rPr>
          <w:spacing w:val="-1"/>
        </w:rPr>
        <w:t xml:space="preserve"> </w:t>
      </w:r>
      <w:hyperlink r:id="rId19">
        <w:r>
          <w:rPr>
            <w:sz w:val="23"/>
          </w:rPr>
          <w:t>http://www.consultant.ru/document/cons_doc_LAW_187292/.</w:t>
        </w:r>
      </w:hyperlink>
    </w:p>
    <w:p w:rsidR="008821C3" w:rsidRDefault="008821C3" w:rsidP="008821C3">
      <w:pPr>
        <w:pStyle w:val="a6"/>
        <w:numPr>
          <w:ilvl w:val="0"/>
          <w:numId w:val="5"/>
        </w:numPr>
        <w:tabs>
          <w:tab w:val="left" w:pos="574"/>
        </w:tabs>
        <w:spacing w:line="264" w:lineRule="exact"/>
        <w:ind w:hanging="432"/>
        <w:jc w:val="both"/>
      </w:pPr>
      <w:r>
        <w:rPr>
          <w:sz w:val="23"/>
        </w:rPr>
        <w:t xml:space="preserve">ГОСТ </w:t>
      </w:r>
      <w:proofErr w:type="gramStart"/>
      <w:r>
        <w:rPr>
          <w:sz w:val="23"/>
        </w:rPr>
        <w:t>Р</w:t>
      </w:r>
      <w:proofErr w:type="gramEnd"/>
      <w:r>
        <w:rPr>
          <w:sz w:val="23"/>
        </w:rPr>
        <w:t xml:space="preserve"> 51185-2014 "Туристские услуги. Средства размещения. Общие</w:t>
      </w:r>
      <w:r>
        <w:rPr>
          <w:spacing w:val="52"/>
          <w:sz w:val="23"/>
        </w:rPr>
        <w:t xml:space="preserve"> </w:t>
      </w:r>
      <w:r>
        <w:rPr>
          <w:sz w:val="23"/>
        </w:rPr>
        <w:t>требования"</w:t>
      </w:r>
    </w:p>
    <w:p w:rsidR="008821C3" w:rsidRDefault="008821C3" w:rsidP="008821C3">
      <w:pPr>
        <w:rPr>
          <w:sz w:val="24"/>
          <w:szCs w:val="24"/>
        </w:rPr>
      </w:pPr>
      <w:r>
        <w:t xml:space="preserve">[Электронный ресурс] // Режим доступа: </w:t>
      </w:r>
      <w:hyperlink r:id="rId20">
        <w:r>
          <w:t>HTTP://BASE.GARANT.RU/71447622/.</w:t>
        </w:r>
      </w:hyperlink>
    </w:p>
    <w:p w:rsidR="00EF05B2" w:rsidRDefault="00EF05B2" w:rsidP="00EF05B2">
      <w:pPr>
        <w:ind w:firstLine="709"/>
        <w:rPr>
          <w:b/>
          <w:sz w:val="28"/>
          <w:szCs w:val="28"/>
          <w:lang w:eastAsia="ru-RU"/>
        </w:rPr>
      </w:pPr>
    </w:p>
    <w:p w:rsidR="00EF05B2" w:rsidRDefault="00EF05B2" w:rsidP="00EF05B2">
      <w:pPr>
        <w:ind w:firstLine="709"/>
        <w:rPr>
          <w:b/>
          <w:sz w:val="28"/>
          <w:szCs w:val="28"/>
          <w:lang w:eastAsia="ru-RU"/>
        </w:rPr>
      </w:pPr>
    </w:p>
    <w:p w:rsidR="00EF05B2" w:rsidRDefault="00EF05B2" w:rsidP="00EF05B2">
      <w:pPr>
        <w:ind w:firstLine="709"/>
        <w:rPr>
          <w:b/>
          <w:sz w:val="28"/>
          <w:szCs w:val="28"/>
          <w:lang w:eastAsia="ru-RU"/>
        </w:rPr>
      </w:pPr>
    </w:p>
    <w:p w:rsidR="00EF05B2" w:rsidRDefault="00EF05B2" w:rsidP="00EF05B2">
      <w:pPr>
        <w:ind w:firstLine="709"/>
        <w:rPr>
          <w:b/>
          <w:sz w:val="28"/>
          <w:szCs w:val="28"/>
          <w:lang w:eastAsia="ru-RU"/>
        </w:rPr>
      </w:pPr>
    </w:p>
    <w:p w:rsidR="00EF05B2" w:rsidRDefault="00EF05B2" w:rsidP="00EF05B2">
      <w:pPr>
        <w:ind w:firstLine="709"/>
        <w:rPr>
          <w:b/>
          <w:sz w:val="28"/>
          <w:szCs w:val="28"/>
          <w:lang w:eastAsia="ru-RU"/>
        </w:rPr>
      </w:pPr>
    </w:p>
    <w:p w:rsidR="00EF05B2" w:rsidRDefault="00EF05B2" w:rsidP="00EF05B2">
      <w:pPr>
        <w:ind w:firstLine="709"/>
        <w:rPr>
          <w:b/>
          <w:sz w:val="28"/>
          <w:szCs w:val="28"/>
          <w:lang w:eastAsia="ru-RU"/>
        </w:rPr>
      </w:pPr>
    </w:p>
    <w:p w:rsidR="00EF05B2" w:rsidRDefault="00EF05B2" w:rsidP="00EF05B2">
      <w:pPr>
        <w:ind w:firstLine="709"/>
        <w:rPr>
          <w:b/>
          <w:sz w:val="28"/>
          <w:szCs w:val="28"/>
          <w:lang w:eastAsia="ru-RU"/>
        </w:rPr>
      </w:pPr>
    </w:p>
    <w:p w:rsidR="00EF05B2" w:rsidRPr="00033D09" w:rsidRDefault="00033D09" w:rsidP="00EF05B2">
      <w:pPr>
        <w:ind w:firstLine="709"/>
        <w:rPr>
          <w:b/>
          <w:sz w:val="24"/>
          <w:szCs w:val="24"/>
          <w:lang w:eastAsia="ru-RU"/>
        </w:rPr>
      </w:pPr>
      <w:r w:rsidRPr="00033D09">
        <w:rPr>
          <w:b/>
          <w:sz w:val="24"/>
          <w:szCs w:val="24"/>
          <w:lang w:eastAsia="ru-RU"/>
        </w:rPr>
        <w:t xml:space="preserve">3.2. </w:t>
      </w:r>
      <w:r w:rsidR="00EF05B2" w:rsidRPr="00033D09">
        <w:rPr>
          <w:b/>
          <w:sz w:val="24"/>
          <w:szCs w:val="24"/>
          <w:lang w:eastAsia="ru-RU"/>
        </w:rPr>
        <w:t xml:space="preserve">Кадровое обеспечение учебной практики </w:t>
      </w:r>
    </w:p>
    <w:p w:rsidR="00EF05B2" w:rsidRPr="00033D09" w:rsidRDefault="00EF05B2" w:rsidP="00EF05B2">
      <w:pPr>
        <w:ind w:firstLine="709"/>
        <w:jc w:val="both"/>
        <w:rPr>
          <w:bCs/>
          <w:sz w:val="24"/>
          <w:szCs w:val="24"/>
          <w:lang w:eastAsia="ru-RU"/>
        </w:rPr>
      </w:pPr>
      <w:r w:rsidRPr="00033D09">
        <w:rPr>
          <w:bCs/>
          <w:sz w:val="24"/>
          <w:szCs w:val="24"/>
          <w:lang w:eastAsia="ru-RU"/>
        </w:rPr>
        <w:t xml:space="preserve">Требования к </w:t>
      </w:r>
      <w:proofErr w:type="gramStart"/>
      <w:r w:rsidRPr="00033D09">
        <w:rPr>
          <w:bCs/>
          <w:sz w:val="24"/>
          <w:szCs w:val="24"/>
          <w:lang w:eastAsia="ru-RU"/>
        </w:rPr>
        <w:t>кадровым</w:t>
      </w:r>
      <w:proofErr w:type="gramEnd"/>
      <w:r w:rsidRPr="00033D09">
        <w:rPr>
          <w:bCs/>
          <w:sz w:val="24"/>
          <w:szCs w:val="24"/>
          <w:lang w:eastAsia="ru-RU"/>
        </w:rPr>
        <w:t xml:space="preserve"> условиям реализации образовательной программы.</w:t>
      </w:r>
    </w:p>
    <w:p w:rsidR="00EF05B2" w:rsidRPr="00033D09" w:rsidRDefault="00EF05B2" w:rsidP="00EF05B2">
      <w:pPr>
        <w:ind w:firstLine="709"/>
        <w:jc w:val="both"/>
        <w:rPr>
          <w:bCs/>
          <w:sz w:val="24"/>
          <w:szCs w:val="24"/>
          <w:lang w:eastAsia="ru-RU"/>
        </w:rPr>
      </w:pPr>
      <w:r w:rsidRPr="00033D09">
        <w:rPr>
          <w:bCs/>
          <w:sz w:val="24"/>
          <w:szCs w:val="24"/>
          <w:lang w:eastAsia="ru-RU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</w:t>
      </w:r>
      <w:proofErr w:type="gramStart"/>
      <w:r w:rsidRPr="00033D09">
        <w:rPr>
          <w:bCs/>
          <w:sz w:val="24"/>
          <w:szCs w:val="24"/>
          <w:lang w:eastAsia="ru-RU"/>
        </w:rPr>
        <w:t>условиях</w:t>
      </w:r>
      <w:proofErr w:type="gramEnd"/>
      <w:r w:rsidRPr="00033D09">
        <w:rPr>
          <w:bCs/>
          <w:sz w:val="24"/>
          <w:szCs w:val="24"/>
          <w:lang w:eastAsia="ru-RU"/>
        </w:rPr>
        <w:t xml:space="preserve">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033D09">
        <w:rPr>
          <w:sz w:val="24"/>
          <w:szCs w:val="24"/>
          <w:lang w:eastAsia="ru-RU"/>
        </w:rPr>
        <w:t xml:space="preserve">33. Сервис, оказание услуг населению </w:t>
      </w:r>
      <w:r w:rsidRPr="00033D09">
        <w:rPr>
          <w:bCs/>
          <w:sz w:val="24"/>
          <w:szCs w:val="24"/>
          <w:lang w:eastAsia="ru-RU"/>
        </w:rPr>
        <w:t>(имеющих стаж работы в данной профессиональной области не менее 3 лет).</w:t>
      </w:r>
    </w:p>
    <w:p w:rsidR="00EF05B2" w:rsidRPr="00033D09" w:rsidRDefault="00EF05B2" w:rsidP="00EF05B2">
      <w:pPr>
        <w:ind w:firstLine="709"/>
        <w:jc w:val="both"/>
        <w:rPr>
          <w:bCs/>
          <w:sz w:val="24"/>
          <w:szCs w:val="24"/>
          <w:lang w:eastAsia="ru-RU"/>
        </w:rPr>
      </w:pPr>
      <w:r w:rsidRPr="00033D09">
        <w:rPr>
          <w:bCs/>
          <w:sz w:val="24"/>
          <w:szCs w:val="24"/>
          <w:lang w:eastAsia="ru-RU"/>
        </w:rPr>
        <w:t xml:space="preserve">Квалификация педагогических работников </w:t>
      </w:r>
      <w:proofErr w:type="gramStart"/>
      <w:r w:rsidRPr="00033D09">
        <w:rPr>
          <w:bCs/>
          <w:sz w:val="24"/>
          <w:szCs w:val="24"/>
          <w:lang w:eastAsia="ru-RU"/>
        </w:rPr>
        <w:t>образовательной</w:t>
      </w:r>
      <w:proofErr w:type="gramEnd"/>
      <w:r w:rsidRPr="00033D09">
        <w:rPr>
          <w:bCs/>
          <w:sz w:val="24"/>
          <w:szCs w:val="24"/>
          <w:lang w:eastAsia="ru-RU"/>
        </w:rPr>
        <w:t xml:space="preserve">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EF05B2" w:rsidRPr="00033D09" w:rsidRDefault="00EF05B2" w:rsidP="00EF05B2">
      <w:pPr>
        <w:ind w:firstLine="709"/>
        <w:jc w:val="both"/>
        <w:rPr>
          <w:bCs/>
          <w:sz w:val="24"/>
          <w:szCs w:val="24"/>
          <w:lang w:eastAsia="ru-RU"/>
        </w:rPr>
      </w:pPr>
      <w:r w:rsidRPr="00033D09">
        <w:rPr>
          <w:bCs/>
          <w:sz w:val="24"/>
          <w:szCs w:val="24"/>
          <w:lang w:eastAsia="ru-RU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</w:t>
      </w:r>
      <w:r w:rsidRPr="00033D09">
        <w:rPr>
          <w:sz w:val="24"/>
          <w:szCs w:val="24"/>
          <w:lang w:eastAsia="ru-RU"/>
        </w:rPr>
        <w:t>33. Сервис, оказание услуг населению</w:t>
      </w:r>
      <w:r w:rsidRPr="00033D09">
        <w:rPr>
          <w:bCs/>
          <w:sz w:val="24"/>
          <w:szCs w:val="24"/>
          <w:lang w:eastAsia="ru-RU"/>
        </w:rPr>
        <w:t>, не реже 1 раза в 3 года с учетом расширения спектра профессиональных компетенций.</w:t>
      </w:r>
    </w:p>
    <w:p w:rsidR="00EF05B2" w:rsidRPr="00033D09" w:rsidRDefault="00EF05B2" w:rsidP="00EF05B2">
      <w:pPr>
        <w:ind w:firstLine="709"/>
        <w:jc w:val="both"/>
        <w:rPr>
          <w:bCs/>
          <w:sz w:val="24"/>
          <w:szCs w:val="24"/>
          <w:lang w:eastAsia="ru-RU"/>
        </w:rPr>
      </w:pPr>
      <w:r w:rsidRPr="00033D09">
        <w:rPr>
          <w:bCs/>
          <w:sz w:val="24"/>
          <w:szCs w:val="24"/>
          <w:lang w:eastAsia="ru-RU"/>
        </w:rPr>
        <w:t xml:space="preserve">Доля педагогических работников (в приведенных к целочисленным значениям ставок), обеспечивающих освоение </w:t>
      </w:r>
      <w:proofErr w:type="gramStart"/>
      <w:r w:rsidRPr="00033D09">
        <w:rPr>
          <w:bCs/>
          <w:sz w:val="24"/>
          <w:szCs w:val="24"/>
          <w:lang w:eastAsia="ru-RU"/>
        </w:rPr>
        <w:t>обучающимися</w:t>
      </w:r>
      <w:proofErr w:type="gramEnd"/>
      <w:r w:rsidRPr="00033D09">
        <w:rPr>
          <w:bCs/>
          <w:sz w:val="24"/>
          <w:szCs w:val="24"/>
          <w:lang w:eastAsia="ru-RU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</w:t>
      </w:r>
      <w:r w:rsidR="00033D09">
        <w:rPr>
          <w:bCs/>
          <w:sz w:val="24"/>
          <w:szCs w:val="24"/>
          <w:lang w:eastAsia="ru-RU"/>
        </w:rPr>
        <w:t xml:space="preserve"> </w:t>
      </w:r>
      <w:r w:rsidRPr="00033D09">
        <w:rPr>
          <w:sz w:val="24"/>
          <w:szCs w:val="24"/>
          <w:lang w:eastAsia="ru-RU"/>
        </w:rPr>
        <w:t>33. Сервис, оказание услуг населению</w:t>
      </w:r>
      <w:r w:rsidRPr="00033D09">
        <w:rPr>
          <w:bCs/>
          <w:sz w:val="24"/>
          <w:szCs w:val="24"/>
          <w:lang w:eastAsia="ru-RU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8821C3" w:rsidRDefault="008821C3" w:rsidP="008821C3">
      <w:pPr>
        <w:rPr>
          <w:sz w:val="24"/>
          <w:szCs w:val="24"/>
        </w:rPr>
      </w:pPr>
    </w:p>
    <w:p w:rsidR="00EF05B2" w:rsidRPr="00556738" w:rsidRDefault="00EF05B2" w:rsidP="00EF05B2">
      <w:pPr>
        <w:pStyle w:val="Heading3"/>
        <w:ind w:left="0"/>
        <w:jc w:val="left"/>
      </w:pPr>
      <w:r w:rsidRPr="00556738">
        <w:t xml:space="preserve">4. КОНТРОЛЬ И ОЦЕНКА РЕЗУЛЬТАТОВ ОСВОЕНИЯ </w:t>
      </w:r>
      <w:proofErr w:type="gramStart"/>
      <w:r w:rsidRPr="00556738">
        <w:t>ПРОИЗВОДСТВЕННОЙ</w:t>
      </w:r>
      <w:proofErr w:type="gramEnd"/>
    </w:p>
    <w:p w:rsidR="00EF05B2" w:rsidRPr="00556738" w:rsidRDefault="00EF05B2" w:rsidP="00EF05B2">
      <w:pPr>
        <w:pStyle w:val="Heading3"/>
        <w:jc w:val="left"/>
      </w:pPr>
      <w:bookmarkStart w:id="1" w:name="_TOC_250000"/>
      <w:bookmarkEnd w:id="1"/>
      <w:r w:rsidRPr="00556738">
        <w:t>(ПРЕДДИПЛОМНОЙ) ПРАКТИКИ</w:t>
      </w:r>
    </w:p>
    <w:p w:rsidR="00EF05B2" w:rsidRPr="00556738" w:rsidRDefault="00EF05B2" w:rsidP="00EF05B2">
      <w:pPr>
        <w:pStyle w:val="Heading3"/>
        <w:ind w:left="0"/>
        <w:jc w:val="left"/>
        <w:rPr>
          <w:b w:val="0"/>
        </w:rPr>
      </w:pPr>
      <w:r w:rsidRPr="00556738">
        <w:rPr>
          <w:b w:val="0"/>
        </w:rPr>
        <w:t xml:space="preserve">Контроль и оценка результатов освоения производственной (преддипломной) практики осуществляется преподавателем в процессе сдачи студентом дневника, отчета по практике. </w:t>
      </w:r>
      <w:proofErr w:type="gramStart"/>
      <w:r w:rsidRPr="00556738">
        <w:rPr>
          <w:b w:val="0"/>
        </w:rPr>
        <w:t>Аттестация по итогам производственной практики осуществляется после сдачи документов по практике на кафедру экономических дисциплин и фактической защиты отчета на основе оценки решения студентом задач практики, а также заключения руководителя практики от организации об уровне профессиональной подготовки обучающихся и владения ими общими и профессиональными компетенциями, содержащимися в аттестационном листе и характеристике профессиональной деятельности обучающихся.</w:t>
      </w:r>
      <w:proofErr w:type="gramEnd"/>
      <w:r w:rsidRPr="00556738">
        <w:rPr>
          <w:b w:val="0"/>
        </w:rPr>
        <w:t xml:space="preserve"> По результатам аттестации выставляется </w:t>
      </w:r>
      <w:proofErr w:type="gramStart"/>
      <w:r w:rsidRPr="00556738">
        <w:rPr>
          <w:b w:val="0"/>
        </w:rPr>
        <w:t>дифференцированная</w:t>
      </w:r>
      <w:proofErr w:type="gramEnd"/>
      <w:r w:rsidRPr="00556738">
        <w:rPr>
          <w:b w:val="0"/>
        </w:rPr>
        <w:t xml:space="preserve"> оценка.</w:t>
      </w:r>
    </w:p>
    <w:p w:rsidR="00EF05B2" w:rsidRDefault="00EF05B2" w:rsidP="00EF05B2">
      <w:pPr>
        <w:pStyle w:val="a3"/>
        <w:spacing w:before="2"/>
      </w:pPr>
    </w:p>
    <w:tbl>
      <w:tblPr>
        <w:tblStyle w:val="aa"/>
        <w:tblW w:w="0" w:type="auto"/>
        <w:tblLook w:val="04A0"/>
      </w:tblPr>
      <w:tblGrid>
        <w:gridCol w:w="4194"/>
        <w:gridCol w:w="4187"/>
      </w:tblGrid>
      <w:tr w:rsidR="00EF05B2" w:rsidRPr="00F22E95" w:rsidTr="00EF05B2">
        <w:tc>
          <w:tcPr>
            <w:tcW w:w="4194" w:type="dxa"/>
          </w:tcPr>
          <w:p w:rsidR="00EF05B2" w:rsidRDefault="00EF05B2" w:rsidP="00015AB2">
            <w:pPr>
              <w:pStyle w:val="Heading3"/>
              <w:jc w:val="left"/>
            </w:pPr>
            <w:r>
              <w:rPr>
                <w:sz w:val="22"/>
              </w:rPr>
              <w:t>Рез</w:t>
            </w:r>
            <w:r>
              <w:t xml:space="preserve">ультаты практики: освоенные </w:t>
            </w:r>
            <w:r w:rsidR="00033D09">
              <w:t>уме</w:t>
            </w:r>
            <w:r w:rsidR="00033D09">
              <w:rPr>
                <w:sz w:val="22"/>
              </w:rPr>
              <w:t>ния</w:t>
            </w:r>
          </w:p>
        </w:tc>
        <w:tc>
          <w:tcPr>
            <w:tcW w:w="4187" w:type="dxa"/>
          </w:tcPr>
          <w:p w:rsidR="00EF05B2" w:rsidRPr="00F22E95" w:rsidRDefault="00EF05B2" w:rsidP="00015AB2">
            <w:pPr>
              <w:pStyle w:val="Heading3"/>
              <w:jc w:val="left"/>
            </w:pPr>
            <w:r w:rsidRPr="00F22E95">
              <w:rPr>
                <w:sz w:val="22"/>
              </w:rPr>
              <w:t>Формы контроля и оценки результатов обучения</w:t>
            </w:r>
          </w:p>
        </w:tc>
      </w:tr>
      <w:tr w:rsidR="00EF05B2" w:rsidRPr="00033D09" w:rsidTr="00EF05B2">
        <w:tc>
          <w:tcPr>
            <w:tcW w:w="4194" w:type="dxa"/>
          </w:tcPr>
          <w:p w:rsidR="00EF05B2" w:rsidRPr="00033D09" w:rsidRDefault="00EF05B2" w:rsidP="00033D09">
            <w:pPr>
              <w:pStyle w:val="a8"/>
            </w:pPr>
            <w:r w:rsidRPr="00033D09">
              <w:t>Освоенные умения: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планировать потребности в материальных ресурсах и персонале службы;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проводить тренинги и производственный инструктаж работников службы;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выстраивать систему стимулирования и дисциплинарной ответственности работников службы приема и размещения;</w:t>
            </w:r>
          </w:p>
          <w:p w:rsidR="00EF05B2" w:rsidRPr="00033D09" w:rsidRDefault="00033D09" w:rsidP="00033D09">
            <w:pPr>
              <w:pStyle w:val="a8"/>
            </w:pPr>
            <w:r>
              <w:t xml:space="preserve">организовывать работу </w:t>
            </w:r>
            <w:r w:rsidR="00EF05B2" w:rsidRPr="00033D09">
              <w:t>по</w:t>
            </w:r>
            <w:r w:rsidR="00EF05B2" w:rsidRPr="00033D09">
              <w:tab/>
              <w:t>поддержке</w:t>
            </w:r>
            <w:r>
              <w:t xml:space="preserve"> </w:t>
            </w:r>
            <w:r>
              <w:lastRenderedPageBreak/>
              <w:t xml:space="preserve">и </w:t>
            </w:r>
            <w:r w:rsidR="00EF05B2" w:rsidRPr="00033D09">
              <w:rPr>
                <w:spacing w:val="-3"/>
              </w:rPr>
              <w:t xml:space="preserve">ведению </w:t>
            </w:r>
            <w:r w:rsidR="00EF05B2" w:rsidRPr="00033D09">
              <w:t>информационной базы данных службы приема</w:t>
            </w:r>
            <w:r w:rsidR="00EF05B2" w:rsidRPr="00033D09">
              <w:rPr>
                <w:spacing w:val="-19"/>
              </w:rPr>
              <w:t xml:space="preserve"> </w:t>
            </w:r>
            <w:r w:rsidR="00EF05B2" w:rsidRPr="00033D09">
              <w:t>и</w:t>
            </w:r>
            <w:r w:rsidR="00EF05B2" w:rsidRPr="00033D09">
              <w:rPr>
                <w:spacing w:val="-4"/>
              </w:rPr>
              <w:t xml:space="preserve"> </w:t>
            </w:r>
            <w:r w:rsidR="00EF05B2" w:rsidRPr="00033D09">
              <w:t>размещения;</w:t>
            </w:r>
            <w:r w:rsidR="00EF05B2" w:rsidRPr="00033D09">
              <w:rPr>
                <w:w w:val="99"/>
              </w:rPr>
              <w:t xml:space="preserve"> </w:t>
            </w:r>
            <w:r w:rsidR="00EF05B2" w:rsidRPr="00033D09">
              <w:t>контролировать работу работников службы</w:t>
            </w:r>
            <w:r w:rsidR="00EF05B2" w:rsidRPr="00033D09">
              <w:rPr>
                <w:spacing w:val="42"/>
              </w:rPr>
              <w:t xml:space="preserve"> </w:t>
            </w:r>
            <w:r w:rsidR="00EF05B2" w:rsidRPr="00033D09">
              <w:t>приема</w:t>
            </w:r>
            <w:r w:rsidR="00EF05B2" w:rsidRPr="00033D09">
              <w:rPr>
                <w:spacing w:val="52"/>
              </w:rPr>
              <w:t xml:space="preserve"> </w:t>
            </w:r>
            <w:r w:rsidR="00EF05B2" w:rsidRPr="00033D09">
              <w:t>и</w:t>
            </w:r>
            <w:r w:rsidR="00EF05B2" w:rsidRPr="00033D09">
              <w:rPr>
                <w:w w:val="99"/>
              </w:rPr>
              <w:t xml:space="preserve"> </w:t>
            </w:r>
            <w:r>
              <w:t>размещения</w:t>
            </w:r>
            <w:r>
              <w:tab/>
              <w:t>по организации</w:t>
            </w:r>
            <w:r>
              <w:tab/>
              <w:t xml:space="preserve">встреч, </w:t>
            </w:r>
            <w:r w:rsidR="00EF05B2" w:rsidRPr="00033D09">
              <w:t>приветствий</w:t>
            </w:r>
            <w:r w:rsidR="00EF05B2" w:rsidRPr="00033D09">
              <w:tab/>
            </w:r>
            <w:r w:rsidR="00EF05B2" w:rsidRPr="00033D09">
              <w:rPr>
                <w:spacing w:val="-16"/>
              </w:rPr>
              <w:t>и</w:t>
            </w:r>
            <w:r w:rsidR="00EF05B2" w:rsidRPr="00033D09">
              <w:rPr>
                <w:w w:val="99"/>
              </w:rPr>
              <w:t xml:space="preserve"> </w:t>
            </w:r>
            <w:r w:rsidR="00EF05B2" w:rsidRPr="00033D09">
              <w:t>обслуживания</w:t>
            </w:r>
            <w:r w:rsidR="00EF05B2" w:rsidRPr="00033D09">
              <w:rPr>
                <w:spacing w:val="29"/>
              </w:rPr>
              <w:t xml:space="preserve"> </w:t>
            </w:r>
            <w:r w:rsidR="00EF05B2" w:rsidRPr="00033D09">
              <w:t>гостей,</w:t>
            </w:r>
            <w:r w:rsidR="00EF05B2" w:rsidRPr="00033D09">
              <w:rPr>
                <w:spacing w:val="29"/>
              </w:rPr>
              <w:t xml:space="preserve"> </w:t>
            </w:r>
            <w:r w:rsidR="00EF05B2" w:rsidRPr="00033D09">
              <w:t>по</w:t>
            </w:r>
            <w:r w:rsidR="00EF05B2" w:rsidRPr="00033D09">
              <w:rPr>
                <w:spacing w:val="30"/>
              </w:rPr>
              <w:t xml:space="preserve"> </w:t>
            </w:r>
            <w:r w:rsidR="00EF05B2" w:rsidRPr="00033D09">
              <w:t>их</w:t>
            </w:r>
            <w:r w:rsidR="00EF05B2" w:rsidRPr="00033D09">
              <w:rPr>
                <w:spacing w:val="29"/>
              </w:rPr>
              <w:t xml:space="preserve"> </w:t>
            </w:r>
            <w:r w:rsidR="00EF05B2" w:rsidRPr="00033D09">
              <w:t>регистрации</w:t>
            </w:r>
            <w:r w:rsidR="00EF05B2" w:rsidRPr="00033D09">
              <w:rPr>
                <w:spacing w:val="30"/>
              </w:rPr>
              <w:t xml:space="preserve"> </w:t>
            </w:r>
            <w:r w:rsidR="00EF05B2" w:rsidRPr="00033D09">
              <w:t>и</w:t>
            </w:r>
            <w:r w:rsidR="00EF05B2" w:rsidRPr="00033D09">
              <w:rPr>
                <w:spacing w:val="29"/>
              </w:rPr>
              <w:t xml:space="preserve"> </w:t>
            </w:r>
            <w:r w:rsidR="00EF05B2" w:rsidRPr="00033D09">
              <w:t>размещению,</w:t>
            </w:r>
            <w:r w:rsidR="00EF05B2" w:rsidRPr="00033D09">
              <w:rPr>
                <w:spacing w:val="29"/>
              </w:rPr>
              <w:t xml:space="preserve"> </w:t>
            </w:r>
            <w:r w:rsidR="00EF05B2" w:rsidRPr="00033D09">
              <w:t>по</w:t>
            </w:r>
            <w:r w:rsidR="00EF05B2" w:rsidRPr="00033D09">
              <w:rPr>
                <w:spacing w:val="1"/>
                <w:w w:val="99"/>
              </w:rPr>
              <w:t xml:space="preserve"> </w:t>
            </w:r>
            <w:r w:rsidR="00EF05B2" w:rsidRPr="00033D09">
              <w:t>охране труда на рабочем месте, по передаче работниками</w:t>
            </w:r>
            <w:r w:rsidR="00EF05B2" w:rsidRPr="00033D09">
              <w:rPr>
                <w:spacing w:val="26"/>
              </w:rPr>
              <w:t xml:space="preserve"> </w:t>
            </w:r>
            <w:r w:rsidR="00EF05B2" w:rsidRPr="00033D09">
              <w:t>дел</w:t>
            </w:r>
            <w:r>
              <w:t xml:space="preserve"> </w:t>
            </w:r>
            <w:r w:rsidR="00EF05B2" w:rsidRPr="00033D09">
              <w:t>при окончании смены.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разрабатывать операционные процедуры и стандарты службы приема и размещения;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планировать, организовывать, стимулировать и контролировать деятельность исполнителей по приему и размещению гостей.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оценивать и планировать потребность службы питания в материальных ресурсах и персонале;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анализировать результаты деятельности службы питания и потребности в материальных ресурсах и персонале;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использовать информационные технологии для ведения делопроизводства и выполнения регламентов службы питания;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контролировать соблюдение подчиненными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разрабатывать операционные процедуры и стандарты службы питания;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планировать, организовывать, стимулировать и контролировать деятельность работников службы питания.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планировать работу службы обслуживания  и эксплуатации номерного</w:t>
            </w:r>
            <w:r w:rsidRPr="00033D09">
              <w:rPr>
                <w:spacing w:val="-2"/>
              </w:rPr>
              <w:t xml:space="preserve"> </w:t>
            </w:r>
            <w:r w:rsidRPr="00033D09">
              <w:t>фонда;</w:t>
            </w:r>
          </w:p>
          <w:p w:rsidR="00EF05B2" w:rsidRPr="00033D09" w:rsidRDefault="00EF05B2" w:rsidP="00033D09">
            <w:pPr>
              <w:pStyle w:val="a8"/>
            </w:pPr>
            <w:r w:rsidRPr="00033D09">
              <w:t xml:space="preserve">организовывать выполнение и контролировать соблюдение </w:t>
            </w:r>
            <w:r w:rsidRPr="00033D09">
              <w:lastRenderedPageBreak/>
              <w:t>стандартов качества оказываемых услуг работниками службы;</w:t>
            </w:r>
          </w:p>
          <w:p w:rsidR="00EF05B2" w:rsidRPr="00033D09" w:rsidRDefault="00EF05B2" w:rsidP="00033D09">
            <w:pPr>
              <w:pStyle w:val="a8"/>
            </w:pPr>
            <w:r w:rsidRPr="00033D09">
              <w:t>рассчитывать нормативы работы горничных;</w:t>
            </w:r>
          </w:p>
        </w:tc>
        <w:tc>
          <w:tcPr>
            <w:tcW w:w="4187" w:type="dxa"/>
          </w:tcPr>
          <w:p w:rsidR="00EF05B2" w:rsidRPr="00033D09" w:rsidRDefault="00EF05B2" w:rsidP="00033D09">
            <w:pPr>
              <w:pStyle w:val="a8"/>
            </w:pPr>
            <w:r w:rsidRPr="00033D09">
              <w:lastRenderedPageBreak/>
              <w:t>Проверка отчета</w:t>
            </w:r>
          </w:p>
        </w:tc>
      </w:tr>
    </w:tbl>
    <w:p w:rsidR="008821C3" w:rsidRPr="00033D09" w:rsidRDefault="008821C3" w:rsidP="00033D09">
      <w:pPr>
        <w:pStyle w:val="a8"/>
      </w:pPr>
    </w:p>
    <w:p w:rsidR="001154BF" w:rsidRPr="00033D09" w:rsidRDefault="001154BF" w:rsidP="008821C3">
      <w:pPr>
        <w:rPr>
          <w:sz w:val="24"/>
          <w:szCs w:val="24"/>
        </w:rPr>
      </w:pPr>
    </w:p>
    <w:sectPr w:rsidR="001154BF" w:rsidRPr="00033D09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4582"/>
    <w:multiLevelType w:val="hybridMultilevel"/>
    <w:tmpl w:val="7F0A2BBA"/>
    <w:lvl w:ilvl="0" w:tplc="F5684C1A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E01C1C1E">
      <w:numFmt w:val="bullet"/>
      <w:lvlText w:val="•"/>
      <w:lvlJc w:val="left"/>
      <w:pPr>
        <w:ind w:left="1606" w:hanging="360"/>
      </w:pPr>
      <w:rPr>
        <w:rFonts w:hint="default"/>
        <w:lang w:val="ru-RU" w:eastAsia="ru-RU" w:bidi="ru-RU"/>
      </w:rPr>
    </w:lvl>
    <w:lvl w:ilvl="2" w:tplc="FC8ACF24">
      <w:numFmt w:val="bullet"/>
      <w:lvlText w:val="•"/>
      <w:lvlJc w:val="left"/>
      <w:pPr>
        <w:ind w:left="2572" w:hanging="360"/>
      </w:pPr>
      <w:rPr>
        <w:rFonts w:hint="default"/>
        <w:lang w:val="ru-RU" w:eastAsia="ru-RU" w:bidi="ru-RU"/>
      </w:rPr>
    </w:lvl>
    <w:lvl w:ilvl="3" w:tplc="0EF42108">
      <w:numFmt w:val="bullet"/>
      <w:lvlText w:val="•"/>
      <w:lvlJc w:val="left"/>
      <w:pPr>
        <w:ind w:left="3539" w:hanging="360"/>
      </w:pPr>
      <w:rPr>
        <w:rFonts w:hint="default"/>
        <w:lang w:val="ru-RU" w:eastAsia="ru-RU" w:bidi="ru-RU"/>
      </w:rPr>
    </w:lvl>
    <w:lvl w:ilvl="4" w:tplc="A72CBA0C">
      <w:numFmt w:val="bullet"/>
      <w:lvlText w:val="•"/>
      <w:lvlJc w:val="left"/>
      <w:pPr>
        <w:ind w:left="4505" w:hanging="360"/>
      </w:pPr>
      <w:rPr>
        <w:rFonts w:hint="default"/>
        <w:lang w:val="ru-RU" w:eastAsia="ru-RU" w:bidi="ru-RU"/>
      </w:rPr>
    </w:lvl>
    <w:lvl w:ilvl="5" w:tplc="FDE62D64">
      <w:numFmt w:val="bullet"/>
      <w:lvlText w:val="•"/>
      <w:lvlJc w:val="left"/>
      <w:pPr>
        <w:ind w:left="5472" w:hanging="360"/>
      </w:pPr>
      <w:rPr>
        <w:rFonts w:hint="default"/>
        <w:lang w:val="ru-RU" w:eastAsia="ru-RU" w:bidi="ru-RU"/>
      </w:rPr>
    </w:lvl>
    <w:lvl w:ilvl="6" w:tplc="C04CB56C">
      <w:numFmt w:val="bullet"/>
      <w:lvlText w:val="•"/>
      <w:lvlJc w:val="left"/>
      <w:pPr>
        <w:ind w:left="6438" w:hanging="360"/>
      </w:pPr>
      <w:rPr>
        <w:rFonts w:hint="default"/>
        <w:lang w:val="ru-RU" w:eastAsia="ru-RU" w:bidi="ru-RU"/>
      </w:rPr>
    </w:lvl>
    <w:lvl w:ilvl="7" w:tplc="5F10457A">
      <w:numFmt w:val="bullet"/>
      <w:lvlText w:val="•"/>
      <w:lvlJc w:val="left"/>
      <w:pPr>
        <w:ind w:left="7405" w:hanging="360"/>
      </w:pPr>
      <w:rPr>
        <w:rFonts w:hint="default"/>
        <w:lang w:val="ru-RU" w:eastAsia="ru-RU" w:bidi="ru-RU"/>
      </w:rPr>
    </w:lvl>
    <w:lvl w:ilvl="8" w:tplc="DF741BB6">
      <w:numFmt w:val="bullet"/>
      <w:lvlText w:val="•"/>
      <w:lvlJc w:val="left"/>
      <w:pPr>
        <w:ind w:left="8371" w:hanging="360"/>
      </w:pPr>
      <w:rPr>
        <w:rFonts w:hint="default"/>
        <w:lang w:val="ru-RU" w:eastAsia="ru-RU" w:bidi="ru-RU"/>
      </w:rPr>
    </w:lvl>
  </w:abstractNum>
  <w:abstractNum w:abstractNumId="1">
    <w:nsid w:val="1809466D"/>
    <w:multiLevelType w:val="hybridMultilevel"/>
    <w:tmpl w:val="1584C95E"/>
    <w:lvl w:ilvl="0" w:tplc="A56481BE">
      <w:numFmt w:val="bullet"/>
      <w:lvlText w:val=""/>
      <w:lvlJc w:val="left"/>
      <w:pPr>
        <w:ind w:left="784" w:hanging="513"/>
      </w:pPr>
      <w:rPr>
        <w:rFonts w:ascii="Symbol" w:eastAsia="Symbol" w:hAnsi="Symbol" w:cs="Symbol" w:hint="default"/>
        <w:w w:val="99"/>
        <w:sz w:val="22"/>
        <w:szCs w:val="22"/>
        <w:lang w:val="ru-RU" w:eastAsia="ru-RU" w:bidi="ru-RU"/>
      </w:rPr>
    </w:lvl>
    <w:lvl w:ilvl="1" w:tplc="BDBA342A">
      <w:numFmt w:val="bullet"/>
      <w:lvlText w:val="•"/>
      <w:lvlJc w:val="left"/>
      <w:pPr>
        <w:ind w:left="1732" w:hanging="513"/>
      </w:pPr>
      <w:rPr>
        <w:rFonts w:hint="default"/>
        <w:lang w:val="ru-RU" w:eastAsia="ru-RU" w:bidi="ru-RU"/>
      </w:rPr>
    </w:lvl>
    <w:lvl w:ilvl="2" w:tplc="8BC0EE5A">
      <w:numFmt w:val="bullet"/>
      <w:lvlText w:val="•"/>
      <w:lvlJc w:val="left"/>
      <w:pPr>
        <w:ind w:left="2684" w:hanging="513"/>
      </w:pPr>
      <w:rPr>
        <w:rFonts w:hint="default"/>
        <w:lang w:val="ru-RU" w:eastAsia="ru-RU" w:bidi="ru-RU"/>
      </w:rPr>
    </w:lvl>
    <w:lvl w:ilvl="3" w:tplc="7D12B960">
      <w:numFmt w:val="bullet"/>
      <w:lvlText w:val="•"/>
      <w:lvlJc w:val="left"/>
      <w:pPr>
        <w:ind w:left="3637" w:hanging="513"/>
      </w:pPr>
      <w:rPr>
        <w:rFonts w:hint="default"/>
        <w:lang w:val="ru-RU" w:eastAsia="ru-RU" w:bidi="ru-RU"/>
      </w:rPr>
    </w:lvl>
    <w:lvl w:ilvl="4" w:tplc="34FC2CA6">
      <w:numFmt w:val="bullet"/>
      <w:lvlText w:val="•"/>
      <w:lvlJc w:val="left"/>
      <w:pPr>
        <w:ind w:left="4589" w:hanging="513"/>
      </w:pPr>
      <w:rPr>
        <w:rFonts w:hint="default"/>
        <w:lang w:val="ru-RU" w:eastAsia="ru-RU" w:bidi="ru-RU"/>
      </w:rPr>
    </w:lvl>
    <w:lvl w:ilvl="5" w:tplc="49103D32">
      <w:numFmt w:val="bullet"/>
      <w:lvlText w:val="•"/>
      <w:lvlJc w:val="left"/>
      <w:pPr>
        <w:ind w:left="5542" w:hanging="513"/>
      </w:pPr>
      <w:rPr>
        <w:rFonts w:hint="default"/>
        <w:lang w:val="ru-RU" w:eastAsia="ru-RU" w:bidi="ru-RU"/>
      </w:rPr>
    </w:lvl>
    <w:lvl w:ilvl="6" w:tplc="19C01C4C">
      <w:numFmt w:val="bullet"/>
      <w:lvlText w:val="•"/>
      <w:lvlJc w:val="left"/>
      <w:pPr>
        <w:ind w:left="6494" w:hanging="513"/>
      </w:pPr>
      <w:rPr>
        <w:rFonts w:hint="default"/>
        <w:lang w:val="ru-RU" w:eastAsia="ru-RU" w:bidi="ru-RU"/>
      </w:rPr>
    </w:lvl>
    <w:lvl w:ilvl="7" w:tplc="DE9C9A54">
      <w:numFmt w:val="bullet"/>
      <w:lvlText w:val="•"/>
      <w:lvlJc w:val="left"/>
      <w:pPr>
        <w:ind w:left="7447" w:hanging="513"/>
      </w:pPr>
      <w:rPr>
        <w:rFonts w:hint="default"/>
        <w:lang w:val="ru-RU" w:eastAsia="ru-RU" w:bidi="ru-RU"/>
      </w:rPr>
    </w:lvl>
    <w:lvl w:ilvl="8" w:tplc="15C8EB40">
      <w:numFmt w:val="bullet"/>
      <w:lvlText w:val="•"/>
      <w:lvlJc w:val="left"/>
      <w:pPr>
        <w:ind w:left="8399" w:hanging="513"/>
      </w:pPr>
      <w:rPr>
        <w:rFonts w:hint="default"/>
        <w:lang w:val="ru-RU" w:eastAsia="ru-RU" w:bidi="ru-RU"/>
      </w:rPr>
    </w:lvl>
  </w:abstractNum>
  <w:abstractNum w:abstractNumId="2">
    <w:nsid w:val="2A792F0E"/>
    <w:multiLevelType w:val="hybridMultilevel"/>
    <w:tmpl w:val="BB4CFA70"/>
    <w:lvl w:ilvl="0" w:tplc="620CBBA2">
      <w:start w:val="2"/>
      <w:numFmt w:val="decimal"/>
      <w:lvlText w:val="%1."/>
      <w:lvlJc w:val="left"/>
      <w:pPr>
        <w:ind w:left="57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B734D7F2">
      <w:numFmt w:val="bullet"/>
      <w:lvlText w:val="•"/>
      <w:lvlJc w:val="left"/>
      <w:pPr>
        <w:ind w:left="740" w:hanging="360"/>
      </w:pPr>
      <w:rPr>
        <w:rFonts w:hint="default"/>
        <w:lang w:val="ru-RU" w:eastAsia="ru-RU" w:bidi="ru-RU"/>
      </w:rPr>
    </w:lvl>
    <w:lvl w:ilvl="2" w:tplc="FF108C94">
      <w:numFmt w:val="bullet"/>
      <w:lvlText w:val="•"/>
      <w:lvlJc w:val="left"/>
      <w:pPr>
        <w:ind w:left="780" w:hanging="360"/>
      </w:pPr>
      <w:rPr>
        <w:rFonts w:hint="default"/>
        <w:lang w:val="ru-RU" w:eastAsia="ru-RU" w:bidi="ru-RU"/>
      </w:rPr>
    </w:lvl>
    <w:lvl w:ilvl="3" w:tplc="6C626DD2">
      <w:numFmt w:val="bullet"/>
      <w:lvlText w:val="•"/>
      <w:lvlJc w:val="left"/>
      <w:pPr>
        <w:ind w:left="1970" w:hanging="360"/>
      </w:pPr>
      <w:rPr>
        <w:rFonts w:hint="default"/>
        <w:lang w:val="ru-RU" w:eastAsia="ru-RU" w:bidi="ru-RU"/>
      </w:rPr>
    </w:lvl>
    <w:lvl w:ilvl="4" w:tplc="A1DA9E02">
      <w:numFmt w:val="bullet"/>
      <w:lvlText w:val="•"/>
      <w:lvlJc w:val="left"/>
      <w:pPr>
        <w:ind w:left="3161" w:hanging="360"/>
      </w:pPr>
      <w:rPr>
        <w:rFonts w:hint="default"/>
        <w:lang w:val="ru-RU" w:eastAsia="ru-RU" w:bidi="ru-RU"/>
      </w:rPr>
    </w:lvl>
    <w:lvl w:ilvl="5" w:tplc="19261C4A">
      <w:numFmt w:val="bullet"/>
      <w:lvlText w:val="•"/>
      <w:lvlJc w:val="left"/>
      <w:pPr>
        <w:ind w:left="4351" w:hanging="360"/>
      </w:pPr>
      <w:rPr>
        <w:rFonts w:hint="default"/>
        <w:lang w:val="ru-RU" w:eastAsia="ru-RU" w:bidi="ru-RU"/>
      </w:rPr>
    </w:lvl>
    <w:lvl w:ilvl="6" w:tplc="82A212D4">
      <w:numFmt w:val="bullet"/>
      <w:lvlText w:val="•"/>
      <w:lvlJc w:val="left"/>
      <w:pPr>
        <w:ind w:left="5542" w:hanging="360"/>
      </w:pPr>
      <w:rPr>
        <w:rFonts w:hint="default"/>
        <w:lang w:val="ru-RU" w:eastAsia="ru-RU" w:bidi="ru-RU"/>
      </w:rPr>
    </w:lvl>
    <w:lvl w:ilvl="7" w:tplc="93D4D180">
      <w:numFmt w:val="bullet"/>
      <w:lvlText w:val="•"/>
      <w:lvlJc w:val="left"/>
      <w:pPr>
        <w:ind w:left="6732" w:hanging="360"/>
      </w:pPr>
      <w:rPr>
        <w:rFonts w:hint="default"/>
        <w:lang w:val="ru-RU" w:eastAsia="ru-RU" w:bidi="ru-RU"/>
      </w:rPr>
    </w:lvl>
    <w:lvl w:ilvl="8" w:tplc="A2C4B418">
      <w:numFmt w:val="bullet"/>
      <w:lvlText w:val="•"/>
      <w:lvlJc w:val="left"/>
      <w:pPr>
        <w:ind w:left="7923" w:hanging="360"/>
      </w:pPr>
      <w:rPr>
        <w:rFonts w:hint="default"/>
        <w:lang w:val="ru-RU" w:eastAsia="ru-RU" w:bidi="ru-RU"/>
      </w:rPr>
    </w:lvl>
  </w:abstractNum>
  <w:abstractNum w:abstractNumId="3">
    <w:nsid w:val="3F03090A"/>
    <w:multiLevelType w:val="hybridMultilevel"/>
    <w:tmpl w:val="F794B524"/>
    <w:lvl w:ilvl="0" w:tplc="D4B250CC">
      <w:numFmt w:val="bullet"/>
      <w:lvlText w:val="-"/>
      <w:lvlJc w:val="left"/>
      <w:pPr>
        <w:ind w:left="214" w:hanging="2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0066AF20">
      <w:numFmt w:val="bullet"/>
      <w:lvlText w:val="•"/>
      <w:lvlJc w:val="left"/>
      <w:pPr>
        <w:ind w:left="1228" w:hanging="262"/>
      </w:pPr>
      <w:rPr>
        <w:rFonts w:hint="default"/>
        <w:lang w:val="ru-RU" w:eastAsia="ru-RU" w:bidi="ru-RU"/>
      </w:rPr>
    </w:lvl>
    <w:lvl w:ilvl="2" w:tplc="F5AC7FAC">
      <w:numFmt w:val="bullet"/>
      <w:lvlText w:val="•"/>
      <w:lvlJc w:val="left"/>
      <w:pPr>
        <w:ind w:left="2236" w:hanging="262"/>
      </w:pPr>
      <w:rPr>
        <w:rFonts w:hint="default"/>
        <w:lang w:val="ru-RU" w:eastAsia="ru-RU" w:bidi="ru-RU"/>
      </w:rPr>
    </w:lvl>
    <w:lvl w:ilvl="3" w:tplc="62142B02">
      <w:numFmt w:val="bullet"/>
      <w:lvlText w:val="•"/>
      <w:lvlJc w:val="left"/>
      <w:pPr>
        <w:ind w:left="3245" w:hanging="262"/>
      </w:pPr>
      <w:rPr>
        <w:rFonts w:hint="default"/>
        <w:lang w:val="ru-RU" w:eastAsia="ru-RU" w:bidi="ru-RU"/>
      </w:rPr>
    </w:lvl>
    <w:lvl w:ilvl="4" w:tplc="769CBA3E">
      <w:numFmt w:val="bullet"/>
      <w:lvlText w:val="•"/>
      <w:lvlJc w:val="left"/>
      <w:pPr>
        <w:ind w:left="4253" w:hanging="262"/>
      </w:pPr>
      <w:rPr>
        <w:rFonts w:hint="default"/>
        <w:lang w:val="ru-RU" w:eastAsia="ru-RU" w:bidi="ru-RU"/>
      </w:rPr>
    </w:lvl>
    <w:lvl w:ilvl="5" w:tplc="4FEA24FA">
      <w:numFmt w:val="bullet"/>
      <w:lvlText w:val="•"/>
      <w:lvlJc w:val="left"/>
      <w:pPr>
        <w:ind w:left="5262" w:hanging="262"/>
      </w:pPr>
      <w:rPr>
        <w:rFonts w:hint="default"/>
        <w:lang w:val="ru-RU" w:eastAsia="ru-RU" w:bidi="ru-RU"/>
      </w:rPr>
    </w:lvl>
    <w:lvl w:ilvl="6" w:tplc="D16E051C">
      <w:numFmt w:val="bullet"/>
      <w:lvlText w:val="•"/>
      <w:lvlJc w:val="left"/>
      <w:pPr>
        <w:ind w:left="6270" w:hanging="262"/>
      </w:pPr>
      <w:rPr>
        <w:rFonts w:hint="default"/>
        <w:lang w:val="ru-RU" w:eastAsia="ru-RU" w:bidi="ru-RU"/>
      </w:rPr>
    </w:lvl>
    <w:lvl w:ilvl="7" w:tplc="3C46C9E6">
      <w:numFmt w:val="bullet"/>
      <w:lvlText w:val="•"/>
      <w:lvlJc w:val="left"/>
      <w:pPr>
        <w:ind w:left="7279" w:hanging="262"/>
      </w:pPr>
      <w:rPr>
        <w:rFonts w:hint="default"/>
        <w:lang w:val="ru-RU" w:eastAsia="ru-RU" w:bidi="ru-RU"/>
      </w:rPr>
    </w:lvl>
    <w:lvl w:ilvl="8" w:tplc="31D4D8CC">
      <w:numFmt w:val="bullet"/>
      <w:lvlText w:val="•"/>
      <w:lvlJc w:val="left"/>
      <w:pPr>
        <w:ind w:left="8287" w:hanging="262"/>
      </w:pPr>
      <w:rPr>
        <w:rFonts w:hint="default"/>
        <w:lang w:val="ru-RU" w:eastAsia="ru-RU" w:bidi="ru-RU"/>
      </w:rPr>
    </w:lvl>
  </w:abstractNum>
  <w:abstractNum w:abstractNumId="4">
    <w:nsid w:val="544D5986"/>
    <w:multiLevelType w:val="multilevel"/>
    <w:tmpl w:val="9246F928"/>
    <w:lvl w:ilvl="0">
      <w:start w:val="1"/>
      <w:numFmt w:val="decimal"/>
      <w:lvlText w:val="%1"/>
      <w:lvlJc w:val="left"/>
      <w:pPr>
        <w:ind w:left="655" w:hanging="4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5" w:hanging="442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ru-RU" w:bidi="ru-RU"/>
      </w:rPr>
    </w:lvl>
    <w:lvl w:ilvl="2">
      <w:numFmt w:val="bullet"/>
      <w:lvlText w:val=""/>
      <w:lvlJc w:val="left"/>
      <w:pPr>
        <w:ind w:left="1126" w:hanging="345"/>
      </w:pPr>
      <w:rPr>
        <w:rFonts w:ascii="Symbol" w:eastAsia="Symbol" w:hAnsi="Symbol" w:cs="Symbol" w:hint="default"/>
        <w:w w:val="99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160" w:hanging="3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1" w:hanging="3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1" w:hanging="3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2" w:hanging="3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2" w:hanging="3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3" w:hanging="345"/>
      </w:pPr>
      <w:rPr>
        <w:rFonts w:hint="default"/>
        <w:lang w:val="ru-RU" w:eastAsia="ru-RU" w:bidi="ru-RU"/>
      </w:rPr>
    </w:lvl>
  </w:abstractNum>
  <w:abstractNum w:abstractNumId="5">
    <w:nsid w:val="5F6E55AB"/>
    <w:multiLevelType w:val="hybridMultilevel"/>
    <w:tmpl w:val="ACD8777E"/>
    <w:lvl w:ilvl="0" w:tplc="833C0568">
      <w:start w:val="1"/>
      <w:numFmt w:val="decimal"/>
      <w:lvlText w:val="%1."/>
      <w:lvlJc w:val="left"/>
      <w:pPr>
        <w:ind w:left="574" w:hanging="358"/>
        <w:jc w:val="right"/>
      </w:pPr>
      <w:rPr>
        <w:rFonts w:hint="default"/>
        <w:w w:val="99"/>
        <w:lang w:val="ru-RU" w:eastAsia="ru-RU" w:bidi="ru-RU"/>
      </w:rPr>
    </w:lvl>
    <w:lvl w:ilvl="1" w:tplc="C40ED01A">
      <w:start w:val="1"/>
      <w:numFmt w:val="decimal"/>
      <w:lvlText w:val="%2."/>
      <w:lvlJc w:val="left"/>
      <w:pPr>
        <w:ind w:left="2682" w:hanging="22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ru-RU" w:bidi="ru-RU"/>
      </w:rPr>
    </w:lvl>
    <w:lvl w:ilvl="2" w:tplc="279A9A7E">
      <w:numFmt w:val="bullet"/>
      <w:lvlText w:val="•"/>
      <w:lvlJc w:val="left"/>
      <w:pPr>
        <w:ind w:left="3527" w:hanging="221"/>
      </w:pPr>
      <w:rPr>
        <w:rFonts w:hint="default"/>
        <w:lang w:val="ru-RU" w:eastAsia="ru-RU" w:bidi="ru-RU"/>
      </w:rPr>
    </w:lvl>
    <w:lvl w:ilvl="3" w:tplc="520C261E">
      <w:numFmt w:val="bullet"/>
      <w:lvlText w:val="•"/>
      <w:lvlJc w:val="left"/>
      <w:pPr>
        <w:ind w:left="4374" w:hanging="221"/>
      </w:pPr>
      <w:rPr>
        <w:rFonts w:hint="default"/>
        <w:lang w:val="ru-RU" w:eastAsia="ru-RU" w:bidi="ru-RU"/>
      </w:rPr>
    </w:lvl>
    <w:lvl w:ilvl="4" w:tplc="C44C2D5A">
      <w:numFmt w:val="bullet"/>
      <w:lvlText w:val="•"/>
      <w:lvlJc w:val="left"/>
      <w:pPr>
        <w:ind w:left="5221" w:hanging="221"/>
      </w:pPr>
      <w:rPr>
        <w:rFonts w:hint="default"/>
        <w:lang w:val="ru-RU" w:eastAsia="ru-RU" w:bidi="ru-RU"/>
      </w:rPr>
    </w:lvl>
    <w:lvl w:ilvl="5" w:tplc="2612F11A">
      <w:numFmt w:val="bullet"/>
      <w:lvlText w:val="•"/>
      <w:lvlJc w:val="left"/>
      <w:pPr>
        <w:ind w:left="6068" w:hanging="221"/>
      </w:pPr>
      <w:rPr>
        <w:rFonts w:hint="default"/>
        <w:lang w:val="ru-RU" w:eastAsia="ru-RU" w:bidi="ru-RU"/>
      </w:rPr>
    </w:lvl>
    <w:lvl w:ilvl="6" w:tplc="0A641A88">
      <w:numFmt w:val="bullet"/>
      <w:lvlText w:val="•"/>
      <w:lvlJc w:val="left"/>
      <w:pPr>
        <w:ind w:left="6915" w:hanging="221"/>
      </w:pPr>
      <w:rPr>
        <w:rFonts w:hint="default"/>
        <w:lang w:val="ru-RU" w:eastAsia="ru-RU" w:bidi="ru-RU"/>
      </w:rPr>
    </w:lvl>
    <w:lvl w:ilvl="7" w:tplc="502617F4">
      <w:numFmt w:val="bullet"/>
      <w:lvlText w:val="•"/>
      <w:lvlJc w:val="left"/>
      <w:pPr>
        <w:ind w:left="7762" w:hanging="221"/>
      </w:pPr>
      <w:rPr>
        <w:rFonts w:hint="default"/>
        <w:lang w:val="ru-RU" w:eastAsia="ru-RU" w:bidi="ru-RU"/>
      </w:rPr>
    </w:lvl>
    <w:lvl w:ilvl="8" w:tplc="6070122A">
      <w:numFmt w:val="bullet"/>
      <w:lvlText w:val="•"/>
      <w:lvlJc w:val="left"/>
      <w:pPr>
        <w:ind w:left="8610" w:hanging="221"/>
      </w:pPr>
      <w:rPr>
        <w:rFonts w:hint="default"/>
        <w:lang w:val="ru-RU" w:eastAsia="ru-RU" w:bidi="ru-RU"/>
      </w:rPr>
    </w:lvl>
  </w:abstractNum>
  <w:abstractNum w:abstractNumId="6">
    <w:nsid w:val="6C1E0C72"/>
    <w:multiLevelType w:val="hybridMultilevel"/>
    <w:tmpl w:val="22B86884"/>
    <w:lvl w:ilvl="0" w:tplc="2F9606C4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CB82F264">
      <w:start w:val="1"/>
      <w:numFmt w:val="decimal"/>
      <w:lvlText w:val="%2."/>
      <w:lvlJc w:val="left"/>
      <w:pPr>
        <w:ind w:left="1171" w:hanging="2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2" w:tplc="AD90F806">
      <w:numFmt w:val="bullet"/>
      <w:lvlText w:val="•"/>
      <w:lvlJc w:val="left"/>
      <w:pPr>
        <w:ind w:left="2193" w:hanging="269"/>
      </w:pPr>
      <w:rPr>
        <w:rFonts w:hint="default"/>
        <w:lang w:val="ru-RU" w:eastAsia="ru-RU" w:bidi="ru-RU"/>
      </w:rPr>
    </w:lvl>
    <w:lvl w:ilvl="3" w:tplc="8C1A395E">
      <w:numFmt w:val="bullet"/>
      <w:lvlText w:val="•"/>
      <w:lvlJc w:val="left"/>
      <w:pPr>
        <w:ind w:left="3207" w:hanging="269"/>
      </w:pPr>
      <w:rPr>
        <w:rFonts w:hint="default"/>
        <w:lang w:val="ru-RU" w:eastAsia="ru-RU" w:bidi="ru-RU"/>
      </w:rPr>
    </w:lvl>
    <w:lvl w:ilvl="4" w:tplc="2ECEF73C">
      <w:numFmt w:val="bullet"/>
      <w:lvlText w:val="•"/>
      <w:lvlJc w:val="left"/>
      <w:pPr>
        <w:ind w:left="4221" w:hanging="269"/>
      </w:pPr>
      <w:rPr>
        <w:rFonts w:hint="default"/>
        <w:lang w:val="ru-RU" w:eastAsia="ru-RU" w:bidi="ru-RU"/>
      </w:rPr>
    </w:lvl>
    <w:lvl w:ilvl="5" w:tplc="5F1AE710">
      <w:numFmt w:val="bullet"/>
      <w:lvlText w:val="•"/>
      <w:lvlJc w:val="left"/>
      <w:pPr>
        <w:ind w:left="5235" w:hanging="269"/>
      </w:pPr>
      <w:rPr>
        <w:rFonts w:hint="default"/>
        <w:lang w:val="ru-RU" w:eastAsia="ru-RU" w:bidi="ru-RU"/>
      </w:rPr>
    </w:lvl>
    <w:lvl w:ilvl="6" w:tplc="DC343A24">
      <w:numFmt w:val="bullet"/>
      <w:lvlText w:val="•"/>
      <w:lvlJc w:val="left"/>
      <w:pPr>
        <w:ind w:left="6249" w:hanging="269"/>
      </w:pPr>
      <w:rPr>
        <w:rFonts w:hint="default"/>
        <w:lang w:val="ru-RU" w:eastAsia="ru-RU" w:bidi="ru-RU"/>
      </w:rPr>
    </w:lvl>
    <w:lvl w:ilvl="7" w:tplc="EB780464">
      <w:numFmt w:val="bullet"/>
      <w:lvlText w:val="•"/>
      <w:lvlJc w:val="left"/>
      <w:pPr>
        <w:ind w:left="7262" w:hanging="269"/>
      </w:pPr>
      <w:rPr>
        <w:rFonts w:hint="default"/>
        <w:lang w:val="ru-RU" w:eastAsia="ru-RU" w:bidi="ru-RU"/>
      </w:rPr>
    </w:lvl>
    <w:lvl w:ilvl="8" w:tplc="D842D380">
      <w:numFmt w:val="bullet"/>
      <w:lvlText w:val="•"/>
      <w:lvlJc w:val="left"/>
      <w:pPr>
        <w:ind w:left="8276" w:hanging="269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D2E"/>
    <w:rsid w:val="00033D09"/>
    <w:rsid w:val="000D7BE1"/>
    <w:rsid w:val="001154BF"/>
    <w:rsid w:val="001A6B11"/>
    <w:rsid w:val="002D088A"/>
    <w:rsid w:val="0079068E"/>
    <w:rsid w:val="0083219A"/>
    <w:rsid w:val="008821C3"/>
    <w:rsid w:val="008D219E"/>
    <w:rsid w:val="00934CF6"/>
    <w:rsid w:val="009A1EB7"/>
    <w:rsid w:val="00A13E98"/>
    <w:rsid w:val="00A75D2E"/>
    <w:rsid w:val="00B73A02"/>
    <w:rsid w:val="00E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D2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5D2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5D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caption"/>
    <w:basedOn w:val="a"/>
    <w:next w:val="a"/>
    <w:uiPriority w:val="35"/>
    <w:qFormat/>
    <w:rsid w:val="00A75D2E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character" w:customStyle="1" w:styleId="3">
    <w:name w:val="Основной текст (3)_"/>
    <w:link w:val="31"/>
    <w:rsid w:val="000D7BE1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D7BE1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TOC1">
    <w:name w:val="TOC 1"/>
    <w:basedOn w:val="a"/>
    <w:uiPriority w:val="1"/>
    <w:qFormat/>
    <w:rsid w:val="001154BF"/>
    <w:pPr>
      <w:spacing w:before="138"/>
      <w:ind w:left="213"/>
    </w:pPr>
    <w:rPr>
      <w:sz w:val="24"/>
      <w:szCs w:val="24"/>
      <w:lang w:eastAsia="ru-RU" w:bidi="ru-RU"/>
    </w:rPr>
  </w:style>
  <w:style w:type="paragraph" w:customStyle="1" w:styleId="Heading3">
    <w:name w:val="Heading 3"/>
    <w:basedOn w:val="a"/>
    <w:uiPriority w:val="1"/>
    <w:qFormat/>
    <w:rsid w:val="001154BF"/>
    <w:pPr>
      <w:ind w:left="1190"/>
      <w:jc w:val="center"/>
      <w:outlineLvl w:val="3"/>
    </w:pPr>
    <w:rPr>
      <w:b/>
      <w:bCs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1154BF"/>
    <w:pPr>
      <w:ind w:left="574" w:hanging="513"/>
    </w:pPr>
    <w:rPr>
      <w:lang w:eastAsia="ru-RU" w:bidi="ru-RU"/>
    </w:rPr>
  </w:style>
  <w:style w:type="paragraph" w:customStyle="1" w:styleId="Heading4">
    <w:name w:val="Heading 4"/>
    <w:basedOn w:val="a"/>
    <w:uiPriority w:val="1"/>
    <w:qFormat/>
    <w:rsid w:val="001154BF"/>
    <w:pPr>
      <w:ind w:left="213"/>
      <w:outlineLvl w:val="4"/>
    </w:pPr>
    <w:rPr>
      <w:b/>
      <w:bCs/>
      <w:lang w:eastAsia="ru-RU" w:bidi="ru-RU"/>
    </w:rPr>
  </w:style>
  <w:style w:type="character" w:styleId="a7">
    <w:name w:val="Emphasis"/>
    <w:qFormat/>
    <w:rsid w:val="008821C3"/>
    <w:rPr>
      <w:i/>
      <w:iCs/>
    </w:rPr>
  </w:style>
  <w:style w:type="paragraph" w:styleId="a8">
    <w:name w:val="No Spacing"/>
    <w:qFormat/>
    <w:rsid w:val="00882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21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821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21C3"/>
    <w:rPr>
      <w:rFonts w:ascii="Courier New" w:eastAsia="Times New Roman" w:hAnsi="Courier New" w:cs="Times New Roman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8821C3"/>
    <w:pPr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F05B2"/>
    <w:pPr>
      <w:ind w:left="220"/>
    </w:pPr>
    <w:rPr>
      <w:lang w:eastAsia="ru-RU" w:bidi="ru-RU"/>
    </w:rPr>
  </w:style>
  <w:style w:type="table" w:styleId="aa">
    <w:name w:val="Table Grid"/>
    <w:basedOn w:val="a1"/>
    <w:uiPriority w:val="59"/>
    <w:rsid w:val="00EF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0210" TargetMode="External"/><Relationship Id="rId13" Type="http://schemas.openxmlformats.org/officeDocument/2006/relationships/hyperlink" Target="http://www.iprbookshop.ru/16712" TargetMode="External"/><Relationship Id="rId18" Type="http://schemas.openxmlformats.org/officeDocument/2006/relationships/hyperlink" Target="http://www.osp.ru/o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rbookshop.ru/24851" TargetMode="External"/><Relationship Id="rId12" Type="http://schemas.openxmlformats.org/officeDocument/2006/relationships/hyperlink" Target="http://www.iprbookshop.ru/17780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26518" TargetMode="External"/><Relationship Id="rId20" Type="http://schemas.openxmlformats.org/officeDocument/2006/relationships/hyperlink" Target="http://BASE.GARANT.RU/714476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8262" TargetMode="External"/><Relationship Id="rId11" Type="http://schemas.openxmlformats.org/officeDocument/2006/relationships/hyperlink" Target="http://www.iprbookshop.ru/302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prbookshop.ru/29794" TargetMode="External"/><Relationship Id="rId10" Type="http://schemas.openxmlformats.org/officeDocument/2006/relationships/hyperlink" Target="http://www.iprbookshop.ru/27035" TargetMode="External"/><Relationship Id="rId19" Type="http://schemas.openxmlformats.org/officeDocument/2006/relationships/hyperlink" Target="http://www.consultant.ru/document/cons_doc_LAW_1872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4799" TargetMode="External"/><Relationship Id="rId14" Type="http://schemas.openxmlformats.org/officeDocument/2006/relationships/hyperlink" Target="http://www.iprbookshop.ru/408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5338</Words>
  <Characters>30431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2020-10-07T08:38:00Z</dcterms:created>
  <dcterms:modified xsi:type="dcterms:W3CDTF">2020-10-07T12:37:00Z</dcterms:modified>
</cp:coreProperties>
</file>