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4A1D7" w14:textId="77777777" w:rsidR="00F13CF8" w:rsidRPr="00564587" w:rsidRDefault="00F13CF8" w:rsidP="00F13CF8">
      <w:pPr>
        <w:pStyle w:val="afc"/>
        <w:spacing w:after="0"/>
        <w:jc w:val="right"/>
        <w:rPr>
          <w:bCs/>
          <w:color w:val="000000"/>
          <w:sz w:val="24"/>
          <w:szCs w:val="24"/>
        </w:rPr>
      </w:pPr>
      <w:r w:rsidRPr="00564587">
        <w:rPr>
          <w:bCs/>
          <w:color w:val="000000"/>
          <w:sz w:val="24"/>
          <w:szCs w:val="24"/>
        </w:rPr>
        <w:t>Приложение 2.2</w:t>
      </w:r>
    </w:p>
    <w:p w14:paraId="6EC16655" w14:textId="3C800CC4" w:rsidR="00F13CF8" w:rsidRPr="00564587" w:rsidRDefault="00F13CF8" w:rsidP="00F13CF8">
      <w:pPr>
        <w:spacing w:after="0" w:line="360" w:lineRule="auto"/>
        <w:jc w:val="right"/>
        <w:rPr>
          <w:rFonts w:ascii="Times New Roman" w:hAnsi="Times New Roman" w:cs="Times New Roman"/>
          <w:b/>
          <w:color w:val="000000"/>
          <w:sz w:val="24"/>
          <w:szCs w:val="24"/>
        </w:rPr>
      </w:pPr>
      <w:r w:rsidRPr="00564587">
        <w:rPr>
          <w:rFonts w:ascii="Times New Roman" w:hAnsi="Times New Roman" w:cs="Times New Roman"/>
          <w:color w:val="000000"/>
          <w:sz w:val="24"/>
          <w:szCs w:val="24"/>
        </w:rPr>
        <w:t>к О</w:t>
      </w:r>
      <w:r w:rsidR="00564587" w:rsidRPr="00564587">
        <w:rPr>
          <w:rFonts w:ascii="Times New Roman" w:hAnsi="Times New Roman" w:cs="Times New Roman"/>
          <w:color w:val="000000"/>
          <w:sz w:val="24"/>
          <w:szCs w:val="24"/>
        </w:rPr>
        <w:t>П</w:t>
      </w:r>
      <w:r w:rsidRPr="00564587">
        <w:rPr>
          <w:rFonts w:ascii="Times New Roman" w:hAnsi="Times New Roman" w:cs="Times New Roman"/>
          <w:color w:val="000000"/>
          <w:sz w:val="24"/>
          <w:szCs w:val="24"/>
        </w:rPr>
        <w:t>ОП-П специальности</w:t>
      </w:r>
      <w:r w:rsidRPr="00564587">
        <w:rPr>
          <w:rFonts w:ascii="Times New Roman" w:hAnsi="Times New Roman" w:cs="Times New Roman"/>
          <w:b/>
          <w:color w:val="000000"/>
          <w:sz w:val="24"/>
          <w:szCs w:val="24"/>
        </w:rPr>
        <w:t xml:space="preserve"> </w:t>
      </w:r>
    </w:p>
    <w:p w14:paraId="0C7FB1AF" w14:textId="77777777" w:rsidR="00F13CF8" w:rsidRPr="00564587" w:rsidRDefault="00F13CF8" w:rsidP="00F13CF8">
      <w:pPr>
        <w:spacing w:after="0" w:line="360" w:lineRule="auto"/>
        <w:jc w:val="right"/>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19.02.12 Технология продуктов питания животного происхождения</w:t>
      </w:r>
    </w:p>
    <w:p w14:paraId="19D04225" w14:textId="77777777" w:rsidR="00F13CF8" w:rsidRPr="00564587" w:rsidRDefault="00F13CF8" w:rsidP="00F13CF8">
      <w:pPr>
        <w:jc w:val="center"/>
        <w:rPr>
          <w:rFonts w:ascii="Times New Roman" w:hAnsi="Times New Roman" w:cs="Times New Roman"/>
          <w:color w:val="000000"/>
          <w:sz w:val="24"/>
          <w:szCs w:val="24"/>
          <w:vertAlign w:val="superscript"/>
        </w:rPr>
      </w:pPr>
    </w:p>
    <w:p w14:paraId="6586486D" w14:textId="77777777" w:rsidR="00F13CF8" w:rsidRPr="00564587" w:rsidRDefault="00F13CF8" w:rsidP="00F13CF8">
      <w:pPr>
        <w:jc w:val="center"/>
        <w:rPr>
          <w:rFonts w:ascii="Times New Roman" w:hAnsi="Times New Roman" w:cs="Times New Roman"/>
          <w:b/>
          <w:color w:val="000000"/>
          <w:sz w:val="24"/>
          <w:szCs w:val="24"/>
        </w:rPr>
      </w:pPr>
    </w:p>
    <w:p w14:paraId="6B956645" w14:textId="77777777" w:rsidR="00F13CF8" w:rsidRPr="00564587" w:rsidRDefault="00F13CF8" w:rsidP="00F13CF8">
      <w:pPr>
        <w:jc w:val="center"/>
        <w:rPr>
          <w:rFonts w:ascii="Times New Roman" w:hAnsi="Times New Roman" w:cs="Times New Roman"/>
          <w:b/>
          <w:color w:val="000000"/>
          <w:sz w:val="24"/>
          <w:szCs w:val="24"/>
        </w:rPr>
      </w:pPr>
    </w:p>
    <w:p w14:paraId="5D815BC0" w14:textId="77777777" w:rsidR="00F13CF8" w:rsidRPr="00564587" w:rsidRDefault="00F13CF8" w:rsidP="00F13CF8">
      <w:pPr>
        <w:jc w:val="center"/>
        <w:rPr>
          <w:rFonts w:ascii="Times New Roman" w:hAnsi="Times New Roman" w:cs="Times New Roman"/>
          <w:b/>
          <w:color w:val="000000"/>
          <w:sz w:val="24"/>
          <w:szCs w:val="24"/>
        </w:rPr>
      </w:pPr>
    </w:p>
    <w:p w14:paraId="46A9CA2A" w14:textId="77777777" w:rsidR="00F13CF8" w:rsidRPr="00564587" w:rsidRDefault="00F13CF8" w:rsidP="00F13CF8">
      <w:pPr>
        <w:jc w:val="center"/>
        <w:rPr>
          <w:rFonts w:ascii="Times New Roman" w:hAnsi="Times New Roman" w:cs="Times New Roman"/>
          <w:b/>
          <w:color w:val="000000"/>
          <w:sz w:val="24"/>
          <w:szCs w:val="24"/>
        </w:rPr>
      </w:pPr>
    </w:p>
    <w:p w14:paraId="7ABD78EF" w14:textId="77777777" w:rsidR="00F13CF8" w:rsidRPr="00564587" w:rsidRDefault="00F13CF8" w:rsidP="00F13CF8">
      <w:pPr>
        <w:jc w:val="center"/>
        <w:rPr>
          <w:rFonts w:ascii="Times New Roman" w:hAnsi="Times New Roman" w:cs="Times New Roman"/>
          <w:b/>
          <w:color w:val="000000"/>
          <w:sz w:val="24"/>
          <w:szCs w:val="24"/>
        </w:rPr>
      </w:pPr>
    </w:p>
    <w:p w14:paraId="51D55432" w14:textId="77777777" w:rsidR="00F13CF8" w:rsidRPr="00564587" w:rsidRDefault="00F13CF8" w:rsidP="00F13CF8">
      <w:pPr>
        <w:jc w:val="center"/>
        <w:rPr>
          <w:rFonts w:ascii="Times New Roman" w:hAnsi="Times New Roman" w:cs="Times New Roman"/>
          <w:b/>
          <w:color w:val="000000"/>
          <w:sz w:val="24"/>
          <w:szCs w:val="24"/>
        </w:rPr>
      </w:pPr>
    </w:p>
    <w:p w14:paraId="000BE73F" w14:textId="77777777" w:rsidR="00F13CF8" w:rsidRPr="00564587" w:rsidRDefault="00F13CF8" w:rsidP="00F13CF8">
      <w:pPr>
        <w:jc w:val="center"/>
        <w:rPr>
          <w:rFonts w:ascii="Times New Roman" w:hAnsi="Times New Roman" w:cs="Times New Roman"/>
          <w:b/>
          <w:color w:val="000000"/>
          <w:sz w:val="24"/>
          <w:szCs w:val="24"/>
        </w:rPr>
      </w:pPr>
    </w:p>
    <w:p w14:paraId="63B310A2" w14:textId="77777777" w:rsidR="00F13CF8" w:rsidRPr="00564587" w:rsidRDefault="00F13CF8" w:rsidP="00F13CF8">
      <w:pPr>
        <w:jc w:val="center"/>
        <w:rPr>
          <w:rFonts w:ascii="Times New Roman" w:hAnsi="Times New Roman" w:cs="Times New Roman"/>
          <w:b/>
          <w:color w:val="000000"/>
          <w:sz w:val="24"/>
          <w:szCs w:val="24"/>
        </w:rPr>
      </w:pPr>
    </w:p>
    <w:p w14:paraId="67921242" w14:textId="77777777" w:rsidR="00F13CF8" w:rsidRPr="00564587" w:rsidRDefault="00F13CF8" w:rsidP="00F13CF8">
      <w:pPr>
        <w:jc w:val="center"/>
        <w:rPr>
          <w:rFonts w:ascii="Times New Roman" w:hAnsi="Times New Roman" w:cs="Times New Roman"/>
          <w:b/>
          <w:color w:val="000000"/>
          <w:sz w:val="24"/>
          <w:szCs w:val="24"/>
        </w:rPr>
      </w:pPr>
    </w:p>
    <w:p w14:paraId="69D35BAB" w14:textId="77777777" w:rsidR="00F13CF8" w:rsidRPr="00564587" w:rsidRDefault="00F13CF8" w:rsidP="00F13CF8">
      <w:pPr>
        <w:jc w:val="center"/>
        <w:rPr>
          <w:rFonts w:ascii="Times New Roman" w:hAnsi="Times New Roman" w:cs="Times New Roman"/>
          <w:b/>
          <w:color w:val="000000"/>
          <w:sz w:val="24"/>
          <w:szCs w:val="24"/>
        </w:rPr>
      </w:pPr>
    </w:p>
    <w:p w14:paraId="6C70AC53" w14:textId="4EF6843D" w:rsidR="00F13CF8" w:rsidRPr="00564587" w:rsidRDefault="00F13CF8" w:rsidP="00F13CF8">
      <w:pPr>
        <w:jc w:val="center"/>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РАБОЧАЯ ПРОГРАММА </w:t>
      </w:r>
      <w:r w:rsidR="00564587" w:rsidRPr="00564587">
        <w:rPr>
          <w:rFonts w:ascii="Times New Roman" w:hAnsi="Times New Roman" w:cs="Times New Roman"/>
          <w:b/>
          <w:color w:val="000000"/>
          <w:sz w:val="24"/>
          <w:szCs w:val="24"/>
        </w:rPr>
        <w:t>УЧЕБНОЙ ПРАКТИКИ</w:t>
      </w:r>
    </w:p>
    <w:p w14:paraId="398FD9FF" w14:textId="77777777" w:rsidR="00F13CF8" w:rsidRPr="00564587" w:rsidRDefault="00F13CF8" w:rsidP="00F13CF8">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«ПМ 02 </w:t>
      </w:r>
      <w:r w:rsidRPr="00564587">
        <w:rPr>
          <w:rFonts w:ascii="Times New Roman" w:hAnsi="Times New Roman" w:cs="Times New Roman"/>
          <w:bCs/>
          <w:color w:val="000000"/>
          <w:sz w:val="24"/>
          <w:szCs w:val="24"/>
        </w:rPr>
        <w:t>Обеспечение безопасности, прослеживаемости и качества пищевой продуктов питания из мясного сырья на всех этапах её производства и обращения на рынке</w:t>
      </w:r>
      <w:r w:rsidRPr="00564587">
        <w:rPr>
          <w:rFonts w:ascii="Times New Roman" w:hAnsi="Times New Roman" w:cs="Times New Roman"/>
          <w:color w:val="000000"/>
          <w:sz w:val="24"/>
          <w:szCs w:val="24"/>
        </w:rPr>
        <w:t>»</w:t>
      </w:r>
    </w:p>
    <w:p w14:paraId="5EAAF090" w14:textId="77777777" w:rsidR="00F13CF8" w:rsidRPr="00564587" w:rsidRDefault="00F13CF8" w:rsidP="00F13CF8">
      <w:pPr>
        <w:jc w:val="center"/>
        <w:rPr>
          <w:rFonts w:ascii="Times New Roman" w:hAnsi="Times New Roman" w:cs="Times New Roman"/>
          <w:b/>
          <w:bCs/>
          <w:color w:val="000000"/>
          <w:sz w:val="24"/>
          <w:szCs w:val="24"/>
          <w:highlight w:val="yellow"/>
        </w:rPr>
      </w:pPr>
    </w:p>
    <w:p w14:paraId="5EDBB7DA" w14:textId="77777777" w:rsidR="00F13CF8" w:rsidRPr="00564587" w:rsidRDefault="00F13CF8" w:rsidP="00F13CF8">
      <w:pPr>
        <w:jc w:val="center"/>
        <w:rPr>
          <w:rFonts w:ascii="Times New Roman" w:hAnsi="Times New Roman" w:cs="Times New Roman"/>
          <w:b/>
          <w:bCs/>
          <w:color w:val="000000"/>
          <w:sz w:val="24"/>
          <w:szCs w:val="24"/>
          <w:highlight w:val="yellow"/>
        </w:rPr>
      </w:pPr>
    </w:p>
    <w:p w14:paraId="2E29037C" w14:textId="77777777" w:rsidR="00F13CF8" w:rsidRPr="00564587" w:rsidRDefault="00F13CF8" w:rsidP="00F13CF8">
      <w:pPr>
        <w:jc w:val="center"/>
        <w:rPr>
          <w:rFonts w:ascii="Times New Roman" w:hAnsi="Times New Roman" w:cs="Times New Roman"/>
          <w:b/>
          <w:color w:val="000000"/>
          <w:sz w:val="24"/>
          <w:szCs w:val="24"/>
        </w:rPr>
      </w:pPr>
      <w:r w:rsidRPr="00564587">
        <w:rPr>
          <w:rFonts w:ascii="Times New Roman" w:hAnsi="Times New Roman" w:cs="Times New Roman"/>
          <w:b/>
          <w:bCs/>
          <w:color w:val="000000"/>
          <w:sz w:val="24"/>
          <w:szCs w:val="24"/>
        </w:rPr>
        <w:t>Обязательный профессиональный блок</w:t>
      </w:r>
    </w:p>
    <w:p w14:paraId="767764FD" w14:textId="77777777" w:rsidR="00F13CF8" w:rsidRPr="00564587" w:rsidRDefault="00F13CF8" w:rsidP="00F13CF8">
      <w:pPr>
        <w:jc w:val="center"/>
        <w:rPr>
          <w:rFonts w:ascii="Times New Roman" w:hAnsi="Times New Roman" w:cs="Times New Roman"/>
          <w:b/>
          <w:color w:val="000000"/>
          <w:sz w:val="24"/>
          <w:szCs w:val="24"/>
        </w:rPr>
      </w:pPr>
    </w:p>
    <w:p w14:paraId="5D6A3FE9" w14:textId="77777777" w:rsidR="00F13CF8" w:rsidRPr="00564587" w:rsidRDefault="00F13CF8" w:rsidP="00F13CF8">
      <w:pPr>
        <w:jc w:val="center"/>
        <w:rPr>
          <w:rFonts w:ascii="Times New Roman" w:hAnsi="Times New Roman" w:cs="Times New Roman"/>
          <w:b/>
          <w:color w:val="000000"/>
          <w:sz w:val="24"/>
          <w:szCs w:val="24"/>
        </w:rPr>
      </w:pPr>
    </w:p>
    <w:p w14:paraId="5022AD2D" w14:textId="77777777" w:rsidR="00F13CF8" w:rsidRPr="00564587" w:rsidRDefault="00F13CF8" w:rsidP="00F13CF8">
      <w:pPr>
        <w:jc w:val="center"/>
        <w:rPr>
          <w:rFonts w:ascii="Times New Roman" w:hAnsi="Times New Roman" w:cs="Times New Roman"/>
          <w:b/>
          <w:color w:val="000000"/>
          <w:sz w:val="24"/>
          <w:szCs w:val="24"/>
        </w:rPr>
      </w:pPr>
    </w:p>
    <w:p w14:paraId="5D5A87E3" w14:textId="77777777" w:rsidR="00F13CF8" w:rsidRPr="00564587" w:rsidRDefault="00F13CF8" w:rsidP="00F13CF8">
      <w:pPr>
        <w:jc w:val="center"/>
        <w:rPr>
          <w:rFonts w:ascii="Times New Roman" w:hAnsi="Times New Roman" w:cs="Times New Roman"/>
          <w:b/>
          <w:color w:val="000000"/>
          <w:sz w:val="24"/>
          <w:szCs w:val="24"/>
        </w:rPr>
      </w:pPr>
    </w:p>
    <w:p w14:paraId="751C08EC" w14:textId="77777777" w:rsidR="00F13CF8" w:rsidRPr="00564587" w:rsidRDefault="00F13CF8" w:rsidP="00F13CF8">
      <w:pPr>
        <w:jc w:val="center"/>
        <w:rPr>
          <w:rFonts w:ascii="Times New Roman" w:hAnsi="Times New Roman" w:cs="Times New Roman"/>
          <w:b/>
          <w:color w:val="000000"/>
          <w:sz w:val="24"/>
          <w:szCs w:val="24"/>
        </w:rPr>
      </w:pPr>
    </w:p>
    <w:p w14:paraId="4F8F306E" w14:textId="77777777" w:rsidR="00F13CF8" w:rsidRPr="00564587" w:rsidRDefault="00F13CF8" w:rsidP="00F13CF8">
      <w:pPr>
        <w:jc w:val="center"/>
        <w:rPr>
          <w:rFonts w:ascii="Times New Roman" w:hAnsi="Times New Roman" w:cs="Times New Roman"/>
          <w:b/>
          <w:color w:val="000000"/>
          <w:sz w:val="24"/>
          <w:szCs w:val="24"/>
        </w:rPr>
      </w:pPr>
    </w:p>
    <w:p w14:paraId="4341DEFA" w14:textId="77777777" w:rsidR="00F13CF8" w:rsidRPr="00564587" w:rsidRDefault="00F13CF8" w:rsidP="00F13CF8">
      <w:pPr>
        <w:jc w:val="center"/>
        <w:rPr>
          <w:rFonts w:ascii="Times New Roman" w:hAnsi="Times New Roman" w:cs="Times New Roman"/>
          <w:b/>
          <w:bCs/>
          <w:iCs/>
          <w:color w:val="000000"/>
          <w:sz w:val="24"/>
          <w:szCs w:val="24"/>
        </w:rPr>
      </w:pPr>
    </w:p>
    <w:p w14:paraId="5113EFB1" w14:textId="77777777" w:rsidR="00F13CF8" w:rsidRPr="00564587" w:rsidRDefault="00F13CF8" w:rsidP="00F13CF8">
      <w:pPr>
        <w:jc w:val="center"/>
        <w:rPr>
          <w:rFonts w:ascii="Times New Roman" w:hAnsi="Times New Roman" w:cs="Times New Roman"/>
          <w:b/>
          <w:bCs/>
          <w:iCs/>
          <w:color w:val="000000"/>
          <w:sz w:val="24"/>
          <w:szCs w:val="24"/>
        </w:rPr>
      </w:pPr>
    </w:p>
    <w:p w14:paraId="04DF2F19" w14:textId="77777777" w:rsidR="00F13CF8" w:rsidRPr="00564587" w:rsidRDefault="00F13CF8" w:rsidP="00F13CF8">
      <w:pPr>
        <w:jc w:val="center"/>
        <w:rPr>
          <w:rFonts w:ascii="Times New Roman" w:hAnsi="Times New Roman" w:cs="Times New Roman"/>
          <w:b/>
          <w:bCs/>
          <w:iCs/>
          <w:color w:val="000000"/>
          <w:sz w:val="24"/>
          <w:szCs w:val="24"/>
        </w:rPr>
      </w:pPr>
    </w:p>
    <w:p w14:paraId="011E84BD" w14:textId="77777777" w:rsidR="00F13CF8" w:rsidRPr="00564587" w:rsidRDefault="00F13CF8" w:rsidP="00F13CF8">
      <w:pPr>
        <w:jc w:val="center"/>
        <w:rPr>
          <w:rFonts w:ascii="Times New Roman" w:hAnsi="Times New Roman" w:cs="Times New Roman"/>
          <w:b/>
          <w:bCs/>
          <w:iCs/>
          <w:color w:val="000000"/>
          <w:sz w:val="24"/>
          <w:szCs w:val="24"/>
        </w:rPr>
      </w:pPr>
    </w:p>
    <w:p w14:paraId="0AD6F20C" w14:textId="77777777" w:rsidR="00F13CF8" w:rsidRPr="00564587" w:rsidRDefault="00F13CF8" w:rsidP="00F13CF8">
      <w:pPr>
        <w:jc w:val="center"/>
        <w:rPr>
          <w:rFonts w:ascii="Times New Roman" w:hAnsi="Times New Roman" w:cs="Times New Roman"/>
          <w:b/>
          <w:bCs/>
          <w:iCs/>
          <w:color w:val="000000"/>
          <w:sz w:val="24"/>
          <w:szCs w:val="24"/>
        </w:rPr>
      </w:pPr>
    </w:p>
    <w:p w14:paraId="58B328AA" w14:textId="77777777" w:rsidR="00F13CF8" w:rsidRPr="00564587" w:rsidRDefault="00F13CF8" w:rsidP="00F13CF8">
      <w:pPr>
        <w:jc w:val="center"/>
        <w:rPr>
          <w:rFonts w:ascii="Times New Roman" w:hAnsi="Times New Roman" w:cs="Times New Roman"/>
          <w:b/>
          <w:bCs/>
          <w:iCs/>
          <w:color w:val="000000"/>
          <w:sz w:val="24"/>
          <w:szCs w:val="24"/>
        </w:rPr>
      </w:pPr>
      <w:r w:rsidRPr="00564587">
        <w:rPr>
          <w:rFonts w:ascii="Times New Roman" w:hAnsi="Times New Roman" w:cs="Times New Roman"/>
          <w:b/>
          <w:bCs/>
          <w:iCs/>
          <w:color w:val="000000"/>
          <w:sz w:val="24"/>
          <w:szCs w:val="24"/>
        </w:rPr>
        <w:t>2023 г.</w:t>
      </w:r>
    </w:p>
    <w:p w14:paraId="6C2BDCA5" w14:textId="77777777" w:rsidR="00F13CF8" w:rsidRPr="00564587" w:rsidRDefault="00F13CF8" w:rsidP="00F13CF8">
      <w:pPr>
        <w:jc w:val="center"/>
        <w:rPr>
          <w:rFonts w:ascii="Times New Roman" w:hAnsi="Times New Roman" w:cs="Times New Roman"/>
          <w:b/>
          <w:color w:val="000000"/>
          <w:sz w:val="24"/>
          <w:szCs w:val="24"/>
        </w:rPr>
      </w:pPr>
      <w:r w:rsidRPr="00564587">
        <w:rPr>
          <w:rFonts w:ascii="Times New Roman" w:hAnsi="Times New Roman" w:cs="Times New Roman"/>
          <w:b/>
          <w:color w:val="000000"/>
          <w:sz w:val="24"/>
          <w:szCs w:val="24"/>
        </w:rPr>
        <w:lastRenderedPageBreak/>
        <w:t>СОДЕРЖАНИЕ</w:t>
      </w:r>
    </w:p>
    <w:p w14:paraId="69BC8C71" w14:textId="77777777" w:rsidR="00F13CF8" w:rsidRPr="00564587" w:rsidRDefault="00F13CF8" w:rsidP="00F13CF8">
      <w:pPr>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7501"/>
        <w:gridCol w:w="1854"/>
      </w:tblGrid>
      <w:tr w:rsidR="00F13CF8" w:rsidRPr="00564587" w14:paraId="09E8ECC7" w14:textId="77777777" w:rsidTr="0084431D">
        <w:tc>
          <w:tcPr>
            <w:tcW w:w="7501" w:type="dxa"/>
          </w:tcPr>
          <w:p w14:paraId="0164B77A" w14:textId="7C114B92" w:rsidR="00F13CF8" w:rsidRPr="00564587" w:rsidRDefault="00F13CF8" w:rsidP="00522455">
            <w:pPr>
              <w:numPr>
                <w:ilvl w:val="0"/>
                <w:numId w:val="18"/>
              </w:numPr>
              <w:suppressAutoHyphens/>
              <w:spacing w:after="200" w:line="276" w:lineRule="auto"/>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ОБЩАЯ ХАРАКТЕРИСТИКА РАБОЧЕЙ ПРОГРАММЫ </w:t>
            </w:r>
            <w:r w:rsidR="00564587" w:rsidRPr="00564587">
              <w:rPr>
                <w:rFonts w:ascii="Times New Roman" w:hAnsi="Times New Roman" w:cs="Times New Roman"/>
                <w:b/>
                <w:color w:val="000000"/>
                <w:sz w:val="24"/>
                <w:szCs w:val="24"/>
              </w:rPr>
              <w:t>УЧЕБНОЙ ПРАКТИКИ</w:t>
            </w:r>
          </w:p>
        </w:tc>
        <w:tc>
          <w:tcPr>
            <w:tcW w:w="1854" w:type="dxa"/>
          </w:tcPr>
          <w:p w14:paraId="0FDF706E" w14:textId="77777777" w:rsidR="00F13CF8" w:rsidRPr="00564587" w:rsidRDefault="00F13CF8" w:rsidP="0084431D">
            <w:pPr>
              <w:rPr>
                <w:rFonts w:ascii="Times New Roman" w:hAnsi="Times New Roman" w:cs="Times New Roman"/>
                <w:b/>
                <w:color w:val="000000"/>
                <w:sz w:val="24"/>
                <w:szCs w:val="24"/>
              </w:rPr>
            </w:pPr>
          </w:p>
        </w:tc>
      </w:tr>
      <w:tr w:rsidR="00F13CF8" w:rsidRPr="00564587" w14:paraId="65720FE0" w14:textId="77777777" w:rsidTr="0084431D">
        <w:tc>
          <w:tcPr>
            <w:tcW w:w="7501" w:type="dxa"/>
          </w:tcPr>
          <w:p w14:paraId="47D051D7" w14:textId="4800B1ED" w:rsidR="00F13CF8" w:rsidRPr="00564587" w:rsidRDefault="00F13CF8" w:rsidP="00522455">
            <w:pPr>
              <w:numPr>
                <w:ilvl w:val="0"/>
                <w:numId w:val="18"/>
              </w:numPr>
              <w:suppressAutoHyphens/>
              <w:spacing w:after="200" w:line="276" w:lineRule="auto"/>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СТРУКТУРА И СОДЕРЖАНИЕ </w:t>
            </w:r>
            <w:r w:rsidR="00564587" w:rsidRPr="00564587">
              <w:rPr>
                <w:rFonts w:ascii="Times New Roman" w:hAnsi="Times New Roman" w:cs="Times New Roman"/>
                <w:b/>
                <w:color w:val="000000"/>
                <w:sz w:val="24"/>
                <w:szCs w:val="24"/>
              </w:rPr>
              <w:t>УЧЕБНОЙ ПРАКТИКИ</w:t>
            </w:r>
          </w:p>
          <w:p w14:paraId="1DE08880" w14:textId="4158C6EC" w:rsidR="00F13CF8" w:rsidRPr="00564587" w:rsidRDefault="00F13CF8" w:rsidP="00522455">
            <w:pPr>
              <w:numPr>
                <w:ilvl w:val="0"/>
                <w:numId w:val="18"/>
              </w:numPr>
              <w:suppressAutoHyphens/>
              <w:spacing w:after="200" w:line="276" w:lineRule="auto"/>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УСЛОВИЯ РЕАЛИЗАЦИИ </w:t>
            </w:r>
            <w:r w:rsidR="00564587" w:rsidRPr="00564587">
              <w:rPr>
                <w:rFonts w:ascii="Times New Roman" w:hAnsi="Times New Roman" w:cs="Times New Roman"/>
                <w:b/>
                <w:color w:val="000000"/>
                <w:sz w:val="24"/>
                <w:szCs w:val="24"/>
              </w:rPr>
              <w:t>УЧЕБНОЙ ПРАКТИКИ</w:t>
            </w:r>
          </w:p>
        </w:tc>
        <w:tc>
          <w:tcPr>
            <w:tcW w:w="1854" w:type="dxa"/>
          </w:tcPr>
          <w:p w14:paraId="49E15B22" w14:textId="77777777" w:rsidR="00F13CF8" w:rsidRPr="00564587" w:rsidRDefault="00F13CF8" w:rsidP="0084431D">
            <w:pPr>
              <w:ind w:left="644"/>
              <w:rPr>
                <w:rFonts w:ascii="Times New Roman" w:hAnsi="Times New Roman" w:cs="Times New Roman"/>
                <w:b/>
                <w:color w:val="000000"/>
                <w:sz w:val="24"/>
                <w:szCs w:val="24"/>
              </w:rPr>
            </w:pPr>
          </w:p>
        </w:tc>
      </w:tr>
      <w:tr w:rsidR="00F13CF8" w:rsidRPr="00564587" w14:paraId="3AA6E307" w14:textId="77777777" w:rsidTr="0084431D">
        <w:tc>
          <w:tcPr>
            <w:tcW w:w="7501" w:type="dxa"/>
          </w:tcPr>
          <w:p w14:paraId="63D7ED1F" w14:textId="386A164A" w:rsidR="00F13CF8" w:rsidRPr="00564587" w:rsidRDefault="00F13CF8" w:rsidP="00522455">
            <w:pPr>
              <w:numPr>
                <w:ilvl w:val="0"/>
                <w:numId w:val="18"/>
              </w:numPr>
              <w:suppressAutoHyphens/>
              <w:spacing w:after="200" w:line="276" w:lineRule="auto"/>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КОНТРОЛЬ И ОЦЕНКА РЕЗУЛЬТАТОВ ОСВОЕНИЯ </w:t>
            </w:r>
            <w:r w:rsidR="00564587" w:rsidRPr="00564587">
              <w:rPr>
                <w:rFonts w:ascii="Times New Roman" w:hAnsi="Times New Roman" w:cs="Times New Roman"/>
                <w:b/>
                <w:color w:val="000000"/>
                <w:sz w:val="24"/>
                <w:szCs w:val="24"/>
              </w:rPr>
              <w:t>УЧЕБНОЙ ПРАКТИКИ</w:t>
            </w:r>
          </w:p>
          <w:p w14:paraId="6DB0BBEA" w14:textId="77777777" w:rsidR="00F13CF8" w:rsidRPr="00564587" w:rsidRDefault="00F13CF8" w:rsidP="0084431D">
            <w:pPr>
              <w:suppressAutoHyphens/>
              <w:rPr>
                <w:rFonts w:ascii="Times New Roman" w:hAnsi="Times New Roman" w:cs="Times New Roman"/>
                <w:b/>
                <w:color w:val="000000"/>
                <w:sz w:val="24"/>
                <w:szCs w:val="24"/>
              </w:rPr>
            </w:pPr>
          </w:p>
        </w:tc>
        <w:tc>
          <w:tcPr>
            <w:tcW w:w="1854" w:type="dxa"/>
          </w:tcPr>
          <w:p w14:paraId="3025F14D" w14:textId="77777777" w:rsidR="00F13CF8" w:rsidRPr="00564587" w:rsidRDefault="00F13CF8" w:rsidP="0084431D">
            <w:pPr>
              <w:rPr>
                <w:rFonts w:ascii="Times New Roman" w:hAnsi="Times New Roman" w:cs="Times New Roman"/>
                <w:b/>
                <w:color w:val="000000"/>
                <w:sz w:val="24"/>
                <w:szCs w:val="24"/>
              </w:rPr>
            </w:pPr>
          </w:p>
        </w:tc>
      </w:tr>
    </w:tbl>
    <w:p w14:paraId="2F604508" w14:textId="77777777" w:rsidR="00F13CF8" w:rsidRPr="00564587" w:rsidRDefault="00F13CF8" w:rsidP="00F13CF8">
      <w:pPr>
        <w:jc w:val="center"/>
        <w:rPr>
          <w:rFonts w:ascii="Times New Roman" w:hAnsi="Times New Roman" w:cs="Times New Roman"/>
          <w:b/>
          <w:iCs/>
          <w:color w:val="000000"/>
          <w:sz w:val="24"/>
          <w:szCs w:val="24"/>
        </w:rPr>
      </w:pPr>
    </w:p>
    <w:p w14:paraId="1B45144F" w14:textId="77777777" w:rsidR="00F13CF8" w:rsidRPr="00564587" w:rsidRDefault="00F13CF8" w:rsidP="00F13CF8">
      <w:pPr>
        <w:jc w:val="center"/>
        <w:rPr>
          <w:rFonts w:ascii="Times New Roman" w:hAnsi="Times New Roman" w:cs="Times New Roman"/>
          <w:b/>
          <w:iCs/>
          <w:color w:val="000000"/>
          <w:sz w:val="24"/>
          <w:szCs w:val="24"/>
        </w:rPr>
      </w:pPr>
    </w:p>
    <w:p w14:paraId="4428CA5B" w14:textId="77777777" w:rsidR="00F13CF8" w:rsidRPr="00564587" w:rsidRDefault="00F13CF8" w:rsidP="00F13CF8">
      <w:pPr>
        <w:jc w:val="center"/>
        <w:rPr>
          <w:rFonts w:ascii="Times New Roman" w:hAnsi="Times New Roman" w:cs="Times New Roman"/>
          <w:b/>
          <w:iCs/>
          <w:color w:val="000000"/>
          <w:sz w:val="24"/>
          <w:szCs w:val="24"/>
        </w:rPr>
      </w:pPr>
    </w:p>
    <w:p w14:paraId="6BE7CC9D" w14:textId="77777777" w:rsidR="00F13CF8" w:rsidRPr="00564587" w:rsidRDefault="00F13CF8" w:rsidP="00F13CF8">
      <w:pPr>
        <w:jc w:val="center"/>
        <w:rPr>
          <w:rFonts w:ascii="Times New Roman" w:hAnsi="Times New Roman" w:cs="Times New Roman"/>
          <w:b/>
          <w:iCs/>
          <w:color w:val="000000"/>
          <w:sz w:val="24"/>
          <w:szCs w:val="24"/>
        </w:rPr>
      </w:pPr>
    </w:p>
    <w:p w14:paraId="36A18EC8" w14:textId="77777777" w:rsidR="00F13CF8" w:rsidRPr="00564587" w:rsidRDefault="00F13CF8" w:rsidP="00F13CF8">
      <w:pPr>
        <w:jc w:val="center"/>
        <w:rPr>
          <w:rFonts w:ascii="Times New Roman" w:hAnsi="Times New Roman" w:cs="Times New Roman"/>
          <w:b/>
          <w:iCs/>
          <w:color w:val="000000"/>
          <w:sz w:val="24"/>
          <w:szCs w:val="24"/>
        </w:rPr>
      </w:pPr>
    </w:p>
    <w:p w14:paraId="6EEF7049" w14:textId="77777777" w:rsidR="00F13CF8" w:rsidRPr="00564587" w:rsidRDefault="00F13CF8" w:rsidP="00F13CF8">
      <w:pPr>
        <w:jc w:val="center"/>
        <w:rPr>
          <w:rFonts w:ascii="Times New Roman" w:hAnsi="Times New Roman" w:cs="Times New Roman"/>
          <w:b/>
          <w:iCs/>
          <w:color w:val="000000"/>
          <w:sz w:val="24"/>
          <w:szCs w:val="24"/>
        </w:rPr>
      </w:pPr>
    </w:p>
    <w:p w14:paraId="72B3945B" w14:textId="77777777" w:rsidR="00F13CF8" w:rsidRPr="00564587" w:rsidRDefault="00F13CF8" w:rsidP="00F13CF8">
      <w:pPr>
        <w:jc w:val="center"/>
        <w:rPr>
          <w:rFonts w:ascii="Times New Roman" w:hAnsi="Times New Roman" w:cs="Times New Roman"/>
          <w:b/>
          <w:iCs/>
          <w:color w:val="000000"/>
          <w:sz w:val="24"/>
          <w:szCs w:val="24"/>
        </w:rPr>
      </w:pPr>
    </w:p>
    <w:p w14:paraId="6E4F605D" w14:textId="77777777" w:rsidR="00F13CF8" w:rsidRPr="00564587" w:rsidRDefault="00F13CF8" w:rsidP="00F13CF8">
      <w:pPr>
        <w:jc w:val="center"/>
        <w:rPr>
          <w:rFonts w:ascii="Times New Roman" w:hAnsi="Times New Roman" w:cs="Times New Roman"/>
          <w:b/>
          <w:iCs/>
          <w:color w:val="000000"/>
          <w:sz w:val="24"/>
          <w:szCs w:val="24"/>
        </w:rPr>
      </w:pPr>
    </w:p>
    <w:p w14:paraId="7630D2FB" w14:textId="77777777" w:rsidR="00F13CF8" w:rsidRPr="00564587" w:rsidRDefault="00F13CF8" w:rsidP="00F13CF8">
      <w:pPr>
        <w:jc w:val="center"/>
        <w:rPr>
          <w:rFonts w:ascii="Times New Roman" w:hAnsi="Times New Roman" w:cs="Times New Roman"/>
          <w:b/>
          <w:iCs/>
          <w:color w:val="000000"/>
          <w:sz w:val="24"/>
          <w:szCs w:val="24"/>
        </w:rPr>
      </w:pPr>
    </w:p>
    <w:p w14:paraId="4A1AE97C" w14:textId="77777777" w:rsidR="00F13CF8" w:rsidRPr="00564587" w:rsidRDefault="00F13CF8" w:rsidP="00F13CF8">
      <w:pPr>
        <w:jc w:val="center"/>
        <w:rPr>
          <w:rFonts w:ascii="Times New Roman" w:hAnsi="Times New Roman" w:cs="Times New Roman"/>
          <w:b/>
          <w:iCs/>
          <w:color w:val="000000"/>
          <w:sz w:val="24"/>
          <w:szCs w:val="24"/>
        </w:rPr>
      </w:pPr>
    </w:p>
    <w:p w14:paraId="057C0F18" w14:textId="77777777" w:rsidR="00F13CF8" w:rsidRPr="00564587" w:rsidRDefault="00F13CF8" w:rsidP="00F13CF8">
      <w:pPr>
        <w:jc w:val="center"/>
        <w:rPr>
          <w:rFonts w:ascii="Times New Roman" w:hAnsi="Times New Roman" w:cs="Times New Roman"/>
          <w:b/>
          <w:iCs/>
          <w:color w:val="000000"/>
          <w:sz w:val="24"/>
          <w:szCs w:val="24"/>
        </w:rPr>
      </w:pPr>
    </w:p>
    <w:p w14:paraId="035BC56B" w14:textId="77777777" w:rsidR="00F13CF8" w:rsidRPr="00564587" w:rsidRDefault="00F13CF8" w:rsidP="00F13CF8">
      <w:pPr>
        <w:jc w:val="center"/>
        <w:rPr>
          <w:rFonts w:ascii="Times New Roman" w:hAnsi="Times New Roman" w:cs="Times New Roman"/>
          <w:b/>
          <w:iCs/>
          <w:color w:val="000000"/>
          <w:sz w:val="24"/>
          <w:szCs w:val="24"/>
        </w:rPr>
      </w:pPr>
    </w:p>
    <w:p w14:paraId="72B14819" w14:textId="77777777" w:rsidR="00F13CF8" w:rsidRPr="00564587" w:rsidRDefault="00F13CF8" w:rsidP="00F13CF8">
      <w:pPr>
        <w:jc w:val="center"/>
        <w:rPr>
          <w:rFonts w:ascii="Times New Roman" w:hAnsi="Times New Roman" w:cs="Times New Roman"/>
          <w:b/>
          <w:iCs/>
          <w:color w:val="000000"/>
          <w:sz w:val="24"/>
          <w:szCs w:val="24"/>
        </w:rPr>
      </w:pPr>
    </w:p>
    <w:p w14:paraId="1627EA0F" w14:textId="77777777" w:rsidR="00F13CF8" w:rsidRPr="00564587" w:rsidRDefault="00F13CF8" w:rsidP="00F13CF8">
      <w:pPr>
        <w:jc w:val="center"/>
        <w:rPr>
          <w:rFonts w:ascii="Times New Roman" w:hAnsi="Times New Roman" w:cs="Times New Roman"/>
          <w:b/>
          <w:iCs/>
          <w:color w:val="000000"/>
          <w:sz w:val="24"/>
          <w:szCs w:val="24"/>
        </w:rPr>
      </w:pPr>
    </w:p>
    <w:p w14:paraId="144B0869" w14:textId="77777777" w:rsidR="00F13CF8" w:rsidRPr="00564587" w:rsidRDefault="00F13CF8" w:rsidP="00F13CF8">
      <w:pPr>
        <w:jc w:val="center"/>
        <w:rPr>
          <w:rFonts w:ascii="Times New Roman" w:hAnsi="Times New Roman" w:cs="Times New Roman"/>
          <w:b/>
          <w:iCs/>
          <w:color w:val="000000"/>
          <w:sz w:val="24"/>
          <w:szCs w:val="24"/>
        </w:rPr>
      </w:pPr>
    </w:p>
    <w:p w14:paraId="1D8E5826" w14:textId="77777777" w:rsidR="00F13CF8" w:rsidRPr="00564587" w:rsidRDefault="00F13CF8" w:rsidP="00F13CF8">
      <w:pPr>
        <w:jc w:val="center"/>
        <w:rPr>
          <w:rFonts w:ascii="Times New Roman" w:hAnsi="Times New Roman" w:cs="Times New Roman"/>
          <w:b/>
          <w:iCs/>
          <w:color w:val="000000"/>
          <w:sz w:val="24"/>
          <w:szCs w:val="24"/>
        </w:rPr>
      </w:pPr>
    </w:p>
    <w:p w14:paraId="78D85F86" w14:textId="77777777" w:rsidR="00F13CF8" w:rsidRPr="00564587" w:rsidRDefault="00F13CF8" w:rsidP="00F13CF8">
      <w:pPr>
        <w:jc w:val="center"/>
        <w:rPr>
          <w:rFonts w:ascii="Times New Roman" w:hAnsi="Times New Roman" w:cs="Times New Roman"/>
          <w:b/>
          <w:iCs/>
          <w:color w:val="000000"/>
          <w:sz w:val="24"/>
          <w:szCs w:val="24"/>
        </w:rPr>
      </w:pPr>
    </w:p>
    <w:p w14:paraId="1FD5A0F3" w14:textId="77777777" w:rsidR="00F13CF8" w:rsidRPr="00564587" w:rsidRDefault="00F13CF8" w:rsidP="00F13CF8">
      <w:pPr>
        <w:jc w:val="center"/>
        <w:rPr>
          <w:rFonts w:ascii="Times New Roman" w:hAnsi="Times New Roman" w:cs="Times New Roman"/>
          <w:b/>
          <w:iCs/>
          <w:color w:val="000000"/>
          <w:sz w:val="24"/>
          <w:szCs w:val="24"/>
        </w:rPr>
      </w:pPr>
    </w:p>
    <w:p w14:paraId="618C5B20" w14:textId="6CEA07ED" w:rsidR="00564587" w:rsidRDefault="00564587">
      <w:pPr>
        <w:rPr>
          <w:rFonts w:ascii="Times New Roman" w:hAnsi="Times New Roman" w:cs="Times New Roman"/>
          <w:b/>
          <w:iCs/>
          <w:color w:val="000000"/>
          <w:sz w:val="24"/>
          <w:szCs w:val="24"/>
        </w:rPr>
      </w:pPr>
      <w:r>
        <w:rPr>
          <w:rFonts w:ascii="Times New Roman" w:hAnsi="Times New Roman" w:cs="Times New Roman"/>
          <w:b/>
          <w:iCs/>
          <w:color w:val="000000"/>
          <w:sz w:val="24"/>
          <w:szCs w:val="24"/>
        </w:rPr>
        <w:br w:type="page"/>
      </w:r>
    </w:p>
    <w:p w14:paraId="6090B416" w14:textId="77777777" w:rsidR="00F13CF8" w:rsidRPr="00564587" w:rsidRDefault="00F13CF8" w:rsidP="00564587">
      <w:pPr>
        <w:pStyle w:val="1"/>
        <w:spacing w:after="0" w:line="240" w:lineRule="auto"/>
        <w:rPr>
          <w:rFonts w:ascii="Times New Roman" w:hAnsi="Times New Roman"/>
          <w:color w:val="000000"/>
          <w:sz w:val="24"/>
          <w:szCs w:val="24"/>
        </w:rPr>
      </w:pPr>
      <w:bookmarkStart w:id="0" w:name="_Toc105501464"/>
      <w:r w:rsidRPr="00564587">
        <w:rPr>
          <w:rFonts w:ascii="Times New Roman" w:hAnsi="Times New Roman"/>
          <w:color w:val="000000"/>
          <w:sz w:val="24"/>
          <w:szCs w:val="24"/>
        </w:rPr>
        <w:lastRenderedPageBreak/>
        <w:t>1. ОБЩАЯ ХАРАКТЕРИСТИКА РАБОЧЕЙ ПРОГРАММЫ</w:t>
      </w:r>
      <w:bookmarkEnd w:id="0"/>
    </w:p>
    <w:p w14:paraId="7A314DE2" w14:textId="77777777" w:rsidR="00564587" w:rsidRDefault="00564587" w:rsidP="00564587">
      <w:pPr>
        <w:spacing w:after="0" w:line="240" w:lineRule="auto"/>
        <w:ind w:firstLine="709"/>
        <w:jc w:val="center"/>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УЧЕБНОЙ ПРАКТИКИ</w:t>
      </w:r>
      <w:r w:rsidRPr="00564587">
        <w:rPr>
          <w:rFonts w:ascii="Times New Roman" w:hAnsi="Times New Roman" w:cs="Times New Roman"/>
          <w:b/>
          <w:color w:val="000000"/>
          <w:sz w:val="24"/>
          <w:szCs w:val="24"/>
        </w:rPr>
        <w:t xml:space="preserve"> </w:t>
      </w:r>
    </w:p>
    <w:p w14:paraId="72B18B96" w14:textId="77777777" w:rsidR="00564587" w:rsidRDefault="00564587" w:rsidP="00564587">
      <w:pPr>
        <w:spacing w:after="0" w:line="240" w:lineRule="auto"/>
        <w:ind w:firstLine="709"/>
        <w:jc w:val="center"/>
        <w:rPr>
          <w:rFonts w:ascii="Times New Roman" w:hAnsi="Times New Roman" w:cs="Times New Roman"/>
          <w:b/>
          <w:color w:val="000000"/>
          <w:sz w:val="24"/>
          <w:szCs w:val="24"/>
        </w:rPr>
      </w:pPr>
    </w:p>
    <w:p w14:paraId="4D1707DB" w14:textId="31ED5DB9" w:rsidR="00F13CF8" w:rsidRPr="00564587" w:rsidRDefault="00F13CF8" w:rsidP="00F13CF8">
      <w:pPr>
        <w:spacing w:after="0"/>
        <w:ind w:firstLine="709"/>
        <w:jc w:val="center"/>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«ПМ 02 </w:t>
      </w:r>
      <w:r w:rsidRPr="00564587">
        <w:rPr>
          <w:rFonts w:ascii="Times New Roman" w:hAnsi="Times New Roman" w:cs="Times New Roman"/>
          <w:b/>
          <w:bCs/>
          <w:color w:val="000000"/>
          <w:sz w:val="24"/>
          <w:szCs w:val="24"/>
        </w:rPr>
        <w:t>Обеспечение безопасности, прослеживаемости и качества пищевой продуктов питания из мясного сырья на всех этапах её производства и обращения на рынке</w:t>
      </w:r>
      <w:r w:rsidRPr="00564587">
        <w:rPr>
          <w:rFonts w:ascii="Times New Roman" w:hAnsi="Times New Roman" w:cs="Times New Roman"/>
          <w:b/>
          <w:color w:val="000000"/>
          <w:sz w:val="24"/>
          <w:szCs w:val="24"/>
        </w:rPr>
        <w:t>»</w:t>
      </w:r>
    </w:p>
    <w:p w14:paraId="079528EA" w14:textId="25F2993C" w:rsidR="00F13CF8" w:rsidRPr="00564587" w:rsidRDefault="00F13CF8" w:rsidP="00F13CF8">
      <w:pPr>
        <w:suppressAutoHyphens/>
        <w:spacing w:after="0"/>
        <w:ind w:firstLine="709"/>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1.1. Цель и планируемые результаты освоения </w:t>
      </w:r>
      <w:r w:rsidR="00564587">
        <w:rPr>
          <w:rFonts w:ascii="Times New Roman" w:hAnsi="Times New Roman" w:cs="Times New Roman"/>
          <w:b/>
          <w:color w:val="000000"/>
          <w:sz w:val="24"/>
          <w:szCs w:val="24"/>
        </w:rPr>
        <w:t>учебной практики</w:t>
      </w:r>
      <w:r w:rsidRPr="00564587">
        <w:rPr>
          <w:rFonts w:ascii="Times New Roman" w:hAnsi="Times New Roman" w:cs="Times New Roman"/>
          <w:b/>
          <w:color w:val="000000"/>
          <w:sz w:val="24"/>
          <w:szCs w:val="24"/>
        </w:rPr>
        <w:t xml:space="preserve"> </w:t>
      </w:r>
    </w:p>
    <w:p w14:paraId="004F5002" w14:textId="31312ABD" w:rsidR="00F13CF8" w:rsidRDefault="00F13CF8" w:rsidP="00F13CF8">
      <w:pPr>
        <w:suppressAutoHyphens/>
        <w:spacing w:after="0"/>
        <w:ind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В результате </w:t>
      </w:r>
      <w:r w:rsidR="00564587">
        <w:rPr>
          <w:rFonts w:ascii="Times New Roman" w:hAnsi="Times New Roman" w:cs="Times New Roman"/>
          <w:color w:val="000000"/>
          <w:sz w:val="24"/>
          <w:szCs w:val="24"/>
        </w:rPr>
        <w:t>прохождения учебной практики</w:t>
      </w:r>
      <w:r w:rsidRPr="00564587">
        <w:rPr>
          <w:rFonts w:ascii="Times New Roman" w:hAnsi="Times New Roman" w:cs="Times New Roman"/>
          <w:color w:val="000000"/>
          <w:sz w:val="24"/>
          <w:szCs w:val="24"/>
        </w:rPr>
        <w:t xml:space="preserve"> обучающихся должен освоить основной вид деятельности </w:t>
      </w:r>
      <w:r w:rsidRPr="00564587">
        <w:rPr>
          <w:rStyle w:val="aff6"/>
          <w:rFonts w:ascii="Times New Roman" w:hAnsi="Times New Roman"/>
          <w:i w:val="0"/>
          <w:iCs/>
          <w:color w:val="000000"/>
          <w:sz w:val="24"/>
          <w:szCs w:val="24"/>
        </w:rPr>
        <w:t>Обеспечение безопасности, прослеживаемости и качества пищевой продуктов питания из мясного сырья на всех этапах ее производства и обращения на рынке</w:t>
      </w:r>
      <w:r w:rsidRPr="00564587">
        <w:rPr>
          <w:rFonts w:ascii="Times New Roman" w:hAnsi="Times New Roman" w:cs="Times New Roman"/>
          <w:color w:val="000000"/>
          <w:sz w:val="24"/>
          <w:szCs w:val="24"/>
        </w:rPr>
        <w:t>) и соответствующие ему общие компетенции и профессиональные компетенции:</w:t>
      </w:r>
    </w:p>
    <w:p w14:paraId="53E33C95" w14:textId="77777777" w:rsidR="00564587" w:rsidRPr="00564587" w:rsidRDefault="00564587" w:rsidP="00F13CF8">
      <w:pPr>
        <w:suppressAutoHyphens/>
        <w:spacing w:after="0"/>
        <w:ind w:firstLine="709"/>
        <w:jc w:val="both"/>
        <w:rPr>
          <w:rFonts w:ascii="Times New Roman" w:hAnsi="Times New Roman" w:cs="Times New Roman"/>
          <w:color w:val="000000"/>
          <w:sz w:val="24"/>
          <w:szCs w:val="24"/>
        </w:rPr>
      </w:pPr>
    </w:p>
    <w:p w14:paraId="7DBD1CA3" w14:textId="77777777" w:rsidR="00F13CF8" w:rsidRDefault="00F13CF8" w:rsidP="00522455">
      <w:pPr>
        <w:numPr>
          <w:ilvl w:val="2"/>
          <w:numId w:val="7"/>
        </w:numPr>
        <w:spacing w:after="0" w:line="276" w:lineRule="auto"/>
        <w:ind w:left="0"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Перечень общих компетенций</w:t>
      </w:r>
    </w:p>
    <w:p w14:paraId="13BF57E2" w14:textId="77777777" w:rsidR="00564587" w:rsidRPr="00564587" w:rsidRDefault="00564587" w:rsidP="00564587">
      <w:pPr>
        <w:spacing w:after="0" w:line="276" w:lineRule="auto"/>
        <w:ind w:left="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F13CF8" w:rsidRPr="00564587" w14:paraId="70071571" w14:textId="77777777" w:rsidTr="0084431D">
        <w:tc>
          <w:tcPr>
            <w:tcW w:w="1229" w:type="dxa"/>
          </w:tcPr>
          <w:p w14:paraId="5B009718" w14:textId="77777777" w:rsidR="00F13CF8" w:rsidRPr="00564587" w:rsidRDefault="00F13CF8" w:rsidP="0084431D">
            <w:pPr>
              <w:spacing w:after="0" w:line="240" w:lineRule="auto"/>
              <w:rPr>
                <w:rStyle w:val="aff6"/>
                <w:rFonts w:ascii="Times New Roman" w:hAnsi="Times New Roman"/>
                <w:i w:val="0"/>
                <w:color w:val="000000"/>
                <w:sz w:val="24"/>
                <w:szCs w:val="24"/>
              </w:rPr>
            </w:pPr>
            <w:r w:rsidRPr="00564587">
              <w:rPr>
                <w:rStyle w:val="aff6"/>
                <w:rFonts w:ascii="Times New Roman" w:hAnsi="Times New Roman"/>
                <w:i w:val="0"/>
                <w:color w:val="000000"/>
                <w:sz w:val="24"/>
                <w:szCs w:val="24"/>
              </w:rPr>
              <w:t>Код</w:t>
            </w:r>
          </w:p>
        </w:tc>
        <w:tc>
          <w:tcPr>
            <w:tcW w:w="8518" w:type="dxa"/>
          </w:tcPr>
          <w:p w14:paraId="40B161F0" w14:textId="77777777" w:rsidR="00F13CF8" w:rsidRPr="00564587" w:rsidRDefault="00F13CF8" w:rsidP="0084431D">
            <w:pPr>
              <w:spacing w:after="0" w:line="240" w:lineRule="auto"/>
              <w:jc w:val="center"/>
              <w:rPr>
                <w:rStyle w:val="aff6"/>
                <w:rFonts w:ascii="Times New Roman" w:hAnsi="Times New Roman"/>
                <w:i w:val="0"/>
                <w:iCs/>
                <w:color w:val="000000"/>
                <w:sz w:val="24"/>
                <w:szCs w:val="24"/>
              </w:rPr>
            </w:pPr>
            <w:r w:rsidRPr="00564587">
              <w:rPr>
                <w:rStyle w:val="aff6"/>
                <w:rFonts w:ascii="Times New Roman" w:hAnsi="Times New Roman"/>
                <w:i w:val="0"/>
                <w:iCs/>
                <w:color w:val="000000"/>
                <w:sz w:val="24"/>
                <w:szCs w:val="24"/>
              </w:rPr>
              <w:t>Наименование общих компетенций</w:t>
            </w:r>
          </w:p>
        </w:tc>
      </w:tr>
      <w:tr w:rsidR="00F13CF8" w:rsidRPr="00564587" w14:paraId="3390DDAF" w14:textId="77777777" w:rsidTr="0084431D">
        <w:tc>
          <w:tcPr>
            <w:tcW w:w="1229" w:type="dxa"/>
          </w:tcPr>
          <w:p w14:paraId="5ACE8769" w14:textId="77777777" w:rsidR="00F13CF8" w:rsidRPr="00564587" w:rsidRDefault="00F13CF8" w:rsidP="0084431D">
            <w:pPr>
              <w:spacing w:after="0" w:line="240" w:lineRule="auto"/>
              <w:rPr>
                <w:rStyle w:val="aff6"/>
                <w:rFonts w:ascii="Times New Roman" w:hAnsi="Times New Roman"/>
                <w:i w:val="0"/>
                <w:color w:val="000000"/>
                <w:sz w:val="24"/>
                <w:szCs w:val="24"/>
              </w:rPr>
            </w:pPr>
            <w:r w:rsidRPr="00564587">
              <w:rPr>
                <w:rStyle w:val="aff6"/>
                <w:rFonts w:ascii="Times New Roman" w:hAnsi="Times New Roman"/>
                <w:i w:val="0"/>
                <w:color w:val="000000"/>
                <w:sz w:val="24"/>
                <w:szCs w:val="24"/>
              </w:rPr>
              <w:t>ОК 1</w:t>
            </w:r>
          </w:p>
        </w:tc>
        <w:tc>
          <w:tcPr>
            <w:tcW w:w="8518" w:type="dxa"/>
          </w:tcPr>
          <w:p w14:paraId="402DAE9F"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Выбирать способы решения задач профессиональной деятельности применительно к различным контекстам;</w:t>
            </w:r>
          </w:p>
        </w:tc>
      </w:tr>
      <w:tr w:rsidR="00F13CF8" w:rsidRPr="00564587" w14:paraId="55333D97" w14:textId="77777777" w:rsidTr="0084431D">
        <w:tc>
          <w:tcPr>
            <w:tcW w:w="1229" w:type="dxa"/>
          </w:tcPr>
          <w:p w14:paraId="579546D5"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Style w:val="aff6"/>
                <w:rFonts w:ascii="Times New Roman" w:hAnsi="Times New Roman"/>
                <w:i w:val="0"/>
                <w:color w:val="000000"/>
                <w:sz w:val="24"/>
                <w:szCs w:val="24"/>
              </w:rPr>
              <w:t>ОК 2</w:t>
            </w:r>
          </w:p>
        </w:tc>
        <w:tc>
          <w:tcPr>
            <w:tcW w:w="8518" w:type="dxa"/>
          </w:tcPr>
          <w:p w14:paraId="14CB456E"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13CF8" w:rsidRPr="00564587" w14:paraId="69811615" w14:textId="77777777" w:rsidTr="0084431D">
        <w:tc>
          <w:tcPr>
            <w:tcW w:w="1229" w:type="dxa"/>
          </w:tcPr>
          <w:p w14:paraId="29CE9F47"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Style w:val="aff6"/>
                <w:rFonts w:ascii="Times New Roman" w:hAnsi="Times New Roman"/>
                <w:i w:val="0"/>
                <w:color w:val="000000"/>
                <w:sz w:val="24"/>
                <w:szCs w:val="24"/>
              </w:rPr>
              <w:t>ОК 3</w:t>
            </w:r>
          </w:p>
        </w:tc>
        <w:tc>
          <w:tcPr>
            <w:tcW w:w="8518" w:type="dxa"/>
          </w:tcPr>
          <w:p w14:paraId="76C11CF7"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r>
      <w:tr w:rsidR="00F13CF8" w:rsidRPr="00564587" w14:paraId="73D7A118" w14:textId="77777777" w:rsidTr="0084431D">
        <w:tc>
          <w:tcPr>
            <w:tcW w:w="1229" w:type="dxa"/>
          </w:tcPr>
          <w:p w14:paraId="18390244"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Style w:val="aff6"/>
                <w:rFonts w:ascii="Times New Roman" w:hAnsi="Times New Roman"/>
                <w:i w:val="0"/>
                <w:color w:val="000000"/>
                <w:sz w:val="24"/>
                <w:szCs w:val="24"/>
              </w:rPr>
              <w:t>ОК 4</w:t>
            </w:r>
          </w:p>
        </w:tc>
        <w:tc>
          <w:tcPr>
            <w:tcW w:w="8518" w:type="dxa"/>
          </w:tcPr>
          <w:p w14:paraId="5E18ADFD"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Эффективно взаимодействовать и работать в коллективе и команде;</w:t>
            </w:r>
          </w:p>
        </w:tc>
      </w:tr>
      <w:tr w:rsidR="00F13CF8" w:rsidRPr="00564587" w14:paraId="7D63771B" w14:textId="77777777" w:rsidTr="0084431D">
        <w:tc>
          <w:tcPr>
            <w:tcW w:w="1229" w:type="dxa"/>
          </w:tcPr>
          <w:p w14:paraId="324BFBEC"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Style w:val="aff6"/>
                <w:rFonts w:ascii="Times New Roman" w:hAnsi="Times New Roman"/>
                <w:i w:val="0"/>
                <w:color w:val="000000"/>
                <w:sz w:val="24"/>
                <w:szCs w:val="24"/>
              </w:rPr>
              <w:t>ОК 5</w:t>
            </w:r>
          </w:p>
        </w:tc>
        <w:tc>
          <w:tcPr>
            <w:tcW w:w="8518" w:type="dxa"/>
          </w:tcPr>
          <w:p w14:paraId="280C5D49"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13CF8" w:rsidRPr="00564587" w14:paraId="7DB3BFE5" w14:textId="77777777" w:rsidTr="0084431D">
        <w:tc>
          <w:tcPr>
            <w:tcW w:w="1229" w:type="dxa"/>
          </w:tcPr>
          <w:p w14:paraId="6BDD52D9"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Style w:val="aff6"/>
                <w:rFonts w:ascii="Times New Roman" w:hAnsi="Times New Roman"/>
                <w:i w:val="0"/>
                <w:color w:val="000000"/>
                <w:sz w:val="24"/>
                <w:szCs w:val="24"/>
              </w:rPr>
              <w:t>ОК 7</w:t>
            </w:r>
          </w:p>
        </w:tc>
        <w:tc>
          <w:tcPr>
            <w:tcW w:w="8518" w:type="dxa"/>
          </w:tcPr>
          <w:p w14:paraId="24C03B68"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13CF8" w:rsidRPr="00564587" w14:paraId="797159A5" w14:textId="77777777" w:rsidTr="0084431D">
        <w:tc>
          <w:tcPr>
            <w:tcW w:w="1229" w:type="dxa"/>
          </w:tcPr>
          <w:p w14:paraId="73D5C074"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Style w:val="aff6"/>
                <w:rFonts w:ascii="Times New Roman" w:hAnsi="Times New Roman"/>
                <w:i w:val="0"/>
                <w:color w:val="000000"/>
                <w:sz w:val="24"/>
                <w:szCs w:val="24"/>
              </w:rPr>
              <w:t>ОК 9</w:t>
            </w:r>
          </w:p>
        </w:tc>
        <w:tc>
          <w:tcPr>
            <w:tcW w:w="8518" w:type="dxa"/>
          </w:tcPr>
          <w:p w14:paraId="6A45238A" w14:textId="77777777" w:rsidR="00F13CF8" w:rsidRPr="00564587" w:rsidRDefault="00F13CF8" w:rsidP="0084431D">
            <w:pPr>
              <w:tabs>
                <w:tab w:val="left" w:pos="2835"/>
              </w:tabs>
              <w:suppressAutoHyphens/>
              <w:spacing w:after="0" w:line="240" w:lineRule="auto"/>
              <w:ind w:firstLine="709"/>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lang w:eastAsia="zh-CN"/>
              </w:rPr>
              <w:t>Пользоваться профессиональной документацией на государственном и иностранном языках.</w:t>
            </w:r>
          </w:p>
        </w:tc>
      </w:tr>
    </w:tbl>
    <w:p w14:paraId="0C88FA18" w14:textId="77777777" w:rsidR="00F13CF8" w:rsidRPr="00564587" w:rsidRDefault="00F13CF8" w:rsidP="00F13CF8">
      <w:pPr>
        <w:spacing w:after="0"/>
        <w:ind w:firstLine="709"/>
        <w:rPr>
          <w:rStyle w:val="aff6"/>
          <w:rFonts w:ascii="Times New Roman" w:hAnsi="Times New Roman"/>
          <w:bCs/>
          <w:i w:val="0"/>
          <w:iCs/>
          <w:color w:val="000000"/>
          <w:sz w:val="24"/>
          <w:szCs w:val="24"/>
        </w:rPr>
      </w:pPr>
    </w:p>
    <w:p w14:paraId="7DEF149A" w14:textId="77777777" w:rsidR="00F13CF8" w:rsidRPr="00564587" w:rsidRDefault="00F13CF8" w:rsidP="00F13CF8">
      <w:pPr>
        <w:ind w:firstLine="709"/>
        <w:rPr>
          <w:rStyle w:val="aff6"/>
          <w:rFonts w:ascii="Times New Roman" w:hAnsi="Times New Roman"/>
          <w:bCs/>
          <w:i w:val="0"/>
          <w:iCs/>
          <w:color w:val="000000"/>
          <w:sz w:val="24"/>
          <w:szCs w:val="24"/>
        </w:rPr>
      </w:pPr>
      <w:r w:rsidRPr="00564587">
        <w:rPr>
          <w:rStyle w:val="aff6"/>
          <w:rFonts w:ascii="Times New Roman" w:hAnsi="Times New Roman"/>
          <w:bCs/>
          <w:i w:val="0"/>
          <w:iCs/>
          <w:color w:val="00000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F13CF8" w:rsidRPr="00564587" w14:paraId="3083885D" w14:textId="77777777" w:rsidTr="0084431D">
        <w:tc>
          <w:tcPr>
            <w:tcW w:w="1204" w:type="dxa"/>
          </w:tcPr>
          <w:p w14:paraId="57F64663" w14:textId="77777777" w:rsidR="00F13CF8" w:rsidRPr="00564587" w:rsidRDefault="00F13CF8" w:rsidP="0084431D">
            <w:pPr>
              <w:spacing w:after="0" w:line="240" w:lineRule="auto"/>
              <w:rPr>
                <w:rStyle w:val="aff6"/>
                <w:rFonts w:ascii="Times New Roman" w:hAnsi="Times New Roman"/>
                <w:i w:val="0"/>
                <w:color w:val="000000"/>
                <w:sz w:val="24"/>
                <w:szCs w:val="24"/>
              </w:rPr>
            </w:pPr>
            <w:r w:rsidRPr="00564587">
              <w:rPr>
                <w:rStyle w:val="aff6"/>
                <w:rFonts w:ascii="Times New Roman" w:hAnsi="Times New Roman"/>
                <w:i w:val="0"/>
                <w:color w:val="000000"/>
                <w:sz w:val="24"/>
                <w:szCs w:val="24"/>
              </w:rPr>
              <w:t>Код</w:t>
            </w:r>
          </w:p>
        </w:tc>
        <w:tc>
          <w:tcPr>
            <w:tcW w:w="8543" w:type="dxa"/>
          </w:tcPr>
          <w:p w14:paraId="1DF73A47" w14:textId="77777777" w:rsidR="00F13CF8" w:rsidRPr="00564587" w:rsidRDefault="00F13CF8" w:rsidP="0084431D">
            <w:pPr>
              <w:spacing w:after="0" w:line="240" w:lineRule="auto"/>
              <w:rPr>
                <w:rStyle w:val="aff6"/>
                <w:rFonts w:ascii="Times New Roman" w:hAnsi="Times New Roman"/>
                <w:i w:val="0"/>
                <w:iCs/>
                <w:color w:val="000000"/>
                <w:sz w:val="24"/>
                <w:szCs w:val="24"/>
              </w:rPr>
            </w:pPr>
            <w:r w:rsidRPr="00564587">
              <w:rPr>
                <w:rStyle w:val="aff6"/>
                <w:rFonts w:ascii="Times New Roman" w:hAnsi="Times New Roman"/>
                <w:i w:val="0"/>
                <w:iCs/>
                <w:color w:val="000000"/>
                <w:sz w:val="24"/>
                <w:szCs w:val="24"/>
              </w:rPr>
              <w:t>Наименование видов деятельности и профессиональных компетенций</w:t>
            </w:r>
          </w:p>
        </w:tc>
      </w:tr>
      <w:tr w:rsidR="00F13CF8" w:rsidRPr="00564587" w14:paraId="4B913618" w14:textId="77777777" w:rsidTr="0084431D">
        <w:tc>
          <w:tcPr>
            <w:tcW w:w="1204" w:type="dxa"/>
          </w:tcPr>
          <w:p w14:paraId="41133811" w14:textId="77777777" w:rsidR="00F13CF8" w:rsidRPr="00564587" w:rsidRDefault="00F13CF8" w:rsidP="0084431D">
            <w:pPr>
              <w:spacing w:after="0" w:line="240" w:lineRule="auto"/>
              <w:rPr>
                <w:rStyle w:val="aff6"/>
                <w:rFonts w:ascii="Times New Roman" w:hAnsi="Times New Roman"/>
                <w:b/>
                <w:i w:val="0"/>
                <w:color w:val="000000"/>
                <w:sz w:val="24"/>
                <w:szCs w:val="24"/>
              </w:rPr>
            </w:pPr>
            <w:r w:rsidRPr="00564587">
              <w:rPr>
                <w:rStyle w:val="aff6"/>
                <w:rFonts w:ascii="Times New Roman" w:hAnsi="Times New Roman"/>
                <w:b/>
                <w:i w:val="0"/>
                <w:color w:val="000000"/>
                <w:sz w:val="24"/>
                <w:szCs w:val="24"/>
              </w:rPr>
              <w:t>ВД 2</w:t>
            </w:r>
          </w:p>
        </w:tc>
        <w:tc>
          <w:tcPr>
            <w:tcW w:w="8543" w:type="dxa"/>
          </w:tcPr>
          <w:p w14:paraId="195ACDAD" w14:textId="77777777" w:rsidR="00F13CF8" w:rsidRPr="00564587" w:rsidRDefault="00F13CF8" w:rsidP="0084431D">
            <w:pPr>
              <w:spacing w:after="0" w:line="240" w:lineRule="auto"/>
              <w:jc w:val="both"/>
              <w:rPr>
                <w:rStyle w:val="aff6"/>
                <w:rFonts w:ascii="Times New Roman" w:hAnsi="Times New Roman"/>
                <w:i w:val="0"/>
                <w:iCs/>
                <w:color w:val="000000"/>
                <w:sz w:val="24"/>
                <w:szCs w:val="24"/>
              </w:rPr>
            </w:pPr>
            <w:r w:rsidRPr="00564587">
              <w:rPr>
                <w:rStyle w:val="aff6"/>
                <w:rFonts w:ascii="Times New Roman" w:hAnsi="Times New Roman"/>
                <w:i w:val="0"/>
                <w:iCs/>
                <w:color w:val="000000"/>
                <w:sz w:val="24"/>
                <w:szCs w:val="24"/>
              </w:rPr>
              <w:t>Обеспечение безопасности, прослеживаемости и качества пищевой продуктов питания из мясного сырья на всех этапах ее производства и обращения на рынке</w:t>
            </w:r>
          </w:p>
        </w:tc>
      </w:tr>
      <w:tr w:rsidR="00F13CF8" w:rsidRPr="00564587" w14:paraId="61ACE015" w14:textId="77777777" w:rsidTr="00F13CF8">
        <w:trPr>
          <w:trHeight w:val="951"/>
        </w:trPr>
        <w:tc>
          <w:tcPr>
            <w:tcW w:w="1204" w:type="dxa"/>
          </w:tcPr>
          <w:p w14:paraId="1CD5252A" w14:textId="77777777" w:rsidR="00F13CF8" w:rsidRPr="00564587" w:rsidRDefault="00F13CF8" w:rsidP="0084431D">
            <w:pPr>
              <w:spacing w:after="0" w:line="240" w:lineRule="auto"/>
              <w:rPr>
                <w:rStyle w:val="aff6"/>
                <w:rFonts w:ascii="Times New Roman" w:hAnsi="Times New Roman"/>
                <w:b/>
                <w:i w:val="0"/>
                <w:color w:val="000000"/>
                <w:sz w:val="24"/>
                <w:szCs w:val="24"/>
              </w:rPr>
            </w:pPr>
            <w:r w:rsidRPr="00564587">
              <w:rPr>
                <w:rStyle w:val="aff6"/>
                <w:rFonts w:ascii="Times New Roman" w:hAnsi="Times New Roman"/>
                <w:b/>
                <w:i w:val="0"/>
                <w:color w:val="000000"/>
                <w:sz w:val="24"/>
                <w:szCs w:val="24"/>
              </w:rPr>
              <w:t>ПК 2.1.</w:t>
            </w:r>
          </w:p>
        </w:tc>
        <w:tc>
          <w:tcPr>
            <w:tcW w:w="8543" w:type="dxa"/>
          </w:tcPr>
          <w:p w14:paraId="37FF8C0F" w14:textId="77777777" w:rsidR="00F13CF8" w:rsidRPr="00564587" w:rsidRDefault="00F13CF8" w:rsidP="0084431D">
            <w:pPr>
              <w:suppressAutoHyphens/>
              <w:spacing w:after="0" w:line="240" w:lineRule="auto"/>
              <w:contextualSpacing/>
              <w:jc w:val="both"/>
              <w:rPr>
                <w:rStyle w:val="aff6"/>
                <w:rFonts w:ascii="Times New Roman" w:hAnsi="Times New Roman"/>
                <w:i w:val="0"/>
                <w:color w:val="000000"/>
                <w:sz w:val="24"/>
                <w:szCs w:val="24"/>
                <w:lang w:eastAsia="zh-CN"/>
              </w:rPr>
            </w:pPr>
            <w:r w:rsidRPr="00564587">
              <w:rPr>
                <w:rFonts w:ascii="Times New Roman" w:hAnsi="Times New Roman" w:cs="Times New Roman"/>
                <w:color w:val="000000"/>
                <w:sz w:val="24"/>
                <w:szCs w:val="24"/>
              </w:rPr>
              <w:t>Организовывать входной контроль качества и безопасности мясного сырья и вспомогательных, упаковочных материалов, производственный контроль полуфабрикатов, параметров технологических процессов и контроль качества готовой продукции из мясного сырья.</w:t>
            </w:r>
          </w:p>
        </w:tc>
      </w:tr>
      <w:tr w:rsidR="00F13CF8" w:rsidRPr="00564587" w14:paraId="5CD12CA9" w14:textId="77777777" w:rsidTr="0084431D">
        <w:tc>
          <w:tcPr>
            <w:tcW w:w="1204" w:type="dxa"/>
          </w:tcPr>
          <w:p w14:paraId="401D6E27" w14:textId="77777777" w:rsidR="00F13CF8" w:rsidRPr="00564587" w:rsidRDefault="00F13CF8" w:rsidP="0084431D">
            <w:pPr>
              <w:spacing w:after="0" w:line="240" w:lineRule="auto"/>
              <w:rPr>
                <w:rStyle w:val="aff6"/>
                <w:rFonts w:ascii="Times New Roman" w:hAnsi="Times New Roman"/>
                <w:bCs/>
                <w:i w:val="0"/>
                <w:iCs/>
                <w:color w:val="000000"/>
                <w:sz w:val="24"/>
                <w:szCs w:val="24"/>
              </w:rPr>
            </w:pPr>
            <w:r w:rsidRPr="00564587">
              <w:rPr>
                <w:rStyle w:val="aff6"/>
                <w:rFonts w:ascii="Times New Roman" w:hAnsi="Times New Roman"/>
                <w:b/>
                <w:i w:val="0"/>
                <w:color w:val="000000"/>
                <w:sz w:val="24"/>
                <w:szCs w:val="24"/>
              </w:rPr>
              <w:t>ПК 2.2</w:t>
            </w:r>
          </w:p>
        </w:tc>
        <w:tc>
          <w:tcPr>
            <w:tcW w:w="8543" w:type="dxa"/>
          </w:tcPr>
          <w:p w14:paraId="4417B6EB" w14:textId="77777777" w:rsidR="00F13CF8" w:rsidRPr="00564587" w:rsidRDefault="00F13CF8" w:rsidP="0084431D">
            <w:pPr>
              <w:suppressAutoHyphens/>
              <w:spacing w:after="0" w:line="240" w:lineRule="auto"/>
              <w:contextualSpacing/>
              <w:jc w:val="both"/>
              <w:rPr>
                <w:rStyle w:val="aff6"/>
                <w:rFonts w:ascii="Times New Roman" w:hAnsi="Times New Roman"/>
                <w:i w:val="0"/>
                <w:color w:val="000000"/>
                <w:sz w:val="24"/>
                <w:szCs w:val="24"/>
                <w:lang w:eastAsia="zh-CN"/>
              </w:rPr>
            </w:pPr>
            <w:r w:rsidRPr="00564587">
              <w:rPr>
                <w:rFonts w:ascii="Times New Roman" w:hAnsi="Times New Roman" w:cs="Times New Roman"/>
                <w:color w:val="000000"/>
                <w:sz w:val="24"/>
                <w:szCs w:val="24"/>
                <w:lang w:eastAsia="zh-CN"/>
              </w:rPr>
              <w:t xml:space="preserve"> </w:t>
            </w:r>
            <w:r w:rsidRPr="00564587">
              <w:rPr>
                <w:rFonts w:ascii="Times New Roman" w:hAnsi="Times New Roman" w:cs="Times New Roman"/>
                <w:color w:val="000000"/>
                <w:sz w:val="24"/>
                <w:szCs w:val="24"/>
              </w:rPr>
              <w:t>Контролировать производственные стоки и выбросы, пригодные и непригодные для дальнейшей промышленной переработки.</w:t>
            </w:r>
          </w:p>
        </w:tc>
      </w:tr>
      <w:tr w:rsidR="00F13CF8" w:rsidRPr="00564587" w14:paraId="1484B0C4" w14:textId="77777777" w:rsidTr="0084431D">
        <w:tc>
          <w:tcPr>
            <w:tcW w:w="1204" w:type="dxa"/>
          </w:tcPr>
          <w:p w14:paraId="5FAB40AF" w14:textId="77777777" w:rsidR="00F13CF8" w:rsidRPr="00564587" w:rsidRDefault="00F13CF8" w:rsidP="0084431D">
            <w:pPr>
              <w:spacing w:after="0" w:line="240" w:lineRule="auto"/>
              <w:rPr>
                <w:rStyle w:val="aff6"/>
                <w:rFonts w:ascii="Times New Roman" w:hAnsi="Times New Roman"/>
                <w:b/>
                <w:i w:val="0"/>
                <w:color w:val="000000"/>
                <w:sz w:val="24"/>
                <w:szCs w:val="24"/>
              </w:rPr>
            </w:pPr>
            <w:r w:rsidRPr="00564587">
              <w:rPr>
                <w:rStyle w:val="aff6"/>
                <w:rFonts w:ascii="Times New Roman" w:hAnsi="Times New Roman"/>
                <w:b/>
                <w:i w:val="0"/>
                <w:color w:val="000000"/>
                <w:sz w:val="24"/>
                <w:szCs w:val="24"/>
              </w:rPr>
              <w:t>ПК 2.3</w:t>
            </w:r>
          </w:p>
        </w:tc>
        <w:tc>
          <w:tcPr>
            <w:tcW w:w="8543" w:type="dxa"/>
          </w:tcPr>
          <w:p w14:paraId="47DD6BFD" w14:textId="77777777" w:rsidR="00F13CF8" w:rsidRPr="00564587" w:rsidRDefault="00F13CF8" w:rsidP="0084431D">
            <w:pPr>
              <w:suppressAutoHyphens/>
              <w:spacing w:after="0" w:line="240" w:lineRule="auto"/>
              <w:contextualSpacing/>
              <w:jc w:val="both"/>
              <w:rPr>
                <w:rFonts w:ascii="Times New Roman" w:hAnsi="Times New Roman" w:cs="Times New Roman"/>
                <w:color w:val="000000"/>
                <w:sz w:val="24"/>
                <w:szCs w:val="24"/>
                <w:lang w:eastAsia="zh-CN"/>
              </w:rPr>
            </w:pPr>
            <w:r w:rsidRPr="00564587">
              <w:rPr>
                <w:rFonts w:ascii="Times New Roman" w:hAnsi="Times New Roman" w:cs="Times New Roman"/>
                <w:color w:val="000000"/>
                <w:sz w:val="24"/>
                <w:szCs w:val="24"/>
              </w:rPr>
              <w:t>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tc>
      </w:tr>
    </w:tbl>
    <w:p w14:paraId="417DF93D" w14:textId="77777777" w:rsidR="00F13CF8" w:rsidRPr="00564587" w:rsidRDefault="00F13CF8" w:rsidP="00F13CF8">
      <w:pPr>
        <w:spacing w:after="0" w:line="240" w:lineRule="auto"/>
        <w:ind w:firstLine="709"/>
        <w:rPr>
          <w:rFonts w:ascii="Times New Roman" w:hAnsi="Times New Roman" w:cs="Times New Roman"/>
          <w:bCs/>
          <w:color w:val="000000"/>
          <w:sz w:val="24"/>
          <w:szCs w:val="24"/>
        </w:rPr>
      </w:pPr>
    </w:p>
    <w:p w14:paraId="1171A24B" w14:textId="77777777" w:rsidR="00564587" w:rsidRDefault="00564587">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18CF6F2E" w14:textId="57232D38" w:rsidR="00F13CF8" w:rsidRPr="00564587" w:rsidRDefault="00F13CF8" w:rsidP="00564587">
      <w:pPr>
        <w:pStyle w:val="a5"/>
        <w:numPr>
          <w:ilvl w:val="2"/>
          <w:numId w:val="7"/>
        </w:numPr>
        <w:spacing w:after="0" w:line="240" w:lineRule="auto"/>
        <w:rPr>
          <w:rFonts w:ascii="Times New Roman" w:hAnsi="Times New Roman" w:cs="Times New Roman"/>
          <w:bCs/>
          <w:color w:val="000000"/>
          <w:sz w:val="24"/>
          <w:szCs w:val="24"/>
        </w:rPr>
      </w:pPr>
      <w:r w:rsidRPr="00564587">
        <w:rPr>
          <w:rFonts w:ascii="Times New Roman" w:hAnsi="Times New Roman" w:cs="Times New Roman"/>
          <w:bCs/>
          <w:color w:val="000000"/>
          <w:sz w:val="24"/>
          <w:szCs w:val="24"/>
        </w:rPr>
        <w:lastRenderedPageBreak/>
        <w:t xml:space="preserve">В результате освоения </w:t>
      </w:r>
      <w:r w:rsidR="00564587">
        <w:rPr>
          <w:rFonts w:ascii="Times New Roman" w:hAnsi="Times New Roman" w:cs="Times New Roman"/>
          <w:bCs/>
          <w:color w:val="000000"/>
          <w:sz w:val="24"/>
          <w:szCs w:val="24"/>
        </w:rPr>
        <w:t>учебной практики</w:t>
      </w:r>
      <w:r w:rsidRPr="00564587">
        <w:rPr>
          <w:rFonts w:ascii="Times New Roman" w:hAnsi="Times New Roman" w:cs="Times New Roman"/>
          <w:bCs/>
          <w:color w:val="000000"/>
          <w:sz w:val="24"/>
          <w:szCs w:val="24"/>
        </w:rPr>
        <w:t xml:space="preserve"> обучающийся должен</w:t>
      </w:r>
    </w:p>
    <w:p w14:paraId="79381FBE" w14:textId="77777777" w:rsidR="00564587" w:rsidRPr="00564587" w:rsidRDefault="00564587" w:rsidP="00564587">
      <w:pPr>
        <w:pStyle w:val="a5"/>
        <w:spacing w:after="0" w:line="240" w:lineRule="auto"/>
        <w:ind w:left="1428"/>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F13CF8" w:rsidRPr="00564587" w14:paraId="6B7E17C6" w14:textId="77777777" w:rsidTr="0084431D">
        <w:trPr>
          <w:trHeight w:val="1306"/>
        </w:trPr>
        <w:tc>
          <w:tcPr>
            <w:tcW w:w="1809" w:type="dxa"/>
          </w:tcPr>
          <w:p w14:paraId="68E8FF44" w14:textId="77777777" w:rsidR="00F13CF8" w:rsidRPr="00564587" w:rsidRDefault="00F13CF8" w:rsidP="0084431D">
            <w:pPr>
              <w:spacing w:after="0" w:line="240" w:lineRule="auto"/>
              <w:rPr>
                <w:rFonts w:ascii="Times New Roman" w:hAnsi="Times New Roman" w:cs="Times New Roman"/>
                <w:bCs/>
                <w:color w:val="000000"/>
                <w:sz w:val="24"/>
                <w:szCs w:val="24"/>
                <w:lang w:eastAsia="en-US"/>
              </w:rPr>
            </w:pPr>
            <w:r w:rsidRPr="00564587">
              <w:rPr>
                <w:rFonts w:ascii="Times New Roman" w:hAnsi="Times New Roman" w:cs="Times New Roman"/>
                <w:bCs/>
                <w:color w:val="000000"/>
                <w:sz w:val="24"/>
                <w:szCs w:val="24"/>
                <w:lang w:eastAsia="en-US"/>
              </w:rPr>
              <w:t>Владеть навыками</w:t>
            </w:r>
          </w:p>
        </w:tc>
        <w:tc>
          <w:tcPr>
            <w:tcW w:w="7938" w:type="dxa"/>
          </w:tcPr>
          <w:p w14:paraId="4D95BF73"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Н 2.1.</w:t>
            </w:r>
            <w:proofErr w:type="gramStart"/>
            <w:r w:rsidRPr="00564587">
              <w:rPr>
                <w:rFonts w:ascii="Times New Roman" w:hAnsi="Times New Roman" w:cs="Times New Roman"/>
                <w:color w:val="000000"/>
                <w:sz w:val="24"/>
                <w:szCs w:val="24"/>
              </w:rPr>
              <w:t>01.Мониторинг</w:t>
            </w:r>
            <w:proofErr w:type="gramEnd"/>
            <w:r w:rsidRPr="00564587">
              <w:rPr>
                <w:rFonts w:ascii="Times New Roman" w:hAnsi="Times New Roman" w:cs="Times New Roman"/>
                <w:color w:val="000000"/>
                <w:sz w:val="24"/>
                <w:szCs w:val="24"/>
              </w:rPr>
              <w:t xml:space="preserve">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мясного сырья.</w:t>
            </w:r>
          </w:p>
          <w:p w14:paraId="04DE8043"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Н 2.1.02 Регулирование параметров качества продукции, норм расхода сырья и нормативов выхода готовой продукции в процессе выполнения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w:t>
            </w:r>
          </w:p>
          <w:p w14:paraId="66EB49E1" w14:textId="77777777" w:rsidR="00F13CF8" w:rsidRPr="00564587" w:rsidRDefault="00F13CF8" w:rsidP="0084431D">
            <w:pPr>
              <w:spacing w:after="0" w:line="240" w:lineRule="auto"/>
              <w:rPr>
                <w:rFonts w:ascii="Times New Roman" w:hAnsi="Times New Roman" w:cs="Times New Roman"/>
                <w:b/>
                <w:color w:val="000000"/>
                <w:sz w:val="24"/>
                <w:szCs w:val="24"/>
              </w:rPr>
            </w:pPr>
            <w:r w:rsidRPr="00564587">
              <w:rPr>
                <w:rFonts w:ascii="Times New Roman" w:hAnsi="Times New Roman" w:cs="Times New Roman"/>
                <w:color w:val="000000"/>
                <w:sz w:val="24"/>
                <w:szCs w:val="24"/>
              </w:rPr>
              <w:t>Н 2.1.03 Оперативный контроль качества сырья, полуфабрикатов, готовой продукции и нормативов выхода готовой продукции в процессе выполнения технологических операций производства продуктов питания из мясного сырья на автоматизированных технологических линиях</w:t>
            </w:r>
          </w:p>
        </w:tc>
      </w:tr>
      <w:tr w:rsidR="00F13CF8" w:rsidRPr="00564587" w14:paraId="73461AAB" w14:textId="77777777" w:rsidTr="0084431D">
        <w:tc>
          <w:tcPr>
            <w:tcW w:w="1809" w:type="dxa"/>
          </w:tcPr>
          <w:p w14:paraId="5F62FB5E" w14:textId="77777777" w:rsidR="00F13CF8" w:rsidRPr="00564587" w:rsidRDefault="00F13CF8" w:rsidP="0084431D">
            <w:pPr>
              <w:spacing w:after="0" w:line="240" w:lineRule="auto"/>
              <w:rPr>
                <w:rFonts w:ascii="Times New Roman" w:hAnsi="Times New Roman" w:cs="Times New Roman"/>
                <w:bCs/>
                <w:color w:val="000000"/>
                <w:sz w:val="24"/>
                <w:szCs w:val="24"/>
                <w:lang w:eastAsia="en-US"/>
              </w:rPr>
            </w:pPr>
            <w:r w:rsidRPr="00564587">
              <w:rPr>
                <w:rFonts w:ascii="Times New Roman" w:hAnsi="Times New Roman" w:cs="Times New Roman"/>
                <w:bCs/>
                <w:color w:val="000000"/>
                <w:sz w:val="24"/>
                <w:szCs w:val="24"/>
                <w:lang w:eastAsia="en-US"/>
              </w:rPr>
              <w:t>Уметь</w:t>
            </w:r>
          </w:p>
        </w:tc>
        <w:tc>
          <w:tcPr>
            <w:tcW w:w="7938" w:type="dxa"/>
          </w:tcPr>
          <w:p w14:paraId="7352297A" w14:textId="77777777" w:rsidR="00F13CF8" w:rsidRPr="00564587" w:rsidRDefault="00F13CF8" w:rsidP="0084431D">
            <w:pPr>
              <w:pStyle w:val="ConsPlusNormal"/>
              <w:rPr>
                <w:rFonts w:ascii="Times New Roman" w:hAnsi="Times New Roman" w:cs="Times New Roman"/>
                <w:color w:val="000000"/>
                <w:sz w:val="24"/>
                <w:szCs w:val="24"/>
              </w:rPr>
            </w:pPr>
            <w:r w:rsidRPr="00564587">
              <w:rPr>
                <w:rFonts w:ascii="Times New Roman" w:hAnsi="Times New Roman" w:cs="Times New Roman"/>
                <w:color w:val="000000"/>
                <w:sz w:val="24"/>
                <w:szCs w:val="24"/>
              </w:rPr>
              <w:t>У 2.1.01 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мясного сырья</w:t>
            </w:r>
          </w:p>
          <w:p w14:paraId="320E0F7A" w14:textId="77777777" w:rsidR="00F13CF8" w:rsidRPr="00564587" w:rsidRDefault="00F13CF8" w:rsidP="0084431D">
            <w:pPr>
              <w:pStyle w:val="ConsPlusNormal"/>
              <w:rPr>
                <w:rFonts w:ascii="Times New Roman" w:hAnsi="Times New Roman" w:cs="Times New Roman"/>
                <w:color w:val="000000"/>
                <w:sz w:val="24"/>
                <w:szCs w:val="24"/>
              </w:rPr>
            </w:pPr>
            <w:r w:rsidRPr="00564587">
              <w:rPr>
                <w:rFonts w:ascii="Times New Roman" w:hAnsi="Times New Roman" w:cs="Times New Roman"/>
                <w:color w:val="000000"/>
                <w:sz w:val="24"/>
                <w:szCs w:val="24"/>
              </w:rPr>
              <w:t>У 2.1.02Оформлять документы, в том числе по сертификации на новые виды продуктов питания (продуктов питания из мясного сырья), в том числе в электронном виде</w:t>
            </w:r>
          </w:p>
          <w:p w14:paraId="6074935C" w14:textId="77777777" w:rsidR="00F13CF8" w:rsidRPr="00564587" w:rsidRDefault="00F13CF8" w:rsidP="0084431D">
            <w:pPr>
              <w:pStyle w:val="ConsPlusNormal"/>
              <w:rPr>
                <w:rFonts w:ascii="Times New Roman" w:hAnsi="Times New Roman" w:cs="Times New Roman"/>
                <w:color w:val="000000"/>
                <w:sz w:val="24"/>
                <w:szCs w:val="24"/>
              </w:rPr>
            </w:pPr>
          </w:p>
        </w:tc>
      </w:tr>
      <w:tr w:rsidR="00F13CF8" w:rsidRPr="00564587" w14:paraId="6030B1FB" w14:textId="77777777" w:rsidTr="0084431D">
        <w:tc>
          <w:tcPr>
            <w:tcW w:w="1809" w:type="dxa"/>
          </w:tcPr>
          <w:p w14:paraId="637A01B0" w14:textId="77777777" w:rsidR="00F13CF8" w:rsidRPr="00564587" w:rsidRDefault="00F13CF8" w:rsidP="0084431D">
            <w:pPr>
              <w:spacing w:after="0" w:line="240" w:lineRule="auto"/>
              <w:rPr>
                <w:rFonts w:ascii="Times New Roman" w:hAnsi="Times New Roman" w:cs="Times New Roman"/>
                <w:bCs/>
                <w:color w:val="000000"/>
                <w:sz w:val="24"/>
                <w:szCs w:val="24"/>
                <w:lang w:eastAsia="en-US"/>
              </w:rPr>
            </w:pPr>
            <w:r w:rsidRPr="00564587">
              <w:rPr>
                <w:rFonts w:ascii="Times New Roman" w:hAnsi="Times New Roman" w:cs="Times New Roman"/>
                <w:bCs/>
                <w:color w:val="000000"/>
                <w:sz w:val="24"/>
                <w:szCs w:val="24"/>
                <w:lang w:eastAsia="en-US"/>
              </w:rPr>
              <w:t>Знать</w:t>
            </w:r>
          </w:p>
        </w:tc>
        <w:tc>
          <w:tcPr>
            <w:tcW w:w="7938" w:type="dxa"/>
          </w:tcPr>
          <w:p w14:paraId="5A9FA89C"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З 2.1.01 Показатели качества сырья, полуфабрикатов, расходного материала и готовой продукции при производстве продуктов питания из мясного сырья на автоматизированных технологических линиях</w:t>
            </w:r>
          </w:p>
          <w:p w14:paraId="3A144330"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З 2.1.02 Правила маркировки готовой продукции при производстве продуктов питания из мясного сырья</w:t>
            </w:r>
          </w:p>
          <w:p w14:paraId="36624C19"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З 2.1.03 Нормативные правовые акты и нормативно-техническая документация, регламентирующие вопросы безопасности и качества пищевой продукции</w:t>
            </w:r>
          </w:p>
          <w:p w14:paraId="740E35BE" w14:textId="77777777" w:rsidR="00F13CF8" w:rsidRPr="00564587" w:rsidRDefault="00F13CF8" w:rsidP="0084431D">
            <w:pPr>
              <w:spacing w:after="0" w:line="240" w:lineRule="auto"/>
              <w:rPr>
                <w:rFonts w:ascii="Times New Roman" w:hAnsi="Times New Roman" w:cs="Times New Roman"/>
                <w:b/>
                <w:color w:val="000000"/>
                <w:sz w:val="24"/>
                <w:szCs w:val="24"/>
              </w:rPr>
            </w:pPr>
            <w:r w:rsidRPr="00564587">
              <w:rPr>
                <w:rFonts w:ascii="Times New Roman" w:hAnsi="Times New Roman" w:cs="Times New Roman"/>
                <w:color w:val="000000"/>
                <w:sz w:val="24"/>
                <w:szCs w:val="24"/>
              </w:rPr>
              <w:t>З 2.1.04Виды и качественные показатели сырья, полуфабрикатов и готовой продукции производства продуктов питания из мясного сырья</w:t>
            </w:r>
          </w:p>
        </w:tc>
      </w:tr>
    </w:tbl>
    <w:p w14:paraId="4728E30B" w14:textId="77777777" w:rsidR="00F13CF8" w:rsidRPr="00564587" w:rsidRDefault="00F13CF8" w:rsidP="00F13CF8">
      <w:pPr>
        <w:jc w:val="center"/>
        <w:rPr>
          <w:rFonts w:ascii="Times New Roman" w:hAnsi="Times New Roman" w:cs="Times New Roman"/>
          <w:b/>
          <w:iCs/>
          <w:color w:val="000000"/>
          <w:sz w:val="24"/>
          <w:szCs w:val="24"/>
        </w:rPr>
      </w:pPr>
    </w:p>
    <w:p w14:paraId="069AF650" w14:textId="5D2C6146" w:rsidR="00F13CF8" w:rsidRPr="00564587" w:rsidRDefault="00F13CF8" w:rsidP="00F13CF8">
      <w:pPr>
        <w:spacing w:after="0" w:line="240" w:lineRule="auto"/>
        <w:ind w:firstLine="709"/>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 xml:space="preserve">1.2. Количество часов, отводимое на освоение </w:t>
      </w:r>
      <w:r w:rsidR="00564587">
        <w:rPr>
          <w:rFonts w:ascii="Times New Roman" w:hAnsi="Times New Roman" w:cs="Times New Roman"/>
          <w:b/>
          <w:color w:val="000000"/>
          <w:sz w:val="24"/>
          <w:szCs w:val="24"/>
        </w:rPr>
        <w:t>учебной практики</w:t>
      </w:r>
    </w:p>
    <w:p w14:paraId="01E82253" w14:textId="77777777" w:rsidR="00F13CF8" w:rsidRPr="00564587" w:rsidRDefault="00F13CF8" w:rsidP="00F13CF8">
      <w:pPr>
        <w:spacing w:after="0"/>
        <w:rPr>
          <w:rFonts w:ascii="Times New Roman" w:hAnsi="Times New Roman" w:cs="Times New Roman"/>
          <w:color w:val="000000"/>
          <w:sz w:val="24"/>
          <w:szCs w:val="24"/>
        </w:rPr>
      </w:pPr>
    </w:p>
    <w:p w14:paraId="417973AA" w14:textId="269A8677" w:rsidR="00F13CF8" w:rsidRPr="00564587" w:rsidRDefault="000A2F57" w:rsidP="00F13CF8">
      <w:pPr>
        <w:spacing w:after="0"/>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Всего </w:t>
      </w:r>
      <w:proofErr w:type="gramStart"/>
      <w:r w:rsidRPr="00564587">
        <w:rPr>
          <w:rFonts w:ascii="Times New Roman" w:hAnsi="Times New Roman" w:cs="Times New Roman"/>
          <w:color w:val="000000"/>
          <w:sz w:val="24"/>
          <w:szCs w:val="24"/>
        </w:rPr>
        <w:t xml:space="preserve">часов </w:t>
      </w:r>
      <w:r w:rsidR="00564587">
        <w:rPr>
          <w:rFonts w:ascii="Times New Roman" w:hAnsi="Times New Roman" w:cs="Times New Roman"/>
          <w:color w:val="000000"/>
          <w:sz w:val="24"/>
          <w:szCs w:val="24"/>
        </w:rPr>
        <w:t xml:space="preserve"> -</w:t>
      </w:r>
      <w:proofErr w:type="gramEnd"/>
      <w:r w:rsidR="00564587">
        <w:rPr>
          <w:rFonts w:ascii="Times New Roman" w:hAnsi="Times New Roman" w:cs="Times New Roman"/>
          <w:color w:val="000000"/>
          <w:sz w:val="24"/>
          <w:szCs w:val="24"/>
        </w:rPr>
        <w:t xml:space="preserve"> 108</w:t>
      </w:r>
    </w:p>
    <w:p w14:paraId="0A098E4D" w14:textId="77777777" w:rsidR="00F13CF8" w:rsidRPr="00564587" w:rsidRDefault="00F13CF8" w:rsidP="00F13CF8">
      <w:pPr>
        <w:jc w:val="center"/>
        <w:rPr>
          <w:rFonts w:ascii="Times New Roman" w:hAnsi="Times New Roman" w:cs="Times New Roman"/>
          <w:b/>
          <w:iCs/>
          <w:color w:val="000000"/>
          <w:sz w:val="24"/>
          <w:szCs w:val="24"/>
        </w:rPr>
      </w:pPr>
    </w:p>
    <w:p w14:paraId="2BA4D759" w14:textId="77777777" w:rsidR="00F13CF8" w:rsidRPr="00564587" w:rsidRDefault="00F13CF8" w:rsidP="00F13CF8">
      <w:pPr>
        <w:jc w:val="center"/>
        <w:rPr>
          <w:rFonts w:ascii="Times New Roman" w:hAnsi="Times New Roman" w:cs="Times New Roman"/>
          <w:b/>
          <w:iCs/>
          <w:color w:val="000000"/>
          <w:sz w:val="24"/>
          <w:szCs w:val="24"/>
        </w:rPr>
      </w:pPr>
    </w:p>
    <w:p w14:paraId="6DE62DB9" w14:textId="77777777" w:rsidR="00F13CF8" w:rsidRPr="00564587" w:rsidRDefault="00F13CF8" w:rsidP="00F13CF8">
      <w:pPr>
        <w:jc w:val="center"/>
        <w:rPr>
          <w:rFonts w:ascii="Times New Roman" w:hAnsi="Times New Roman" w:cs="Times New Roman"/>
          <w:b/>
          <w:iCs/>
          <w:color w:val="000000"/>
          <w:sz w:val="24"/>
          <w:szCs w:val="24"/>
        </w:rPr>
      </w:pPr>
    </w:p>
    <w:p w14:paraId="3274FB7C" w14:textId="77777777" w:rsidR="00F13CF8" w:rsidRPr="00564587" w:rsidRDefault="00F13CF8" w:rsidP="00F13CF8">
      <w:pPr>
        <w:jc w:val="center"/>
        <w:rPr>
          <w:rFonts w:ascii="Times New Roman" w:hAnsi="Times New Roman" w:cs="Times New Roman"/>
          <w:b/>
          <w:iCs/>
          <w:color w:val="000000"/>
          <w:sz w:val="24"/>
          <w:szCs w:val="24"/>
        </w:rPr>
      </w:pPr>
    </w:p>
    <w:p w14:paraId="4CE07F77" w14:textId="77777777" w:rsidR="00F13CF8" w:rsidRPr="00564587" w:rsidRDefault="00F13CF8" w:rsidP="00F13CF8">
      <w:pPr>
        <w:jc w:val="center"/>
        <w:rPr>
          <w:rFonts w:ascii="Times New Roman" w:hAnsi="Times New Roman" w:cs="Times New Roman"/>
          <w:b/>
          <w:iCs/>
          <w:color w:val="000000"/>
          <w:sz w:val="24"/>
          <w:szCs w:val="24"/>
        </w:rPr>
      </w:pPr>
    </w:p>
    <w:p w14:paraId="5B86D3A4" w14:textId="77777777" w:rsidR="00F13CF8" w:rsidRPr="00564587" w:rsidRDefault="00F13CF8" w:rsidP="00F13CF8">
      <w:pPr>
        <w:jc w:val="center"/>
        <w:rPr>
          <w:rFonts w:ascii="Times New Roman" w:hAnsi="Times New Roman" w:cs="Times New Roman"/>
          <w:b/>
          <w:iCs/>
          <w:color w:val="000000"/>
          <w:sz w:val="24"/>
          <w:szCs w:val="24"/>
        </w:rPr>
      </w:pPr>
    </w:p>
    <w:p w14:paraId="1E5CB825" w14:textId="77777777" w:rsidR="00F13CF8" w:rsidRPr="00564587" w:rsidRDefault="00F13CF8" w:rsidP="00F13CF8">
      <w:pPr>
        <w:jc w:val="center"/>
        <w:rPr>
          <w:rFonts w:ascii="Times New Roman" w:hAnsi="Times New Roman" w:cs="Times New Roman"/>
          <w:b/>
          <w:iCs/>
          <w:color w:val="000000"/>
          <w:sz w:val="24"/>
          <w:szCs w:val="24"/>
        </w:rPr>
      </w:pPr>
    </w:p>
    <w:p w14:paraId="661124B4" w14:textId="77777777" w:rsidR="00F13CF8" w:rsidRPr="00564587" w:rsidRDefault="00F13CF8" w:rsidP="00F13CF8">
      <w:pPr>
        <w:jc w:val="center"/>
        <w:rPr>
          <w:rFonts w:ascii="Times New Roman" w:hAnsi="Times New Roman" w:cs="Times New Roman"/>
          <w:b/>
          <w:iCs/>
          <w:color w:val="000000"/>
          <w:sz w:val="24"/>
          <w:szCs w:val="24"/>
        </w:rPr>
      </w:pPr>
    </w:p>
    <w:p w14:paraId="3AB9EF3F" w14:textId="77777777" w:rsidR="00F13CF8" w:rsidRPr="00564587" w:rsidRDefault="00F13CF8" w:rsidP="00F13CF8">
      <w:pPr>
        <w:jc w:val="center"/>
        <w:rPr>
          <w:rFonts w:ascii="Times New Roman" w:hAnsi="Times New Roman" w:cs="Times New Roman"/>
          <w:b/>
          <w:iCs/>
          <w:color w:val="000000"/>
          <w:sz w:val="24"/>
          <w:szCs w:val="24"/>
        </w:rPr>
      </w:pPr>
    </w:p>
    <w:p w14:paraId="0A1C2645" w14:textId="77777777" w:rsidR="00F13CF8" w:rsidRPr="00564587" w:rsidRDefault="00F13CF8" w:rsidP="00F13CF8">
      <w:pPr>
        <w:jc w:val="center"/>
        <w:rPr>
          <w:rFonts w:ascii="Times New Roman" w:hAnsi="Times New Roman" w:cs="Times New Roman"/>
          <w:b/>
          <w:iCs/>
          <w:color w:val="000000"/>
          <w:sz w:val="24"/>
          <w:szCs w:val="24"/>
        </w:rPr>
        <w:sectPr w:rsidR="00F13CF8" w:rsidRPr="00564587" w:rsidSect="00355154">
          <w:footerReference w:type="even" r:id="rId8"/>
          <w:footerReference w:type="default" r:id="rId9"/>
          <w:pgSz w:w="11907" w:h="16840"/>
          <w:pgMar w:top="1134" w:right="851" w:bottom="1134" w:left="1134" w:header="709" w:footer="709" w:gutter="0"/>
          <w:cols w:space="720"/>
        </w:sectPr>
      </w:pPr>
    </w:p>
    <w:p w14:paraId="74F4EB7F" w14:textId="24B09C3B" w:rsidR="00F13CF8" w:rsidRPr="00564587" w:rsidRDefault="00F13CF8" w:rsidP="00F13CF8">
      <w:pPr>
        <w:pStyle w:val="1"/>
        <w:rPr>
          <w:rFonts w:ascii="Times New Roman" w:hAnsi="Times New Roman"/>
          <w:bCs w:val="0"/>
          <w:color w:val="000000"/>
          <w:sz w:val="24"/>
          <w:szCs w:val="24"/>
        </w:rPr>
      </w:pPr>
      <w:bookmarkStart w:id="1" w:name="_Toc105501466"/>
      <w:r w:rsidRPr="00564587">
        <w:rPr>
          <w:rFonts w:ascii="Times New Roman" w:hAnsi="Times New Roman"/>
          <w:color w:val="000000"/>
          <w:sz w:val="24"/>
          <w:szCs w:val="24"/>
        </w:rPr>
        <w:lastRenderedPageBreak/>
        <w:t xml:space="preserve">2. СТРУКТУРА И СОДЕРЖАНИЕ </w:t>
      </w:r>
      <w:bookmarkEnd w:id="1"/>
      <w:r w:rsidR="00564587" w:rsidRPr="00564587">
        <w:rPr>
          <w:rFonts w:ascii="Times New Roman" w:hAnsi="Times New Roman"/>
          <w:bCs w:val="0"/>
          <w:color w:val="000000"/>
          <w:sz w:val="24"/>
          <w:szCs w:val="24"/>
        </w:rPr>
        <w:t>УЧЕБНОЙ ПРАКТИКИ</w:t>
      </w:r>
    </w:p>
    <w:p w14:paraId="72FB5D72" w14:textId="77777777" w:rsidR="00F13CF8" w:rsidRPr="00564587" w:rsidRDefault="00F13CF8" w:rsidP="00F13CF8">
      <w:pPr>
        <w:spacing w:after="0"/>
        <w:ind w:firstLine="851"/>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2.1. Структура профессионального модуля</w:t>
      </w:r>
      <w:r w:rsidRPr="00564587">
        <w:rPr>
          <w:rFonts w:ascii="Times New Roman" w:hAnsi="Times New Roman" w:cs="Times New Roman"/>
          <w:color w:val="000000"/>
          <w:sz w:val="24"/>
          <w:szCs w:val="24"/>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3198"/>
        <w:gridCol w:w="1169"/>
        <w:gridCol w:w="857"/>
        <w:gridCol w:w="786"/>
        <w:gridCol w:w="1360"/>
        <w:gridCol w:w="1403"/>
        <w:gridCol w:w="1598"/>
        <w:gridCol w:w="583"/>
        <w:gridCol w:w="22"/>
        <w:gridCol w:w="885"/>
        <w:gridCol w:w="1807"/>
      </w:tblGrid>
      <w:tr w:rsidR="00F13CF8" w:rsidRPr="00564587" w14:paraId="06E0B594" w14:textId="77777777" w:rsidTr="0084431D">
        <w:trPr>
          <w:trHeight w:val="484"/>
        </w:trPr>
        <w:tc>
          <w:tcPr>
            <w:tcW w:w="568" w:type="pct"/>
            <w:vMerge w:val="restart"/>
            <w:tcBorders>
              <w:bottom w:val="single" w:sz="4" w:space="0" w:color="auto"/>
            </w:tcBorders>
            <w:vAlign w:val="center"/>
          </w:tcPr>
          <w:p w14:paraId="303CD76D"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Коды профессиональных общих компетенций</w:t>
            </w:r>
          </w:p>
        </w:tc>
        <w:tc>
          <w:tcPr>
            <w:tcW w:w="1037" w:type="pct"/>
            <w:vMerge w:val="restart"/>
            <w:tcBorders>
              <w:bottom w:val="single" w:sz="4" w:space="0" w:color="auto"/>
            </w:tcBorders>
            <w:vAlign w:val="center"/>
          </w:tcPr>
          <w:p w14:paraId="29213190"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Наименования разделов профессионального модуля</w:t>
            </w:r>
          </w:p>
        </w:tc>
        <w:tc>
          <w:tcPr>
            <w:tcW w:w="379" w:type="pct"/>
            <w:vMerge w:val="restart"/>
            <w:tcBorders>
              <w:bottom w:val="single" w:sz="4" w:space="0" w:color="auto"/>
            </w:tcBorders>
            <w:vAlign w:val="center"/>
          </w:tcPr>
          <w:p w14:paraId="7977274B"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iCs/>
                <w:color w:val="000000"/>
                <w:sz w:val="24"/>
                <w:szCs w:val="24"/>
              </w:rPr>
              <w:t>Всего, час.</w:t>
            </w:r>
          </w:p>
        </w:tc>
        <w:tc>
          <w:tcPr>
            <w:tcW w:w="278" w:type="pct"/>
            <w:vMerge w:val="restart"/>
            <w:tcBorders>
              <w:bottom w:val="single" w:sz="4" w:space="0" w:color="auto"/>
            </w:tcBorders>
            <w:textDirection w:val="btLr"/>
            <w:vAlign w:val="center"/>
          </w:tcPr>
          <w:p w14:paraId="6B2B5B1C" w14:textId="77777777" w:rsidR="00F13CF8" w:rsidRPr="00564587" w:rsidRDefault="00F13CF8" w:rsidP="0084431D">
            <w:pPr>
              <w:spacing w:after="0" w:line="240" w:lineRule="auto"/>
              <w:ind w:left="113" w:right="113"/>
              <w:jc w:val="center"/>
              <w:rPr>
                <w:rFonts w:ascii="Times New Roman" w:hAnsi="Times New Roman" w:cs="Times New Roman"/>
                <w:color w:val="000000"/>
                <w:sz w:val="24"/>
                <w:szCs w:val="24"/>
              </w:rPr>
            </w:pPr>
            <w:r w:rsidRPr="00564587">
              <w:rPr>
                <w:rFonts w:ascii="Times New Roman" w:hAnsi="Times New Roman" w:cs="Times New Roman"/>
                <w:iCs/>
                <w:color w:val="000000"/>
                <w:sz w:val="24"/>
                <w:szCs w:val="24"/>
              </w:rPr>
              <w:t xml:space="preserve">В </w:t>
            </w:r>
            <w:proofErr w:type="gramStart"/>
            <w:r w:rsidRPr="00564587">
              <w:rPr>
                <w:rFonts w:ascii="Times New Roman" w:hAnsi="Times New Roman" w:cs="Times New Roman"/>
                <w:iCs/>
                <w:color w:val="000000"/>
                <w:sz w:val="24"/>
                <w:szCs w:val="24"/>
              </w:rPr>
              <w:t>т.ч.</w:t>
            </w:r>
            <w:proofErr w:type="gramEnd"/>
            <w:r w:rsidRPr="00564587">
              <w:rPr>
                <w:rFonts w:ascii="Times New Roman" w:hAnsi="Times New Roman" w:cs="Times New Roman"/>
                <w:iCs/>
                <w:color w:val="000000"/>
                <w:sz w:val="24"/>
                <w:szCs w:val="24"/>
              </w:rPr>
              <w:t xml:space="preserve"> в форме практической. подготовки</w:t>
            </w:r>
          </w:p>
        </w:tc>
        <w:tc>
          <w:tcPr>
            <w:tcW w:w="2738" w:type="pct"/>
            <w:gridSpan w:val="8"/>
            <w:tcBorders>
              <w:bottom w:val="single" w:sz="4" w:space="0" w:color="auto"/>
            </w:tcBorders>
          </w:tcPr>
          <w:p w14:paraId="79532C8A"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Объем профессионального модуля, </w:t>
            </w:r>
            <w:proofErr w:type="spellStart"/>
            <w:r w:rsidRPr="00564587">
              <w:rPr>
                <w:rFonts w:ascii="Times New Roman" w:hAnsi="Times New Roman" w:cs="Times New Roman"/>
                <w:color w:val="000000"/>
                <w:sz w:val="24"/>
                <w:szCs w:val="24"/>
              </w:rPr>
              <w:t>ак</w:t>
            </w:r>
            <w:proofErr w:type="spellEnd"/>
            <w:r w:rsidRPr="00564587">
              <w:rPr>
                <w:rFonts w:ascii="Times New Roman" w:hAnsi="Times New Roman" w:cs="Times New Roman"/>
                <w:color w:val="000000"/>
                <w:sz w:val="24"/>
                <w:szCs w:val="24"/>
              </w:rPr>
              <w:t>. час.</w:t>
            </w:r>
          </w:p>
        </w:tc>
      </w:tr>
      <w:tr w:rsidR="00F13CF8" w:rsidRPr="00564587" w14:paraId="297F1349" w14:textId="77777777" w:rsidTr="00564587">
        <w:trPr>
          <w:trHeight w:val="58"/>
        </w:trPr>
        <w:tc>
          <w:tcPr>
            <w:tcW w:w="568" w:type="pct"/>
            <w:vMerge/>
          </w:tcPr>
          <w:p w14:paraId="75A2A396"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7B6AB3DD"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379" w:type="pct"/>
            <w:vMerge/>
            <w:vAlign w:val="center"/>
          </w:tcPr>
          <w:p w14:paraId="47832796" w14:textId="77777777" w:rsidR="00F13CF8" w:rsidRPr="00564587" w:rsidRDefault="00F13CF8" w:rsidP="0084431D">
            <w:pPr>
              <w:spacing w:after="0" w:line="240" w:lineRule="auto"/>
              <w:rPr>
                <w:rFonts w:ascii="Times New Roman" w:hAnsi="Times New Roman" w:cs="Times New Roman"/>
                <w:iCs/>
                <w:color w:val="000000"/>
                <w:sz w:val="24"/>
                <w:szCs w:val="24"/>
              </w:rPr>
            </w:pPr>
          </w:p>
        </w:tc>
        <w:tc>
          <w:tcPr>
            <w:tcW w:w="278" w:type="pct"/>
            <w:vMerge/>
            <w:shd w:val="clear" w:color="auto" w:fill="FFFF00"/>
          </w:tcPr>
          <w:p w14:paraId="0D927A8A"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p>
        </w:tc>
        <w:tc>
          <w:tcPr>
            <w:tcW w:w="1865" w:type="pct"/>
            <w:gridSpan w:val="6"/>
          </w:tcPr>
          <w:p w14:paraId="4773B9D4"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Обучение по МДК</w:t>
            </w:r>
          </w:p>
        </w:tc>
        <w:tc>
          <w:tcPr>
            <w:tcW w:w="873" w:type="pct"/>
            <w:gridSpan w:val="2"/>
            <w:vMerge w:val="restart"/>
            <w:vAlign w:val="center"/>
          </w:tcPr>
          <w:p w14:paraId="3DACCE9C"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Практики</w:t>
            </w:r>
          </w:p>
        </w:tc>
      </w:tr>
      <w:tr w:rsidR="00F13CF8" w:rsidRPr="00564587" w14:paraId="549CBA3B" w14:textId="77777777" w:rsidTr="00564587">
        <w:tc>
          <w:tcPr>
            <w:tcW w:w="568" w:type="pct"/>
            <w:vMerge/>
          </w:tcPr>
          <w:p w14:paraId="0B139E7B"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0AB388B0"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379" w:type="pct"/>
            <w:vMerge/>
            <w:vAlign w:val="center"/>
          </w:tcPr>
          <w:p w14:paraId="248F7DAA" w14:textId="77777777" w:rsidR="00F13CF8" w:rsidRPr="00564587" w:rsidRDefault="00F13CF8" w:rsidP="0084431D">
            <w:pPr>
              <w:spacing w:after="0" w:line="240" w:lineRule="auto"/>
              <w:rPr>
                <w:rFonts w:ascii="Times New Roman" w:hAnsi="Times New Roman" w:cs="Times New Roman"/>
                <w:iCs/>
                <w:color w:val="000000"/>
                <w:sz w:val="24"/>
                <w:szCs w:val="24"/>
              </w:rPr>
            </w:pPr>
          </w:p>
        </w:tc>
        <w:tc>
          <w:tcPr>
            <w:tcW w:w="278" w:type="pct"/>
            <w:vMerge/>
            <w:shd w:val="clear" w:color="auto" w:fill="FFFF00"/>
          </w:tcPr>
          <w:p w14:paraId="2FD49F4D"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p>
        </w:tc>
        <w:tc>
          <w:tcPr>
            <w:tcW w:w="255" w:type="pct"/>
            <w:vMerge w:val="restart"/>
          </w:tcPr>
          <w:p w14:paraId="0AF01DD3"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Всего</w:t>
            </w:r>
          </w:p>
          <w:p w14:paraId="38B4DAC1"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p>
        </w:tc>
        <w:tc>
          <w:tcPr>
            <w:tcW w:w="1610" w:type="pct"/>
            <w:gridSpan w:val="5"/>
          </w:tcPr>
          <w:p w14:paraId="0D38F34F"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В том числе</w:t>
            </w:r>
          </w:p>
        </w:tc>
        <w:tc>
          <w:tcPr>
            <w:tcW w:w="873" w:type="pct"/>
            <w:gridSpan w:val="2"/>
            <w:vMerge/>
            <w:vAlign w:val="center"/>
          </w:tcPr>
          <w:p w14:paraId="5CDAE554"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p>
        </w:tc>
      </w:tr>
      <w:tr w:rsidR="00F13CF8" w:rsidRPr="00564587" w14:paraId="3D5CDC57" w14:textId="77777777" w:rsidTr="00BE7B95">
        <w:trPr>
          <w:cantSplit/>
          <w:trHeight w:val="1415"/>
        </w:trPr>
        <w:tc>
          <w:tcPr>
            <w:tcW w:w="568" w:type="pct"/>
            <w:vMerge/>
          </w:tcPr>
          <w:p w14:paraId="1BA146CC"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1037" w:type="pct"/>
            <w:vMerge/>
            <w:vAlign w:val="center"/>
          </w:tcPr>
          <w:p w14:paraId="1525C007"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379" w:type="pct"/>
            <w:vMerge/>
            <w:vAlign w:val="center"/>
          </w:tcPr>
          <w:p w14:paraId="64447DB2" w14:textId="77777777" w:rsidR="00F13CF8" w:rsidRPr="00564587" w:rsidRDefault="00F13CF8" w:rsidP="0084431D">
            <w:pPr>
              <w:spacing w:after="0" w:line="240" w:lineRule="auto"/>
              <w:rPr>
                <w:rFonts w:ascii="Times New Roman" w:hAnsi="Times New Roman" w:cs="Times New Roman"/>
                <w:color w:val="000000"/>
                <w:sz w:val="24"/>
                <w:szCs w:val="24"/>
              </w:rPr>
            </w:pPr>
          </w:p>
        </w:tc>
        <w:tc>
          <w:tcPr>
            <w:tcW w:w="278" w:type="pct"/>
            <w:vMerge/>
            <w:shd w:val="clear" w:color="auto" w:fill="FFFF00"/>
          </w:tcPr>
          <w:p w14:paraId="3296F580"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p>
        </w:tc>
        <w:tc>
          <w:tcPr>
            <w:tcW w:w="255" w:type="pct"/>
            <w:vMerge/>
          </w:tcPr>
          <w:p w14:paraId="6454EF30"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p>
        </w:tc>
        <w:tc>
          <w:tcPr>
            <w:tcW w:w="441" w:type="pct"/>
            <w:vAlign w:val="center"/>
          </w:tcPr>
          <w:p w14:paraId="2968ED6A" w14:textId="77777777" w:rsidR="00F13CF8" w:rsidRPr="00564587" w:rsidRDefault="00BE7B95"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Лабораторных</w:t>
            </w:r>
            <w:r w:rsidR="00F13CF8" w:rsidRPr="00564587">
              <w:rPr>
                <w:rFonts w:ascii="Times New Roman" w:hAnsi="Times New Roman" w:cs="Times New Roman"/>
                <w:color w:val="000000"/>
                <w:sz w:val="24"/>
                <w:szCs w:val="24"/>
              </w:rPr>
              <w:t xml:space="preserve"> и практических. занятий</w:t>
            </w:r>
          </w:p>
          <w:p w14:paraId="3968C157"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p>
          <w:p w14:paraId="02CE0B8A"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p>
        </w:tc>
        <w:tc>
          <w:tcPr>
            <w:tcW w:w="455" w:type="pct"/>
            <w:vAlign w:val="center"/>
          </w:tcPr>
          <w:p w14:paraId="359D53F2"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Курсовых работ (проектов)</w:t>
            </w:r>
          </w:p>
          <w:p w14:paraId="6FAA4833" w14:textId="77777777" w:rsidR="00F13CF8" w:rsidRPr="00564587" w:rsidRDefault="00F13CF8" w:rsidP="0084431D">
            <w:pPr>
              <w:suppressAutoHyphens/>
              <w:spacing w:after="0" w:line="240" w:lineRule="auto"/>
              <w:jc w:val="center"/>
              <w:rPr>
                <w:rFonts w:ascii="Times New Roman" w:hAnsi="Times New Roman" w:cs="Times New Roman"/>
                <w:iCs/>
                <w:color w:val="000000"/>
                <w:sz w:val="24"/>
                <w:szCs w:val="24"/>
              </w:rPr>
            </w:pPr>
          </w:p>
        </w:tc>
        <w:tc>
          <w:tcPr>
            <w:tcW w:w="518" w:type="pct"/>
            <w:vAlign w:val="center"/>
          </w:tcPr>
          <w:p w14:paraId="72A0C2D6"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Самостоятельная работа</w:t>
            </w:r>
          </w:p>
        </w:tc>
        <w:tc>
          <w:tcPr>
            <w:tcW w:w="189" w:type="pct"/>
            <w:textDirection w:val="btLr"/>
            <w:vAlign w:val="center"/>
          </w:tcPr>
          <w:p w14:paraId="1C5F84C1"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Промежуточная аттестация</w:t>
            </w:r>
          </w:p>
        </w:tc>
        <w:tc>
          <w:tcPr>
            <w:tcW w:w="294" w:type="pct"/>
            <w:gridSpan w:val="2"/>
            <w:vAlign w:val="center"/>
          </w:tcPr>
          <w:p w14:paraId="1774A114"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Учебная</w:t>
            </w:r>
          </w:p>
          <w:p w14:paraId="7054423F"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p>
        </w:tc>
        <w:tc>
          <w:tcPr>
            <w:tcW w:w="586" w:type="pct"/>
            <w:vAlign w:val="center"/>
          </w:tcPr>
          <w:p w14:paraId="6B7E5DC0"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Производственная</w:t>
            </w:r>
          </w:p>
          <w:p w14:paraId="69DF7A1F" w14:textId="77777777" w:rsidR="00F13CF8" w:rsidRPr="00564587" w:rsidRDefault="00F13CF8" w:rsidP="0084431D">
            <w:pPr>
              <w:suppressAutoHyphens/>
              <w:spacing w:after="0" w:line="240" w:lineRule="auto"/>
              <w:ind w:left="-57" w:right="-57"/>
              <w:jc w:val="center"/>
              <w:rPr>
                <w:rFonts w:ascii="Times New Roman" w:hAnsi="Times New Roman" w:cs="Times New Roman"/>
                <w:color w:val="000000"/>
                <w:sz w:val="24"/>
                <w:szCs w:val="24"/>
              </w:rPr>
            </w:pPr>
          </w:p>
        </w:tc>
      </w:tr>
      <w:tr w:rsidR="00F13CF8" w:rsidRPr="00564587" w14:paraId="3BBF7805" w14:textId="77777777" w:rsidTr="00BE7B95">
        <w:trPr>
          <w:trHeight w:val="415"/>
        </w:trPr>
        <w:tc>
          <w:tcPr>
            <w:tcW w:w="568" w:type="pct"/>
            <w:vAlign w:val="center"/>
          </w:tcPr>
          <w:p w14:paraId="2E7DD0B8"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1</w:t>
            </w:r>
          </w:p>
        </w:tc>
        <w:tc>
          <w:tcPr>
            <w:tcW w:w="1037" w:type="pct"/>
            <w:vAlign w:val="center"/>
          </w:tcPr>
          <w:p w14:paraId="2BBCF7E4"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2</w:t>
            </w:r>
          </w:p>
        </w:tc>
        <w:tc>
          <w:tcPr>
            <w:tcW w:w="379" w:type="pct"/>
            <w:vAlign w:val="center"/>
          </w:tcPr>
          <w:p w14:paraId="0B7E9F87"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3</w:t>
            </w:r>
          </w:p>
        </w:tc>
        <w:tc>
          <w:tcPr>
            <w:tcW w:w="278" w:type="pct"/>
            <w:vAlign w:val="center"/>
          </w:tcPr>
          <w:p w14:paraId="13BAAC47"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4</w:t>
            </w:r>
          </w:p>
        </w:tc>
        <w:tc>
          <w:tcPr>
            <w:tcW w:w="255" w:type="pct"/>
            <w:vAlign w:val="center"/>
          </w:tcPr>
          <w:p w14:paraId="7B6FD60A"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5</w:t>
            </w:r>
          </w:p>
        </w:tc>
        <w:tc>
          <w:tcPr>
            <w:tcW w:w="441" w:type="pct"/>
            <w:vAlign w:val="center"/>
          </w:tcPr>
          <w:p w14:paraId="0C732AF5"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6</w:t>
            </w:r>
          </w:p>
        </w:tc>
        <w:tc>
          <w:tcPr>
            <w:tcW w:w="455" w:type="pct"/>
            <w:vAlign w:val="center"/>
          </w:tcPr>
          <w:p w14:paraId="3943AD14"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7</w:t>
            </w:r>
          </w:p>
        </w:tc>
        <w:tc>
          <w:tcPr>
            <w:tcW w:w="518" w:type="pct"/>
            <w:vAlign w:val="center"/>
          </w:tcPr>
          <w:p w14:paraId="7453BB51"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8</w:t>
            </w:r>
          </w:p>
        </w:tc>
        <w:tc>
          <w:tcPr>
            <w:tcW w:w="189" w:type="pct"/>
            <w:vAlign w:val="center"/>
          </w:tcPr>
          <w:p w14:paraId="4B461793"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9</w:t>
            </w:r>
          </w:p>
        </w:tc>
        <w:tc>
          <w:tcPr>
            <w:tcW w:w="294" w:type="pct"/>
            <w:gridSpan w:val="2"/>
            <w:vAlign w:val="center"/>
          </w:tcPr>
          <w:p w14:paraId="5B0333B3"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10</w:t>
            </w:r>
          </w:p>
        </w:tc>
        <w:tc>
          <w:tcPr>
            <w:tcW w:w="586" w:type="pct"/>
            <w:vAlign w:val="center"/>
          </w:tcPr>
          <w:p w14:paraId="24E336F1" w14:textId="77777777" w:rsidR="00F13CF8" w:rsidRPr="00564587" w:rsidRDefault="00F13CF8" w:rsidP="0084431D">
            <w:pPr>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11</w:t>
            </w:r>
          </w:p>
        </w:tc>
      </w:tr>
      <w:tr w:rsidR="00F13CF8" w:rsidRPr="00564587" w14:paraId="3CF39768" w14:textId="77777777" w:rsidTr="00BE7B95">
        <w:tc>
          <w:tcPr>
            <w:tcW w:w="568" w:type="pct"/>
          </w:tcPr>
          <w:p w14:paraId="3B6C21B2"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ПК </w:t>
            </w:r>
            <w:proofErr w:type="gramStart"/>
            <w:r w:rsidRPr="00564587">
              <w:rPr>
                <w:rFonts w:ascii="Times New Roman" w:hAnsi="Times New Roman" w:cs="Times New Roman"/>
                <w:color w:val="000000"/>
                <w:sz w:val="24"/>
                <w:szCs w:val="24"/>
              </w:rPr>
              <w:t>2.1-2.3</w:t>
            </w:r>
            <w:proofErr w:type="gramEnd"/>
          </w:p>
          <w:p w14:paraId="3E558740"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ОК1</w:t>
            </w:r>
            <w:r w:rsidR="00BE7B95" w:rsidRPr="00564587">
              <w:rPr>
                <w:rFonts w:ascii="Times New Roman" w:hAnsi="Times New Roman" w:cs="Times New Roman"/>
                <w:color w:val="000000"/>
                <w:sz w:val="24"/>
                <w:szCs w:val="24"/>
              </w:rPr>
              <w:t>-9</w:t>
            </w:r>
          </w:p>
          <w:p w14:paraId="72327711" w14:textId="77777777" w:rsidR="00BE7B95" w:rsidRPr="00564587" w:rsidRDefault="00BE7B95" w:rsidP="00BE7B95">
            <w:pPr>
              <w:suppressAutoHyphens/>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КК.01-КК.05</w:t>
            </w:r>
          </w:p>
          <w:p w14:paraId="150EB8B2" w14:textId="77777777" w:rsidR="00BE7B95" w:rsidRPr="00564587" w:rsidRDefault="00BE7B95" w:rsidP="00BE7B95">
            <w:pPr>
              <w:suppressAutoHyphens/>
              <w:spacing w:after="0" w:line="240" w:lineRule="auto"/>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 </w:t>
            </w:r>
          </w:p>
          <w:p w14:paraId="70D03F55" w14:textId="77777777" w:rsidR="00BE7B95" w:rsidRPr="00564587" w:rsidRDefault="00BE7B95" w:rsidP="0084431D">
            <w:pPr>
              <w:spacing w:after="0" w:line="240" w:lineRule="auto"/>
              <w:rPr>
                <w:rFonts w:ascii="Times New Roman" w:hAnsi="Times New Roman" w:cs="Times New Roman"/>
                <w:color w:val="000000"/>
                <w:sz w:val="24"/>
                <w:szCs w:val="24"/>
              </w:rPr>
            </w:pPr>
          </w:p>
        </w:tc>
        <w:tc>
          <w:tcPr>
            <w:tcW w:w="1037" w:type="pct"/>
          </w:tcPr>
          <w:p w14:paraId="001A8257" w14:textId="77777777" w:rsidR="00F13CF8" w:rsidRPr="00564587" w:rsidRDefault="00F13CF8" w:rsidP="0084431D">
            <w:pPr>
              <w:spacing w:after="0" w:line="240" w:lineRule="auto"/>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 xml:space="preserve">Раздел 1. Организация </w:t>
            </w:r>
            <w:proofErr w:type="gramStart"/>
            <w:r w:rsidRPr="00564587">
              <w:rPr>
                <w:rFonts w:ascii="Times New Roman" w:hAnsi="Times New Roman" w:cs="Times New Roman"/>
                <w:b/>
                <w:bCs/>
                <w:color w:val="000000"/>
                <w:sz w:val="24"/>
                <w:szCs w:val="24"/>
              </w:rPr>
              <w:t>контроля  качества</w:t>
            </w:r>
            <w:proofErr w:type="gramEnd"/>
            <w:r w:rsidRPr="00564587">
              <w:rPr>
                <w:rFonts w:ascii="Times New Roman" w:hAnsi="Times New Roman" w:cs="Times New Roman"/>
                <w:b/>
                <w:bCs/>
                <w:color w:val="000000"/>
                <w:sz w:val="24"/>
                <w:szCs w:val="24"/>
              </w:rPr>
              <w:t xml:space="preserve"> и безопасности мясной продукции </w:t>
            </w:r>
          </w:p>
          <w:p w14:paraId="1406EACC" w14:textId="77777777" w:rsidR="00F13CF8" w:rsidRPr="00564587" w:rsidRDefault="00F13CF8"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bCs/>
                <w:color w:val="000000"/>
                <w:sz w:val="24"/>
                <w:szCs w:val="24"/>
              </w:rPr>
              <w:t xml:space="preserve">МДК 02.01 Организация контроля качества продуктов питания из мясного сырья на всех этапах </w:t>
            </w:r>
            <w:proofErr w:type="spellStart"/>
            <w:r w:rsidRPr="00564587">
              <w:rPr>
                <w:rFonts w:ascii="Times New Roman" w:hAnsi="Times New Roman" w:cs="Times New Roman"/>
                <w:b/>
                <w:bCs/>
                <w:color w:val="000000"/>
                <w:sz w:val="24"/>
                <w:szCs w:val="24"/>
              </w:rPr>
              <w:t>производсвта</w:t>
            </w:r>
            <w:proofErr w:type="spellEnd"/>
            <w:r w:rsidRPr="00564587">
              <w:rPr>
                <w:rFonts w:ascii="Times New Roman" w:hAnsi="Times New Roman" w:cs="Times New Roman"/>
                <w:b/>
                <w:bCs/>
                <w:color w:val="000000"/>
                <w:sz w:val="24"/>
                <w:szCs w:val="24"/>
              </w:rPr>
              <w:t xml:space="preserve"> и обращения на рынке</w:t>
            </w:r>
          </w:p>
        </w:tc>
        <w:tc>
          <w:tcPr>
            <w:tcW w:w="379" w:type="pct"/>
          </w:tcPr>
          <w:p w14:paraId="686A4782" w14:textId="00DF6330" w:rsidR="00F13CF8" w:rsidRPr="00564587" w:rsidRDefault="00564587" w:rsidP="00BE7B95">
            <w:pPr>
              <w:tabs>
                <w:tab w:val="left" w:pos="270"/>
                <w:tab w:val="center" w:pos="471"/>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278" w:type="pct"/>
          </w:tcPr>
          <w:p w14:paraId="504645A9" w14:textId="300D2737" w:rsidR="00F13CF8" w:rsidRPr="00564587" w:rsidRDefault="00F13CF8" w:rsidP="0084431D">
            <w:pPr>
              <w:spacing w:after="0" w:line="240" w:lineRule="auto"/>
              <w:jc w:val="center"/>
              <w:rPr>
                <w:rFonts w:ascii="Times New Roman" w:hAnsi="Times New Roman" w:cs="Times New Roman"/>
                <w:color w:val="000000"/>
                <w:sz w:val="24"/>
                <w:szCs w:val="24"/>
              </w:rPr>
            </w:pPr>
          </w:p>
        </w:tc>
        <w:tc>
          <w:tcPr>
            <w:tcW w:w="255" w:type="pct"/>
          </w:tcPr>
          <w:p w14:paraId="32EB44FA" w14:textId="5482914D" w:rsidR="00F13CF8" w:rsidRPr="00564587" w:rsidRDefault="00F13CF8" w:rsidP="0084431D">
            <w:pPr>
              <w:spacing w:after="0" w:line="240" w:lineRule="auto"/>
              <w:jc w:val="center"/>
              <w:rPr>
                <w:rFonts w:ascii="Times New Roman" w:hAnsi="Times New Roman" w:cs="Times New Roman"/>
                <w:b/>
                <w:bCs/>
                <w:color w:val="000000"/>
                <w:sz w:val="24"/>
                <w:szCs w:val="24"/>
              </w:rPr>
            </w:pPr>
          </w:p>
        </w:tc>
        <w:tc>
          <w:tcPr>
            <w:tcW w:w="441" w:type="pct"/>
          </w:tcPr>
          <w:p w14:paraId="06C209D5" w14:textId="28976ECE" w:rsidR="00F13CF8" w:rsidRPr="00564587" w:rsidRDefault="00F13CF8" w:rsidP="0084431D">
            <w:pPr>
              <w:spacing w:after="0" w:line="240" w:lineRule="auto"/>
              <w:jc w:val="center"/>
              <w:rPr>
                <w:rFonts w:ascii="Times New Roman" w:hAnsi="Times New Roman" w:cs="Times New Roman"/>
                <w:b/>
                <w:bCs/>
                <w:color w:val="000000"/>
                <w:sz w:val="24"/>
                <w:szCs w:val="24"/>
              </w:rPr>
            </w:pPr>
          </w:p>
        </w:tc>
        <w:tc>
          <w:tcPr>
            <w:tcW w:w="455" w:type="pct"/>
          </w:tcPr>
          <w:p w14:paraId="5CFFF024" w14:textId="77777777" w:rsidR="00F13CF8" w:rsidRPr="00564587" w:rsidRDefault="00F13CF8" w:rsidP="0084431D">
            <w:pPr>
              <w:spacing w:after="0" w:line="240" w:lineRule="auto"/>
              <w:jc w:val="center"/>
              <w:rPr>
                <w:rFonts w:ascii="Times New Roman" w:hAnsi="Times New Roman" w:cs="Times New Roman"/>
                <w:color w:val="000000"/>
                <w:sz w:val="24"/>
                <w:szCs w:val="24"/>
              </w:rPr>
            </w:pPr>
          </w:p>
        </w:tc>
        <w:tc>
          <w:tcPr>
            <w:tcW w:w="518" w:type="pct"/>
          </w:tcPr>
          <w:p w14:paraId="61AC8505" w14:textId="3AF37334" w:rsidR="00F13CF8" w:rsidRPr="00564587" w:rsidRDefault="00F13CF8" w:rsidP="0084431D">
            <w:pPr>
              <w:spacing w:after="0" w:line="240" w:lineRule="auto"/>
              <w:jc w:val="center"/>
              <w:rPr>
                <w:rFonts w:ascii="Times New Roman" w:hAnsi="Times New Roman" w:cs="Times New Roman"/>
                <w:color w:val="000000"/>
                <w:sz w:val="24"/>
                <w:szCs w:val="24"/>
              </w:rPr>
            </w:pPr>
          </w:p>
        </w:tc>
        <w:tc>
          <w:tcPr>
            <w:tcW w:w="189" w:type="pct"/>
          </w:tcPr>
          <w:p w14:paraId="3277F8E5" w14:textId="26663B08" w:rsidR="00F13CF8" w:rsidRPr="00564587" w:rsidRDefault="00F13CF8" w:rsidP="0084431D">
            <w:pPr>
              <w:spacing w:after="0" w:line="240" w:lineRule="auto"/>
              <w:jc w:val="center"/>
              <w:rPr>
                <w:rFonts w:ascii="Times New Roman" w:hAnsi="Times New Roman" w:cs="Times New Roman"/>
                <w:color w:val="000000"/>
                <w:sz w:val="24"/>
                <w:szCs w:val="24"/>
              </w:rPr>
            </w:pPr>
          </w:p>
        </w:tc>
        <w:tc>
          <w:tcPr>
            <w:tcW w:w="294" w:type="pct"/>
            <w:gridSpan w:val="2"/>
          </w:tcPr>
          <w:p w14:paraId="3F942822" w14:textId="54BA6D3A" w:rsidR="00F13CF8" w:rsidRPr="00564587" w:rsidRDefault="00564587" w:rsidP="0084431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586" w:type="pct"/>
          </w:tcPr>
          <w:p w14:paraId="31D46A02" w14:textId="77777777" w:rsidR="00F13CF8" w:rsidRPr="00564587" w:rsidRDefault="00F13CF8" w:rsidP="0084431D">
            <w:pPr>
              <w:spacing w:after="0" w:line="240" w:lineRule="auto"/>
              <w:jc w:val="center"/>
              <w:rPr>
                <w:rFonts w:ascii="Times New Roman" w:hAnsi="Times New Roman" w:cs="Times New Roman"/>
                <w:b/>
                <w:bCs/>
                <w:color w:val="000000"/>
                <w:sz w:val="24"/>
                <w:szCs w:val="24"/>
              </w:rPr>
            </w:pPr>
          </w:p>
        </w:tc>
      </w:tr>
      <w:tr w:rsidR="00F13CF8" w:rsidRPr="00564587" w14:paraId="615B81EE" w14:textId="77777777" w:rsidTr="00BE7B95">
        <w:tc>
          <w:tcPr>
            <w:tcW w:w="568" w:type="pct"/>
          </w:tcPr>
          <w:p w14:paraId="55AF4F1C" w14:textId="77777777" w:rsidR="00F13CF8" w:rsidRPr="00564587" w:rsidRDefault="00F13CF8" w:rsidP="0084431D">
            <w:pPr>
              <w:spacing w:line="240" w:lineRule="auto"/>
              <w:rPr>
                <w:rFonts w:ascii="Times New Roman" w:hAnsi="Times New Roman" w:cs="Times New Roman"/>
                <w:b/>
                <w:color w:val="000000"/>
                <w:sz w:val="24"/>
                <w:szCs w:val="24"/>
              </w:rPr>
            </w:pPr>
          </w:p>
        </w:tc>
        <w:tc>
          <w:tcPr>
            <w:tcW w:w="1037" w:type="pct"/>
          </w:tcPr>
          <w:p w14:paraId="417AC993" w14:textId="77777777" w:rsidR="00F13CF8" w:rsidRPr="00564587" w:rsidRDefault="00F13CF8" w:rsidP="0084431D">
            <w:pPr>
              <w:spacing w:line="240" w:lineRule="auto"/>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Всего:</w:t>
            </w:r>
          </w:p>
        </w:tc>
        <w:tc>
          <w:tcPr>
            <w:tcW w:w="379" w:type="pct"/>
          </w:tcPr>
          <w:p w14:paraId="1E93F587" w14:textId="402374D9" w:rsidR="00F13CF8" w:rsidRPr="00564587" w:rsidRDefault="00564587"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278" w:type="pct"/>
          </w:tcPr>
          <w:p w14:paraId="2D3F0FD0" w14:textId="3814DA7C" w:rsidR="00F13CF8" w:rsidRPr="00564587" w:rsidRDefault="00F13CF8" w:rsidP="0084431D">
            <w:pPr>
              <w:spacing w:after="0" w:line="240" w:lineRule="auto"/>
              <w:jc w:val="center"/>
              <w:rPr>
                <w:rFonts w:ascii="Times New Roman" w:hAnsi="Times New Roman" w:cs="Times New Roman"/>
                <w:b/>
                <w:color w:val="000000"/>
                <w:sz w:val="24"/>
                <w:szCs w:val="24"/>
              </w:rPr>
            </w:pPr>
          </w:p>
        </w:tc>
        <w:tc>
          <w:tcPr>
            <w:tcW w:w="255" w:type="pct"/>
          </w:tcPr>
          <w:p w14:paraId="674E7B3F" w14:textId="3E9D6ABE" w:rsidR="00F13CF8" w:rsidRPr="00564587" w:rsidRDefault="00F13CF8" w:rsidP="0084431D">
            <w:pPr>
              <w:spacing w:after="0" w:line="240" w:lineRule="auto"/>
              <w:jc w:val="center"/>
              <w:rPr>
                <w:rFonts w:ascii="Times New Roman" w:hAnsi="Times New Roman" w:cs="Times New Roman"/>
                <w:b/>
                <w:color w:val="000000"/>
                <w:sz w:val="24"/>
                <w:szCs w:val="24"/>
              </w:rPr>
            </w:pPr>
          </w:p>
        </w:tc>
        <w:tc>
          <w:tcPr>
            <w:tcW w:w="441" w:type="pct"/>
          </w:tcPr>
          <w:p w14:paraId="48DB142D" w14:textId="5C9E43D7" w:rsidR="00F13CF8" w:rsidRPr="00564587" w:rsidRDefault="00F13CF8" w:rsidP="00BE7B95">
            <w:pPr>
              <w:spacing w:after="0" w:line="240" w:lineRule="auto"/>
              <w:jc w:val="center"/>
              <w:rPr>
                <w:rFonts w:ascii="Times New Roman" w:hAnsi="Times New Roman" w:cs="Times New Roman"/>
                <w:b/>
                <w:color w:val="000000"/>
                <w:sz w:val="24"/>
                <w:szCs w:val="24"/>
              </w:rPr>
            </w:pPr>
          </w:p>
        </w:tc>
        <w:tc>
          <w:tcPr>
            <w:tcW w:w="455" w:type="pct"/>
          </w:tcPr>
          <w:p w14:paraId="17A1D898" w14:textId="77777777" w:rsidR="00F13CF8" w:rsidRPr="00564587" w:rsidRDefault="00F13CF8" w:rsidP="0084431D">
            <w:pPr>
              <w:spacing w:after="0" w:line="240" w:lineRule="auto"/>
              <w:jc w:val="center"/>
              <w:rPr>
                <w:rFonts w:ascii="Times New Roman" w:hAnsi="Times New Roman" w:cs="Times New Roman"/>
                <w:b/>
                <w:color w:val="000000"/>
                <w:sz w:val="24"/>
                <w:szCs w:val="24"/>
              </w:rPr>
            </w:pPr>
          </w:p>
        </w:tc>
        <w:tc>
          <w:tcPr>
            <w:tcW w:w="518" w:type="pct"/>
          </w:tcPr>
          <w:p w14:paraId="36FEF551" w14:textId="7122BC4A" w:rsidR="00F13CF8" w:rsidRPr="00564587" w:rsidRDefault="00F13CF8" w:rsidP="0084431D">
            <w:pPr>
              <w:spacing w:after="0" w:line="240" w:lineRule="auto"/>
              <w:jc w:val="center"/>
              <w:rPr>
                <w:rFonts w:ascii="Times New Roman" w:hAnsi="Times New Roman" w:cs="Times New Roman"/>
                <w:b/>
                <w:color w:val="000000"/>
                <w:sz w:val="24"/>
                <w:szCs w:val="24"/>
              </w:rPr>
            </w:pPr>
          </w:p>
        </w:tc>
        <w:tc>
          <w:tcPr>
            <w:tcW w:w="196" w:type="pct"/>
            <w:gridSpan w:val="2"/>
          </w:tcPr>
          <w:p w14:paraId="6E1603CF" w14:textId="1CEDFD7F" w:rsidR="00F13CF8" w:rsidRPr="00564587" w:rsidRDefault="00F13CF8" w:rsidP="0084431D">
            <w:pPr>
              <w:spacing w:after="0" w:line="240" w:lineRule="auto"/>
              <w:jc w:val="center"/>
              <w:rPr>
                <w:rFonts w:ascii="Times New Roman" w:hAnsi="Times New Roman" w:cs="Times New Roman"/>
                <w:b/>
                <w:color w:val="000000"/>
                <w:sz w:val="24"/>
                <w:szCs w:val="24"/>
                <w:vertAlign w:val="superscript"/>
              </w:rPr>
            </w:pPr>
          </w:p>
        </w:tc>
        <w:tc>
          <w:tcPr>
            <w:tcW w:w="287" w:type="pct"/>
          </w:tcPr>
          <w:p w14:paraId="5D9CFECE" w14:textId="77777777" w:rsidR="00F13CF8" w:rsidRPr="00564587" w:rsidRDefault="00BE7B95" w:rsidP="0084431D">
            <w:pPr>
              <w:spacing w:after="0" w:line="240" w:lineRule="auto"/>
              <w:jc w:val="center"/>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108</w:t>
            </w:r>
          </w:p>
        </w:tc>
        <w:tc>
          <w:tcPr>
            <w:tcW w:w="586" w:type="pct"/>
          </w:tcPr>
          <w:p w14:paraId="6AE8002C" w14:textId="7A648B1F" w:rsidR="00F13CF8" w:rsidRPr="00564587" w:rsidRDefault="00564587"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tc>
      </w:tr>
    </w:tbl>
    <w:p w14:paraId="0E9481AC" w14:textId="77777777" w:rsidR="00F13CF8" w:rsidRPr="00564587" w:rsidRDefault="00F13CF8" w:rsidP="00F13CF8">
      <w:pPr>
        <w:jc w:val="center"/>
        <w:rPr>
          <w:rFonts w:ascii="Times New Roman" w:hAnsi="Times New Roman" w:cs="Times New Roman"/>
          <w:b/>
          <w:iCs/>
          <w:color w:val="000000"/>
          <w:sz w:val="24"/>
          <w:szCs w:val="24"/>
        </w:rPr>
      </w:pPr>
    </w:p>
    <w:p w14:paraId="723F60C6" w14:textId="77777777" w:rsidR="00F13CF8" w:rsidRPr="00564587" w:rsidRDefault="00F13CF8" w:rsidP="00F13CF8">
      <w:pPr>
        <w:jc w:val="center"/>
        <w:rPr>
          <w:rFonts w:ascii="Times New Roman" w:hAnsi="Times New Roman" w:cs="Times New Roman"/>
          <w:b/>
          <w:iCs/>
          <w:color w:val="000000"/>
          <w:sz w:val="24"/>
          <w:szCs w:val="24"/>
        </w:rPr>
      </w:pPr>
    </w:p>
    <w:p w14:paraId="04707C1A" w14:textId="77777777" w:rsidR="00F13CF8" w:rsidRPr="00564587" w:rsidRDefault="00F13CF8" w:rsidP="00F13CF8">
      <w:pPr>
        <w:jc w:val="center"/>
        <w:rPr>
          <w:rFonts w:ascii="Times New Roman" w:hAnsi="Times New Roman" w:cs="Times New Roman"/>
          <w:b/>
          <w:iCs/>
          <w:color w:val="000000"/>
          <w:sz w:val="24"/>
          <w:szCs w:val="24"/>
        </w:rPr>
      </w:pPr>
    </w:p>
    <w:p w14:paraId="492FC7C1" w14:textId="77777777" w:rsidR="00564587" w:rsidRDefault="0056458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A55A1C6" w14:textId="6E617351" w:rsidR="00F13CF8" w:rsidRPr="00564587" w:rsidRDefault="00F13CF8" w:rsidP="00F13CF8">
      <w:pPr>
        <w:ind w:left="851"/>
        <w:rPr>
          <w:rFonts w:ascii="Times New Roman" w:hAnsi="Times New Roman" w:cs="Times New Roman"/>
          <w:b/>
          <w:color w:val="000000"/>
          <w:sz w:val="24"/>
          <w:szCs w:val="24"/>
        </w:rPr>
      </w:pPr>
      <w:r w:rsidRPr="00564587">
        <w:rPr>
          <w:rFonts w:ascii="Times New Roman" w:hAnsi="Times New Roman" w:cs="Times New Roman"/>
          <w:b/>
          <w:color w:val="000000"/>
          <w:sz w:val="24"/>
          <w:szCs w:val="24"/>
        </w:rPr>
        <w:lastRenderedPageBreak/>
        <w:t xml:space="preserve">2.2. Тематический план и содержание </w:t>
      </w:r>
      <w:r w:rsidR="00346A4C">
        <w:rPr>
          <w:rFonts w:ascii="Times New Roman" w:hAnsi="Times New Roman" w:cs="Times New Roman"/>
          <w:b/>
          <w:color w:val="000000"/>
          <w:sz w:val="24"/>
          <w:szCs w:val="24"/>
        </w:rPr>
        <w:t>учебной практики</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8469"/>
        <w:gridCol w:w="2071"/>
        <w:gridCol w:w="1612"/>
      </w:tblGrid>
      <w:tr w:rsidR="00346A4C" w:rsidRPr="00564587" w14:paraId="78EA185D" w14:textId="77777777" w:rsidTr="00346A4C">
        <w:trPr>
          <w:trHeight w:val="1204"/>
        </w:trPr>
        <w:tc>
          <w:tcPr>
            <w:tcW w:w="869" w:type="pct"/>
          </w:tcPr>
          <w:p w14:paraId="722C08D6" w14:textId="77777777" w:rsidR="00346A4C" w:rsidRPr="00564587" w:rsidRDefault="00346A4C" w:rsidP="0084431D">
            <w:pPr>
              <w:spacing w:after="0" w:line="240" w:lineRule="auto"/>
              <w:jc w:val="center"/>
              <w:rPr>
                <w:rFonts w:ascii="Times New Roman" w:hAnsi="Times New Roman" w:cs="Times New Roman"/>
                <w:b/>
                <w:color w:val="000000"/>
                <w:sz w:val="24"/>
                <w:szCs w:val="24"/>
              </w:rPr>
            </w:pPr>
            <w:r w:rsidRPr="00564587">
              <w:rPr>
                <w:rFonts w:ascii="Times New Roman" w:hAnsi="Times New Roman" w:cs="Times New Roman"/>
                <w:b/>
                <w:bCs/>
                <w:color w:val="000000"/>
                <w:sz w:val="24"/>
                <w:szCs w:val="24"/>
              </w:rPr>
              <w:t>Наименование разделов и тем профессионального модуля (ПМ), междисциплинарных курсов (МДК)</w:t>
            </w:r>
          </w:p>
        </w:tc>
        <w:tc>
          <w:tcPr>
            <w:tcW w:w="2879" w:type="pct"/>
          </w:tcPr>
          <w:p w14:paraId="1E5BE6C4" w14:textId="77777777" w:rsidR="00346A4C" w:rsidRPr="00564587" w:rsidRDefault="00346A4C" w:rsidP="0084431D">
            <w:pPr>
              <w:suppressAutoHyphens/>
              <w:spacing w:after="0" w:line="240" w:lineRule="auto"/>
              <w:jc w:val="center"/>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Содержание учебного материала,</w:t>
            </w:r>
          </w:p>
          <w:p w14:paraId="46B0ABC5" w14:textId="77777777" w:rsidR="00346A4C" w:rsidRPr="00564587" w:rsidRDefault="00346A4C" w:rsidP="0084431D">
            <w:pPr>
              <w:suppressAutoHyphens/>
              <w:spacing w:after="0" w:line="240" w:lineRule="auto"/>
              <w:jc w:val="center"/>
              <w:rPr>
                <w:rFonts w:ascii="Times New Roman" w:hAnsi="Times New Roman" w:cs="Times New Roman"/>
                <w:b/>
                <w:color w:val="000000"/>
                <w:sz w:val="24"/>
                <w:szCs w:val="24"/>
              </w:rPr>
            </w:pPr>
            <w:r w:rsidRPr="00564587">
              <w:rPr>
                <w:rFonts w:ascii="Times New Roman" w:hAnsi="Times New Roman" w:cs="Times New Roman"/>
                <w:b/>
                <w:bCs/>
                <w:color w:val="000000"/>
                <w:sz w:val="24"/>
                <w:szCs w:val="24"/>
              </w:rPr>
              <w:t xml:space="preserve">лабораторные работы и практические занятия, самостоятельная учебная работа обучающихся, курсовая работа (проект) </w:t>
            </w:r>
            <w:r w:rsidRPr="00564587">
              <w:rPr>
                <w:rFonts w:ascii="Times New Roman" w:hAnsi="Times New Roman" w:cs="Times New Roman"/>
                <w:bCs/>
                <w:color w:val="000000"/>
                <w:sz w:val="24"/>
                <w:szCs w:val="24"/>
              </w:rPr>
              <w:t>(если предусмотрены)</w:t>
            </w:r>
          </w:p>
        </w:tc>
        <w:tc>
          <w:tcPr>
            <w:tcW w:w="704" w:type="pct"/>
          </w:tcPr>
          <w:p w14:paraId="02BA71BF" w14:textId="77777777" w:rsidR="00346A4C" w:rsidRPr="00564587" w:rsidRDefault="00346A4C" w:rsidP="0084431D">
            <w:pPr>
              <w:spacing w:after="0" w:line="240" w:lineRule="auto"/>
              <w:jc w:val="center"/>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 xml:space="preserve">Объем, акад. ч / в том числе в форме практической подготовки, </w:t>
            </w:r>
            <w:proofErr w:type="spellStart"/>
            <w:r w:rsidRPr="00564587">
              <w:rPr>
                <w:rFonts w:ascii="Times New Roman" w:hAnsi="Times New Roman" w:cs="Times New Roman"/>
                <w:b/>
                <w:bCs/>
                <w:color w:val="000000"/>
                <w:sz w:val="24"/>
                <w:szCs w:val="24"/>
              </w:rPr>
              <w:t>акад</w:t>
            </w:r>
            <w:proofErr w:type="spellEnd"/>
            <w:r w:rsidRPr="00564587">
              <w:rPr>
                <w:rFonts w:ascii="Times New Roman" w:hAnsi="Times New Roman" w:cs="Times New Roman"/>
                <w:b/>
                <w:bCs/>
                <w:color w:val="000000"/>
                <w:sz w:val="24"/>
                <w:szCs w:val="24"/>
              </w:rPr>
              <w:t xml:space="preserve"> ч</w:t>
            </w:r>
          </w:p>
        </w:tc>
        <w:tc>
          <w:tcPr>
            <w:tcW w:w="548" w:type="pct"/>
          </w:tcPr>
          <w:p w14:paraId="45AA634F" w14:textId="77777777" w:rsidR="00346A4C" w:rsidRPr="00564587" w:rsidRDefault="00346A4C" w:rsidP="0084431D">
            <w:pPr>
              <w:spacing w:after="0" w:line="240" w:lineRule="auto"/>
              <w:jc w:val="center"/>
              <w:rPr>
                <w:rFonts w:ascii="Times New Roman" w:hAnsi="Times New Roman" w:cs="Times New Roman"/>
                <w:b/>
                <w:bCs/>
                <w:color w:val="000000"/>
                <w:sz w:val="24"/>
                <w:szCs w:val="24"/>
              </w:rPr>
            </w:pPr>
            <w:r w:rsidRPr="00564587">
              <w:rPr>
                <w:rFonts w:ascii="Times New Roman" w:eastAsia="Calibri" w:hAnsi="Times New Roman" w:cs="Times New Roman"/>
                <w:b/>
                <w:bCs/>
                <w:color w:val="000000"/>
                <w:sz w:val="24"/>
                <w:szCs w:val="24"/>
                <w:lang w:eastAsia="en-US"/>
              </w:rPr>
              <w:t>Код ПК, ОК</w:t>
            </w:r>
          </w:p>
        </w:tc>
      </w:tr>
      <w:tr w:rsidR="00346A4C" w:rsidRPr="00564587" w14:paraId="0FBBEEB1" w14:textId="77777777" w:rsidTr="00346A4C">
        <w:tc>
          <w:tcPr>
            <w:tcW w:w="3748" w:type="pct"/>
            <w:gridSpan w:val="2"/>
          </w:tcPr>
          <w:p w14:paraId="1CBFD23A" w14:textId="1359A87C" w:rsidR="00346A4C" w:rsidRPr="00564587" w:rsidRDefault="00346A4C" w:rsidP="0084431D">
            <w:pPr>
              <w:spacing w:after="0" w:line="240" w:lineRule="auto"/>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 xml:space="preserve">Учебная практика </w:t>
            </w:r>
            <w:r>
              <w:rPr>
                <w:rFonts w:ascii="Times New Roman" w:hAnsi="Times New Roman" w:cs="Times New Roman"/>
                <w:b/>
                <w:bCs/>
                <w:color w:val="000000"/>
                <w:sz w:val="24"/>
                <w:szCs w:val="24"/>
              </w:rPr>
              <w:t xml:space="preserve"> </w:t>
            </w:r>
          </w:p>
          <w:p w14:paraId="05F0C301" w14:textId="77777777" w:rsidR="00346A4C" w:rsidRPr="00564587" w:rsidRDefault="00346A4C" w:rsidP="0084431D">
            <w:pPr>
              <w:spacing w:after="0" w:line="240" w:lineRule="auto"/>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 xml:space="preserve">Виды работ </w:t>
            </w:r>
          </w:p>
          <w:p w14:paraId="0075BF3B"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1.</w:t>
            </w:r>
            <w:r w:rsidRPr="00564587">
              <w:rPr>
                <w:rFonts w:ascii="Times New Roman" w:hAnsi="Times New Roman" w:cs="Times New Roman"/>
                <w:color w:val="000000"/>
                <w:sz w:val="24"/>
                <w:szCs w:val="24"/>
              </w:rPr>
              <w:t xml:space="preserve"> </w:t>
            </w:r>
            <w:proofErr w:type="gramStart"/>
            <w:r w:rsidRPr="00564587">
              <w:rPr>
                <w:rFonts w:ascii="Times New Roman" w:hAnsi="Times New Roman" w:cs="Times New Roman"/>
                <w:color w:val="000000"/>
                <w:sz w:val="24"/>
                <w:szCs w:val="24"/>
              </w:rPr>
              <w:t>Составление  этапов</w:t>
            </w:r>
            <w:proofErr w:type="gramEnd"/>
            <w:r w:rsidRPr="00564587">
              <w:rPr>
                <w:rFonts w:ascii="Times New Roman" w:hAnsi="Times New Roman" w:cs="Times New Roman"/>
                <w:color w:val="000000"/>
                <w:sz w:val="24"/>
                <w:szCs w:val="24"/>
              </w:rPr>
              <w:t xml:space="preserve">   </w:t>
            </w:r>
            <w:proofErr w:type="spellStart"/>
            <w:r w:rsidRPr="00564587">
              <w:rPr>
                <w:rFonts w:ascii="Times New Roman" w:hAnsi="Times New Roman" w:cs="Times New Roman"/>
                <w:color w:val="000000"/>
                <w:sz w:val="24"/>
                <w:szCs w:val="24"/>
              </w:rPr>
              <w:t>провдения</w:t>
            </w:r>
            <w:proofErr w:type="spellEnd"/>
            <w:r w:rsidRPr="00564587">
              <w:rPr>
                <w:rFonts w:ascii="Times New Roman" w:hAnsi="Times New Roman" w:cs="Times New Roman"/>
                <w:color w:val="000000"/>
                <w:sz w:val="24"/>
                <w:szCs w:val="24"/>
              </w:rPr>
              <w:t xml:space="preserve"> входного контроля сырья, полуфабрикатов и готовой продукции.</w:t>
            </w:r>
          </w:p>
          <w:p w14:paraId="4035E0F2"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2.</w:t>
            </w:r>
            <w:r w:rsidRPr="00564587">
              <w:rPr>
                <w:rFonts w:ascii="Times New Roman" w:hAnsi="Times New Roman" w:cs="Times New Roman"/>
                <w:color w:val="000000"/>
                <w:sz w:val="24"/>
                <w:szCs w:val="24"/>
              </w:rPr>
              <w:t xml:space="preserve"> Составление </w:t>
            </w:r>
            <w:proofErr w:type="gramStart"/>
            <w:r w:rsidRPr="00564587">
              <w:rPr>
                <w:rFonts w:ascii="Times New Roman" w:hAnsi="Times New Roman" w:cs="Times New Roman"/>
                <w:color w:val="000000"/>
                <w:sz w:val="24"/>
                <w:szCs w:val="24"/>
              </w:rPr>
              <w:t>графиков  производственного</w:t>
            </w:r>
            <w:proofErr w:type="gramEnd"/>
            <w:r w:rsidRPr="00564587">
              <w:rPr>
                <w:rFonts w:ascii="Times New Roman" w:hAnsi="Times New Roman" w:cs="Times New Roman"/>
                <w:color w:val="000000"/>
                <w:sz w:val="24"/>
                <w:szCs w:val="24"/>
              </w:rPr>
              <w:t xml:space="preserve">  контроля, мясного сырья, полуфабрикатов и готовой продукции.</w:t>
            </w:r>
          </w:p>
          <w:p w14:paraId="6E038BB0"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3.</w:t>
            </w:r>
            <w:r w:rsidRPr="00564587">
              <w:rPr>
                <w:rFonts w:ascii="Times New Roman" w:hAnsi="Times New Roman" w:cs="Times New Roman"/>
                <w:color w:val="000000"/>
                <w:sz w:val="24"/>
                <w:szCs w:val="24"/>
              </w:rPr>
              <w:t xml:space="preserve"> Составление </w:t>
            </w:r>
            <w:proofErr w:type="gramStart"/>
            <w:r w:rsidRPr="00564587">
              <w:rPr>
                <w:rFonts w:ascii="Times New Roman" w:hAnsi="Times New Roman" w:cs="Times New Roman"/>
                <w:color w:val="000000"/>
                <w:sz w:val="24"/>
                <w:szCs w:val="24"/>
              </w:rPr>
              <w:t>графиков  проведения</w:t>
            </w:r>
            <w:proofErr w:type="gramEnd"/>
            <w:r w:rsidRPr="00564587">
              <w:rPr>
                <w:rFonts w:ascii="Times New Roman" w:hAnsi="Times New Roman" w:cs="Times New Roman"/>
                <w:color w:val="000000"/>
                <w:sz w:val="24"/>
                <w:szCs w:val="24"/>
              </w:rPr>
              <w:t xml:space="preserve"> сертификационный испытаний  мясного сырья, полуфабрикатов и готовой продукции. </w:t>
            </w:r>
          </w:p>
          <w:p w14:paraId="1912DA32"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4.</w:t>
            </w:r>
            <w:r w:rsidRPr="00564587">
              <w:rPr>
                <w:rFonts w:ascii="Times New Roman" w:hAnsi="Times New Roman" w:cs="Times New Roman"/>
                <w:color w:val="000000"/>
                <w:sz w:val="24"/>
                <w:szCs w:val="24"/>
              </w:rPr>
              <w:t xml:space="preserve"> Изучение правила сбора </w:t>
            </w:r>
            <w:proofErr w:type="gramStart"/>
            <w:r w:rsidRPr="00564587">
              <w:rPr>
                <w:rFonts w:ascii="Times New Roman" w:hAnsi="Times New Roman" w:cs="Times New Roman"/>
                <w:color w:val="000000"/>
                <w:sz w:val="24"/>
                <w:szCs w:val="24"/>
              </w:rPr>
              <w:t xml:space="preserve">и  </w:t>
            </w:r>
            <w:proofErr w:type="spellStart"/>
            <w:r w:rsidRPr="00564587">
              <w:rPr>
                <w:rFonts w:ascii="Times New Roman" w:hAnsi="Times New Roman" w:cs="Times New Roman"/>
                <w:color w:val="000000"/>
                <w:sz w:val="24"/>
                <w:szCs w:val="24"/>
              </w:rPr>
              <w:t>и</w:t>
            </w:r>
            <w:proofErr w:type="spellEnd"/>
            <w:proofErr w:type="gramEnd"/>
            <w:r w:rsidRPr="00564587">
              <w:rPr>
                <w:rFonts w:ascii="Times New Roman" w:hAnsi="Times New Roman" w:cs="Times New Roman"/>
                <w:color w:val="000000"/>
                <w:sz w:val="24"/>
                <w:szCs w:val="24"/>
              </w:rPr>
              <w:t xml:space="preserve"> утилизации  не пищевых отходов после обработки мясной продукции.</w:t>
            </w:r>
          </w:p>
          <w:p w14:paraId="0349825D"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5.</w:t>
            </w:r>
            <w:proofErr w:type="gramStart"/>
            <w:r w:rsidRPr="00564587">
              <w:rPr>
                <w:rFonts w:ascii="Times New Roman" w:hAnsi="Times New Roman" w:cs="Times New Roman"/>
                <w:color w:val="000000"/>
                <w:sz w:val="24"/>
                <w:szCs w:val="24"/>
              </w:rPr>
              <w:t>Проводить  органолептические</w:t>
            </w:r>
            <w:proofErr w:type="gramEnd"/>
            <w:r w:rsidRPr="00564587">
              <w:rPr>
                <w:rFonts w:ascii="Times New Roman" w:hAnsi="Times New Roman" w:cs="Times New Roman"/>
                <w:color w:val="000000"/>
                <w:sz w:val="24"/>
                <w:szCs w:val="24"/>
              </w:rPr>
              <w:t xml:space="preserve">  исследования сырья, полуфабрикатов и готовой продукции.</w:t>
            </w:r>
          </w:p>
          <w:p w14:paraId="361AE73A"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6.</w:t>
            </w:r>
            <w:r w:rsidRPr="00564587">
              <w:rPr>
                <w:rFonts w:ascii="Times New Roman" w:hAnsi="Times New Roman" w:cs="Times New Roman"/>
                <w:color w:val="000000"/>
                <w:sz w:val="24"/>
                <w:szCs w:val="24"/>
              </w:rPr>
              <w:t xml:space="preserve"> Составление этапов отбора проб, проведение маркировки сырья и продукции. </w:t>
            </w:r>
          </w:p>
          <w:p w14:paraId="412573D0"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7.</w:t>
            </w:r>
            <w:r w:rsidRPr="00564587">
              <w:rPr>
                <w:rFonts w:ascii="Times New Roman" w:hAnsi="Times New Roman" w:cs="Times New Roman"/>
                <w:color w:val="000000"/>
                <w:sz w:val="24"/>
                <w:szCs w:val="24"/>
              </w:rPr>
              <w:t>Проводить сравнительный анализ качества сырья, полуфабрикатов и готовой продукции в соответствии со стандартными образцами.</w:t>
            </w:r>
          </w:p>
          <w:p w14:paraId="54D8D7F1"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8</w:t>
            </w:r>
            <w:r w:rsidRPr="00564587">
              <w:rPr>
                <w:rFonts w:ascii="Times New Roman" w:hAnsi="Times New Roman" w:cs="Times New Roman"/>
                <w:color w:val="000000"/>
                <w:sz w:val="24"/>
                <w:szCs w:val="24"/>
              </w:rPr>
              <w:t>. Обрабатывать результаты исследований сырья, полуфабрикатов и готовой продукции согласно методическим указаниям.</w:t>
            </w:r>
          </w:p>
          <w:p w14:paraId="1DE1092D"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9</w:t>
            </w:r>
            <w:r w:rsidRPr="00564587">
              <w:rPr>
                <w:rFonts w:ascii="Times New Roman" w:hAnsi="Times New Roman" w:cs="Times New Roman"/>
                <w:color w:val="000000"/>
                <w:sz w:val="24"/>
                <w:szCs w:val="24"/>
              </w:rPr>
              <w:t xml:space="preserve">.Работать с нормативной документаций. </w:t>
            </w:r>
          </w:p>
        </w:tc>
        <w:tc>
          <w:tcPr>
            <w:tcW w:w="704" w:type="pct"/>
          </w:tcPr>
          <w:p w14:paraId="5D29C7E8" w14:textId="77777777" w:rsidR="00346A4C" w:rsidRPr="00564587" w:rsidRDefault="00346A4C" w:rsidP="000A2F57">
            <w:pPr>
              <w:suppressAutoHyphens/>
              <w:spacing w:after="0" w:line="240" w:lineRule="auto"/>
              <w:jc w:val="center"/>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108</w:t>
            </w:r>
          </w:p>
        </w:tc>
        <w:tc>
          <w:tcPr>
            <w:tcW w:w="548" w:type="pct"/>
          </w:tcPr>
          <w:p w14:paraId="26E6F0D7"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ПК.2.1</w:t>
            </w:r>
          </w:p>
          <w:p w14:paraId="04B22E9E"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ПК 2.2</w:t>
            </w:r>
          </w:p>
          <w:p w14:paraId="42B313F4"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ПК 2.3</w:t>
            </w:r>
          </w:p>
          <w:p w14:paraId="6B114617"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01</w:t>
            </w:r>
          </w:p>
          <w:p w14:paraId="10BAC104"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02</w:t>
            </w:r>
          </w:p>
          <w:p w14:paraId="678B7637"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04</w:t>
            </w:r>
          </w:p>
          <w:p w14:paraId="6C430BEC"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07</w:t>
            </w:r>
          </w:p>
          <w:p w14:paraId="632D44CF"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КК.01</w:t>
            </w:r>
          </w:p>
          <w:p w14:paraId="5AB59E93" w14:textId="77777777" w:rsidR="00346A4C" w:rsidRPr="00564587" w:rsidRDefault="00346A4C" w:rsidP="007E7C9B">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КК.02</w:t>
            </w:r>
          </w:p>
          <w:p w14:paraId="04916464" w14:textId="77777777" w:rsidR="00346A4C" w:rsidRPr="00564587" w:rsidRDefault="00346A4C" w:rsidP="007E7C9B">
            <w:pPr>
              <w:suppressAutoHyphens/>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КК.03</w:t>
            </w:r>
          </w:p>
          <w:p w14:paraId="58C514E3" w14:textId="77777777" w:rsidR="00346A4C" w:rsidRPr="00564587" w:rsidRDefault="00346A4C" w:rsidP="007E7C9B">
            <w:pPr>
              <w:suppressAutoHyphens/>
              <w:spacing w:after="0" w:line="240" w:lineRule="auto"/>
              <w:rPr>
                <w:rFonts w:ascii="Times New Roman" w:hAnsi="Times New Roman" w:cs="Times New Roman"/>
                <w:b/>
                <w:color w:val="000000"/>
                <w:sz w:val="24"/>
                <w:szCs w:val="24"/>
              </w:rPr>
            </w:pPr>
            <w:r w:rsidRPr="00564587">
              <w:rPr>
                <w:rFonts w:ascii="Times New Roman" w:eastAsia="Calibri" w:hAnsi="Times New Roman" w:cs="Times New Roman"/>
                <w:iCs/>
                <w:color w:val="000000"/>
                <w:sz w:val="24"/>
                <w:szCs w:val="24"/>
                <w:lang w:eastAsia="en-US"/>
              </w:rPr>
              <w:t>КК.04</w:t>
            </w:r>
          </w:p>
        </w:tc>
      </w:tr>
      <w:tr w:rsidR="00346A4C" w:rsidRPr="00564587" w14:paraId="4C8FE110" w14:textId="77777777" w:rsidTr="00346A4C">
        <w:tc>
          <w:tcPr>
            <w:tcW w:w="3748" w:type="pct"/>
            <w:gridSpan w:val="2"/>
          </w:tcPr>
          <w:p w14:paraId="37C0ACDB" w14:textId="57DF70B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bCs/>
                <w:color w:val="000000"/>
                <w:sz w:val="24"/>
                <w:szCs w:val="24"/>
              </w:rPr>
              <w:t xml:space="preserve">Производственная практика </w:t>
            </w:r>
            <w:r>
              <w:rPr>
                <w:rFonts w:ascii="Times New Roman" w:hAnsi="Times New Roman" w:cs="Times New Roman"/>
                <w:b/>
                <w:bCs/>
                <w:color w:val="000000"/>
                <w:sz w:val="24"/>
                <w:szCs w:val="24"/>
              </w:rPr>
              <w:t xml:space="preserve"> </w:t>
            </w:r>
          </w:p>
          <w:p w14:paraId="75B41C01" w14:textId="77777777" w:rsidR="00346A4C" w:rsidRPr="00564587" w:rsidRDefault="00346A4C" w:rsidP="0084431D">
            <w:pPr>
              <w:spacing w:after="0" w:line="240" w:lineRule="auto"/>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 xml:space="preserve">Виды работ </w:t>
            </w:r>
          </w:p>
          <w:p w14:paraId="19A35963"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 xml:space="preserve">1.  </w:t>
            </w:r>
            <w:r w:rsidRPr="00564587">
              <w:rPr>
                <w:rFonts w:ascii="Times New Roman" w:hAnsi="Times New Roman" w:cs="Times New Roman"/>
                <w:color w:val="000000"/>
                <w:sz w:val="24"/>
                <w:szCs w:val="24"/>
              </w:rPr>
              <w:t xml:space="preserve">Проводить входной контроль поступающего сырья и полуфабрикатов в соответствии с требованиями регламентирующих документов </w:t>
            </w:r>
          </w:p>
          <w:p w14:paraId="2AA8EABB"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2</w:t>
            </w:r>
            <w:r w:rsidRPr="00564587">
              <w:rPr>
                <w:rFonts w:ascii="Times New Roman" w:hAnsi="Times New Roman" w:cs="Times New Roman"/>
                <w:color w:val="000000"/>
                <w:sz w:val="24"/>
                <w:szCs w:val="24"/>
              </w:rPr>
              <w:t>.</w:t>
            </w:r>
            <w:proofErr w:type="gramStart"/>
            <w:r w:rsidRPr="00564587">
              <w:rPr>
                <w:rFonts w:ascii="Times New Roman" w:hAnsi="Times New Roman" w:cs="Times New Roman"/>
                <w:color w:val="000000"/>
                <w:sz w:val="24"/>
                <w:szCs w:val="24"/>
              </w:rPr>
              <w:t>Проводить  оперативный</w:t>
            </w:r>
            <w:proofErr w:type="gramEnd"/>
            <w:r w:rsidRPr="00564587">
              <w:rPr>
                <w:rFonts w:ascii="Times New Roman" w:hAnsi="Times New Roman" w:cs="Times New Roman"/>
                <w:color w:val="000000"/>
                <w:sz w:val="24"/>
                <w:szCs w:val="24"/>
              </w:rPr>
              <w:t>,  контроль поступающего сырья и полуфабрикатов в соответствии с требованиями регламентирующих документов.</w:t>
            </w:r>
          </w:p>
          <w:p w14:paraId="2D41D184" w14:textId="77777777" w:rsidR="00346A4C" w:rsidRPr="00564587" w:rsidRDefault="00346A4C" w:rsidP="0084431D">
            <w:pPr>
              <w:spacing w:after="0" w:line="240" w:lineRule="auto"/>
              <w:rPr>
                <w:rFonts w:ascii="Times New Roman" w:hAnsi="Times New Roman" w:cs="Times New Roman"/>
                <w:color w:val="000000"/>
                <w:sz w:val="24"/>
                <w:szCs w:val="24"/>
              </w:rPr>
            </w:pPr>
            <w:r w:rsidRPr="00564587">
              <w:rPr>
                <w:rFonts w:ascii="Times New Roman" w:hAnsi="Times New Roman" w:cs="Times New Roman"/>
                <w:b/>
                <w:color w:val="000000"/>
                <w:sz w:val="24"/>
                <w:szCs w:val="24"/>
              </w:rPr>
              <w:t>3</w:t>
            </w:r>
            <w:r w:rsidRPr="00564587">
              <w:rPr>
                <w:rFonts w:ascii="Times New Roman" w:hAnsi="Times New Roman" w:cs="Times New Roman"/>
                <w:color w:val="000000"/>
                <w:sz w:val="24"/>
                <w:szCs w:val="24"/>
              </w:rPr>
              <w:t xml:space="preserve">. Правила сбора </w:t>
            </w:r>
            <w:proofErr w:type="gramStart"/>
            <w:r w:rsidRPr="00564587">
              <w:rPr>
                <w:rFonts w:ascii="Times New Roman" w:hAnsi="Times New Roman" w:cs="Times New Roman"/>
                <w:color w:val="000000"/>
                <w:sz w:val="24"/>
                <w:szCs w:val="24"/>
              </w:rPr>
              <w:t xml:space="preserve">и  </w:t>
            </w:r>
            <w:proofErr w:type="spellStart"/>
            <w:r w:rsidRPr="00564587">
              <w:rPr>
                <w:rFonts w:ascii="Times New Roman" w:hAnsi="Times New Roman" w:cs="Times New Roman"/>
                <w:color w:val="000000"/>
                <w:sz w:val="24"/>
                <w:szCs w:val="24"/>
              </w:rPr>
              <w:t>и</w:t>
            </w:r>
            <w:proofErr w:type="spellEnd"/>
            <w:proofErr w:type="gramEnd"/>
            <w:r w:rsidRPr="00564587">
              <w:rPr>
                <w:rFonts w:ascii="Times New Roman" w:hAnsi="Times New Roman" w:cs="Times New Roman"/>
                <w:color w:val="000000"/>
                <w:sz w:val="24"/>
                <w:szCs w:val="24"/>
              </w:rPr>
              <w:t xml:space="preserve"> утилизации  не пищевых отходов после обработки мясной продукции.</w:t>
            </w:r>
          </w:p>
          <w:p w14:paraId="510F76AA" w14:textId="77777777" w:rsidR="00346A4C" w:rsidRPr="00564587" w:rsidRDefault="00346A4C" w:rsidP="0084431D">
            <w:pPr>
              <w:spacing w:after="0" w:line="240" w:lineRule="auto"/>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4</w:t>
            </w:r>
            <w:r w:rsidRPr="00564587">
              <w:rPr>
                <w:rFonts w:ascii="Times New Roman" w:hAnsi="Times New Roman" w:cs="Times New Roman"/>
                <w:color w:val="000000"/>
                <w:sz w:val="24"/>
                <w:szCs w:val="24"/>
              </w:rPr>
              <w:t>.Проведен органолептической, физико-химической оценки поступающего сырья и готовой продукции</w:t>
            </w:r>
          </w:p>
          <w:p w14:paraId="59483D0F" w14:textId="77777777" w:rsidR="00346A4C" w:rsidRPr="00564587" w:rsidRDefault="00346A4C" w:rsidP="0084431D">
            <w:pPr>
              <w:pStyle w:val="a5"/>
              <w:spacing w:after="0"/>
              <w:ind w:left="0"/>
              <w:jc w:val="both"/>
              <w:rPr>
                <w:rFonts w:ascii="Times New Roman" w:hAnsi="Times New Roman" w:cs="Times New Roman"/>
                <w:color w:val="000000"/>
                <w:sz w:val="24"/>
                <w:szCs w:val="24"/>
                <w:lang w:eastAsia="ru-RU"/>
              </w:rPr>
            </w:pPr>
            <w:r w:rsidRPr="00564587">
              <w:rPr>
                <w:rFonts w:ascii="Times New Roman" w:hAnsi="Times New Roman" w:cs="Times New Roman"/>
                <w:b/>
                <w:color w:val="000000"/>
                <w:sz w:val="24"/>
                <w:szCs w:val="24"/>
                <w:lang w:eastAsia="ru-RU"/>
              </w:rPr>
              <w:t>5</w:t>
            </w:r>
            <w:r w:rsidRPr="00564587">
              <w:rPr>
                <w:rFonts w:ascii="Times New Roman" w:hAnsi="Times New Roman" w:cs="Times New Roman"/>
                <w:color w:val="000000"/>
                <w:sz w:val="24"/>
                <w:szCs w:val="24"/>
                <w:lang w:eastAsia="ru-RU"/>
              </w:rPr>
              <w:t>.Проведение технологических расчетов продуктов из крови, пищевых топленых жиров, сухих животных кормов и технического жира</w:t>
            </w:r>
          </w:p>
          <w:p w14:paraId="435B5878" w14:textId="77777777" w:rsidR="00346A4C" w:rsidRPr="00564587" w:rsidRDefault="00346A4C" w:rsidP="0084431D">
            <w:pPr>
              <w:pStyle w:val="a5"/>
              <w:spacing w:after="0"/>
              <w:ind w:left="0"/>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lang w:eastAsia="ru-RU"/>
              </w:rPr>
              <w:t>6</w:t>
            </w:r>
            <w:r w:rsidRPr="00564587">
              <w:rPr>
                <w:rFonts w:ascii="Times New Roman" w:hAnsi="Times New Roman" w:cs="Times New Roman"/>
                <w:color w:val="000000"/>
                <w:sz w:val="24"/>
                <w:szCs w:val="24"/>
                <w:lang w:eastAsia="ru-RU"/>
              </w:rPr>
              <w:t>.</w:t>
            </w:r>
            <w:r w:rsidRPr="00564587">
              <w:rPr>
                <w:rFonts w:ascii="Times New Roman" w:hAnsi="Times New Roman" w:cs="Times New Roman"/>
                <w:color w:val="000000"/>
                <w:sz w:val="24"/>
                <w:szCs w:val="24"/>
              </w:rPr>
              <w:t xml:space="preserve">Рассчитывать экологический риск и оценивать ущерб, причиняемый окружающей среде при </w:t>
            </w:r>
            <w:r w:rsidRPr="00564587">
              <w:rPr>
                <w:rFonts w:ascii="Times New Roman" w:hAnsi="Times New Roman" w:cs="Times New Roman"/>
                <w:color w:val="000000"/>
                <w:sz w:val="24"/>
                <w:szCs w:val="24"/>
              </w:rPr>
              <w:lastRenderedPageBreak/>
              <w:t>выполнении работ.</w:t>
            </w:r>
          </w:p>
          <w:p w14:paraId="225DBC47" w14:textId="77777777" w:rsidR="00346A4C" w:rsidRPr="00564587" w:rsidRDefault="00346A4C" w:rsidP="0084431D">
            <w:pPr>
              <w:pStyle w:val="a5"/>
              <w:spacing w:after="0"/>
              <w:ind w:left="0"/>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7</w:t>
            </w:r>
            <w:r w:rsidRPr="00564587">
              <w:rPr>
                <w:rFonts w:ascii="Times New Roman" w:hAnsi="Times New Roman" w:cs="Times New Roman"/>
                <w:color w:val="000000"/>
                <w:sz w:val="24"/>
                <w:szCs w:val="24"/>
              </w:rPr>
              <w:t>.</w:t>
            </w:r>
            <w:proofErr w:type="gramStart"/>
            <w:r w:rsidRPr="00564587">
              <w:rPr>
                <w:rFonts w:ascii="Times New Roman" w:hAnsi="Times New Roman" w:cs="Times New Roman"/>
                <w:color w:val="000000"/>
                <w:sz w:val="24"/>
                <w:szCs w:val="24"/>
              </w:rPr>
              <w:t>Проведить  органолептические</w:t>
            </w:r>
            <w:proofErr w:type="gramEnd"/>
            <w:r w:rsidRPr="00564587">
              <w:rPr>
                <w:rFonts w:ascii="Times New Roman" w:hAnsi="Times New Roman" w:cs="Times New Roman"/>
                <w:color w:val="000000"/>
                <w:sz w:val="24"/>
                <w:szCs w:val="24"/>
              </w:rPr>
              <w:t xml:space="preserve">  исследования состава и параметров сырья, полуфабрикатов и готовой продукции в процессе производства в соответствии со стандартными.</w:t>
            </w:r>
          </w:p>
          <w:p w14:paraId="010CAA9E" w14:textId="77777777" w:rsidR="00346A4C" w:rsidRPr="00564587" w:rsidRDefault="00346A4C" w:rsidP="0084431D">
            <w:pPr>
              <w:pStyle w:val="a5"/>
              <w:spacing w:after="0"/>
              <w:ind w:left="0"/>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8.</w:t>
            </w:r>
            <w:r w:rsidRPr="00564587">
              <w:rPr>
                <w:rFonts w:ascii="Times New Roman" w:hAnsi="Times New Roman" w:cs="Times New Roman"/>
                <w:color w:val="000000"/>
                <w:sz w:val="24"/>
                <w:szCs w:val="24"/>
              </w:rPr>
              <w:t xml:space="preserve"> 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p w14:paraId="5DFA1310" w14:textId="77777777" w:rsidR="00346A4C" w:rsidRPr="00564587" w:rsidRDefault="00346A4C" w:rsidP="0084431D">
            <w:pPr>
              <w:pStyle w:val="a5"/>
              <w:spacing w:after="0"/>
              <w:ind w:left="0"/>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9.</w:t>
            </w:r>
            <w:r w:rsidRPr="00564587">
              <w:rPr>
                <w:rFonts w:ascii="Times New Roman" w:hAnsi="Times New Roman" w:cs="Times New Roman"/>
                <w:color w:val="000000"/>
                <w:sz w:val="24"/>
                <w:szCs w:val="24"/>
              </w:rPr>
              <w:t xml:space="preserve"> Проводить отбор, прием, маркировку, учет проб сырья и продукции.</w:t>
            </w:r>
          </w:p>
          <w:p w14:paraId="5DBA3856" w14:textId="77777777" w:rsidR="00346A4C" w:rsidRPr="00564587" w:rsidRDefault="00346A4C" w:rsidP="0084431D">
            <w:pPr>
              <w:pStyle w:val="a5"/>
              <w:spacing w:after="0"/>
              <w:ind w:left="0"/>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10.</w:t>
            </w:r>
            <w:r w:rsidRPr="00564587">
              <w:rPr>
                <w:rFonts w:ascii="Times New Roman" w:hAnsi="Times New Roman" w:cs="Times New Roman"/>
                <w:color w:val="000000"/>
                <w:sz w:val="24"/>
                <w:szCs w:val="24"/>
              </w:rPr>
              <w:t xml:space="preserve"> Производить сравнительный анализ качества сырья, полуфабрикатов и готовой продукции в соответствии со стандартными образцами</w:t>
            </w:r>
          </w:p>
          <w:p w14:paraId="4C101348" w14:textId="77777777" w:rsidR="00346A4C" w:rsidRPr="00564587" w:rsidRDefault="00346A4C" w:rsidP="0084431D">
            <w:pPr>
              <w:pStyle w:val="a5"/>
              <w:spacing w:after="0"/>
              <w:ind w:left="0"/>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11</w:t>
            </w:r>
            <w:r w:rsidRPr="00564587">
              <w:rPr>
                <w:rFonts w:ascii="Times New Roman" w:hAnsi="Times New Roman" w:cs="Times New Roman"/>
                <w:color w:val="000000"/>
                <w:sz w:val="24"/>
                <w:szCs w:val="24"/>
              </w:rPr>
              <w:t>.Проводить лабораторные исследования безопасности и качества сырья,</w:t>
            </w:r>
          </w:p>
          <w:p w14:paraId="1FC09B68" w14:textId="77777777" w:rsidR="00346A4C" w:rsidRPr="00564587" w:rsidRDefault="00346A4C" w:rsidP="0084431D">
            <w:pPr>
              <w:pStyle w:val="a5"/>
              <w:spacing w:after="0"/>
              <w:ind w:left="0"/>
              <w:jc w:val="both"/>
              <w:rPr>
                <w:rFonts w:ascii="Times New Roman" w:eastAsia="Calibri" w:hAnsi="Times New Roman" w:cs="Times New Roman"/>
                <w:bCs/>
                <w:color w:val="000000"/>
                <w:sz w:val="24"/>
                <w:szCs w:val="24"/>
                <w:lang w:eastAsia="ru-RU"/>
              </w:rPr>
            </w:pPr>
            <w:r w:rsidRPr="00564587">
              <w:rPr>
                <w:rFonts w:ascii="Times New Roman" w:eastAsia="Calibri" w:hAnsi="Times New Roman" w:cs="Times New Roman"/>
                <w:b/>
                <w:bCs/>
                <w:color w:val="000000"/>
                <w:sz w:val="24"/>
                <w:szCs w:val="24"/>
                <w:lang w:eastAsia="ru-RU"/>
              </w:rPr>
              <w:t>12.</w:t>
            </w:r>
            <w:r w:rsidRPr="00564587">
              <w:rPr>
                <w:rFonts w:ascii="Times New Roman" w:eastAsia="Calibri" w:hAnsi="Times New Roman" w:cs="Times New Roman"/>
                <w:bCs/>
                <w:color w:val="000000"/>
                <w:sz w:val="24"/>
                <w:szCs w:val="24"/>
                <w:lang w:eastAsia="ru-RU"/>
              </w:rPr>
              <w:t xml:space="preserve"> Документальное оформление процессов.</w:t>
            </w:r>
          </w:p>
        </w:tc>
        <w:tc>
          <w:tcPr>
            <w:tcW w:w="704" w:type="pct"/>
          </w:tcPr>
          <w:p w14:paraId="3B16ADFD" w14:textId="1774471D" w:rsidR="00346A4C" w:rsidRPr="00564587" w:rsidRDefault="00346A4C" w:rsidP="0084431D">
            <w:pPr>
              <w:suppressAutoHyphen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288</w:t>
            </w:r>
          </w:p>
        </w:tc>
        <w:tc>
          <w:tcPr>
            <w:tcW w:w="548" w:type="pct"/>
          </w:tcPr>
          <w:p w14:paraId="701D8824"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ПК.2.1</w:t>
            </w:r>
          </w:p>
          <w:p w14:paraId="37FCC6FD"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ПК 2.2</w:t>
            </w:r>
          </w:p>
          <w:p w14:paraId="776A9FC3"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ПК 2.3</w:t>
            </w:r>
          </w:p>
          <w:p w14:paraId="50800376"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01</w:t>
            </w:r>
          </w:p>
          <w:p w14:paraId="5A119703"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02</w:t>
            </w:r>
          </w:p>
          <w:p w14:paraId="6FDB436D"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04</w:t>
            </w:r>
          </w:p>
          <w:p w14:paraId="49B697AC"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ОК 07</w:t>
            </w:r>
          </w:p>
          <w:p w14:paraId="7CE56AB0"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КК.01</w:t>
            </w:r>
          </w:p>
          <w:p w14:paraId="083ACD8A" w14:textId="77777777" w:rsidR="00346A4C" w:rsidRPr="00564587" w:rsidRDefault="00346A4C" w:rsidP="00053FA5">
            <w:pPr>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КК.02</w:t>
            </w:r>
          </w:p>
          <w:p w14:paraId="52EBD450" w14:textId="77777777" w:rsidR="00346A4C" w:rsidRPr="00564587" w:rsidRDefault="00346A4C" w:rsidP="00053FA5">
            <w:pPr>
              <w:suppressAutoHyphens/>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КК.03</w:t>
            </w:r>
          </w:p>
          <w:p w14:paraId="3C3CEF35" w14:textId="77777777" w:rsidR="00346A4C" w:rsidRPr="00564587" w:rsidRDefault="00346A4C" w:rsidP="00053FA5">
            <w:pPr>
              <w:suppressAutoHyphens/>
              <w:spacing w:after="0" w:line="240" w:lineRule="auto"/>
              <w:rPr>
                <w:rFonts w:ascii="Times New Roman" w:eastAsia="Calibri" w:hAnsi="Times New Roman" w:cs="Times New Roman"/>
                <w:iCs/>
                <w:color w:val="000000"/>
                <w:sz w:val="24"/>
                <w:szCs w:val="24"/>
                <w:lang w:eastAsia="en-US"/>
              </w:rPr>
            </w:pPr>
            <w:r w:rsidRPr="00564587">
              <w:rPr>
                <w:rFonts w:ascii="Times New Roman" w:eastAsia="Calibri" w:hAnsi="Times New Roman" w:cs="Times New Roman"/>
                <w:iCs/>
                <w:color w:val="000000"/>
                <w:sz w:val="24"/>
                <w:szCs w:val="24"/>
                <w:lang w:eastAsia="en-US"/>
              </w:rPr>
              <w:t>КК.04</w:t>
            </w:r>
          </w:p>
          <w:p w14:paraId="08B19E8C" w14:textId="77777777" w:rsidR="00346A4C" w:rsidRPr="00564587" w:rsidRDefault="00346A4C" w:rsidP="00053FA5">
            <w:pPr>
              <w:suppressAutoHyphens/>
              <w:spacing w:after="0" w:line="240" w:lineRule="auto"/>
              <w:rPr>
                <w:rFonts w:ascii="Times New Roman" w:hAnsi="Times New Roman" w:cs="Times New Roman"/>
                <w:b/>
                <w:color w:val="000000"/>
                <w:sz w:val="24"/>
                <w:szCs w:val="24"/>
              </w:rPr>
            </w:pPr>
            <w:r w:rsidRPr="00564587">
              <w:rPr>
                <w:rFonts w:ascii="Times New Roman" w:eastAsia="Calibri" w:hAnsi="Times New Roman" w:cs="Times New Roman"/>
                <w:iCs/>
                <w:color w:val="000000"/>
                <w:sz w:val="24"/>
                <w:szCs w:val="24"/>
                <w:lang w:eastAsia="en-US"/>
              </w:rPr>
              <w:t>КК.05</w:t>
            </w:r>
          </w:p>
        </w:tc>
      </w:tr>
      <w:tr w:rsidR="00346A4C" w:rsidRPr="00564587" w14:paraId="37509167" w14:textId="77777777" w:rsidTr="00346A4C">
        <w:tc>
          <w:tcPr>
            <w:tcW w:w="3748" w:type="pct"/>
            <w:gridSpan w:val="2"/>
          </w:tcPr>
          <w:p w14:paraId="33A8D475" w14:textId="77777777" w:rsidR="00346A4C" w:rsidRPr="00564587" w:rsidRDefault="00346A4C" w:rsidP="0084431D">
            <w:pPr>
              <w:spacing w:after="0" w:line="240" w:lineRule="auto"/>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Всего</w:t>
            </w:r>
          </w:p>
        </w:tc>
        <w:tc>
          <w:tcPr>
            <w:tcW w:w="704" w:type="pct"/>
          </w:tcPr>
          <w:p w14:paraId="6EEB50FC" w14:textId="367E28BE" w:rsidR="00346A4C" w:rsidRPr="00564587" w:rsidRDefault="00346A4C" w:rsidP="0084431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548" w:type="pct"/>
          </w:tcPr>
          <w:p w14:paraId="548ED47F" w14:textId="77777777" w:rsidR="00346A4C" w:rsidRPr="00564587" w:rsidRDefault="00346A4C" w:rsidP="0084431D">
            <w:pPr>
              <w:spacing w:after="0" w:line="240" w:lineRule="auto"/>
              <w:rPr>
                <w:rFonts w:ascii="Times New Roman" w:hAnsi="Times New Roman" w:cs="Times New Roman"/>
                <w:b/>
                <w:color w:val="000000"/>
                <w:sz w:val="24"/>
                <w:szCs w:val="24"/>
              </w:rPr>
            </w:pPr>
          </w:p>
        </w:tc>
      </w:tr>
    </w:tbl>
    <w:p w14:paraId="28E6EA45" w14:textId="77777777" w:rsidR="00F13CF8" w:rsidRPr="00564587" w:rsidRDefault="00F13CF8" w:rsidP="00F13CF8">
      <w:pPr>
        <w:jc w:val="center"/>
        <w:rPr>
          <w:rFonts w:ascii="Times New Roman" w:hAnsi="Times New Roman" w:cs="Times New Roman"/>
          <w:b/>
          <w:iCs/>
          <w:color w:val="000000"/>
          <w:sz w:val="24"/>
          <w:szCs w:val="24"/>
        </w:rPr>
      </w:pPr>
    </w:p>
    <w:p w14:paraId="3DB62857" w14:textId="77777777" w:rsidR="00F13CF8" w:rsidRPr="00564587" w:rsidRDefault="00F13CF8" w:rsidP="00F13CF8">
      <w:pPr>
        <w:jc w:val="center"/>
        <w:rPr>
          <w:rFonts w:ascii="Times New Roman" w:hAnsi="Times New Roman" w:cs="Times New Roman"/>
          <w:b/>
          <w:iCs/>
          <w:color w:val="000000"/>
          <w:sz w:val="24"/>
          <w:szCs w:val="24"/>
        </w:rPr>
      </w:pPr>
    </w:p>
    <w:p w14:paraId="10367231" w14:textId="77777777" w:rsidR="00F13CF8" w:rsidRPr="00564587" w:rsidRDefault="00F13CF8" w:rsidP="00F13CF8">
      <w:pPr>
        <w:jc w:val="center"/>
        <w:rPr>
          <w:rFonts w:ascii="Times New Roman" w:hAnsi="Times New Roman" w:cs="Times New Roman"/>
          <w:b/>
          <w:iCs/>
          <w:color w:val="000000"/>
          <w:sz w:val="24"/>
          <w:szCs w:val="24"/>
        </w:rPr>
      </w:pPr>
    </w:p>
    <w:p w14:paraId="13C77A73" w14:textId="77777777" w:rsidR="00F13CF8" w:rsidRPr="00564587" w:rsidRDefault="00F13CF8" w:rsidP="00F13CF8">
      <w:pPr>
        <w:jc w:val="center"/>
        <w:rPr>
          <w:rFonts w:ascii="Times New Roman" w:hAnsi="Times New Roman" w:cs="Times New Roman"/>
          <w:b/>
          <w:iCs/>
          <w:color w:val="000000"/>
          <w:sz w:val="24"/>
          <w:szCs w:val="24"/>
        </w:rPr>
        <w:sectPr w:rsidR="00F13CF8" w:rsidRPr="00564587" w:rsidSect="00355154">
          <w:pgSz w:w="16840" w:h="11907" w:orient="landscape"/>
          <w:pgMar w:top="1134" w:right="851" w:bottom="1134" w:left="1134" w:header="709" w:footer="709" w:gutter="0"/>
          <w:cols w:space="720"/>
        </w:sectPr>
      </w:pPr>
    </w:p>
    <w:p w14:paraId="66B14D8A" w14:textId="1A67A81C" w:rsidR="00F13CF8" w:rsidRPr="00564587" w:rsidRDefault="00F13CF8" w:rsidP="00F13CF8">
      <w:pPr>
        <w:pStyle w:val="1"/>
        <w:rPr>
          <w:rFonts w:ascii="Times New Roman" w:hAnsi="Times New Roman"/>
          <w:color w:val="000000"/>
          <w:sz w:val="24"/>
          <w:szCs w:val="24"/>
        </w:rPr>
      </w:pPr>
      <w:bookmarkStart w:id="2" w:name="_Toc105501467"/>
      <w:r w:rsidRPr="00564587">
        <w:rPr>
          <w:rFonts w:ascii="Times New Roman" w:hAnsi="Times New Roman"/>
          <w:color w:val="000000"/>
          <w:sz w:val="24"/>
          <w:szCs w:val="24"/>
        </w:rPr>
        <w:lastRenderedPageBreak/>
        <w:t xml:space="preserve">3. УСЛОВИЯ РЕАЛИЗАЦИИ </w:t>
      </w:r>
      <w:bookmarkEnd w:id="2"/>
      <w:r w:rsidR="00B203E0" w:rsidRPr="00B203E0">
        <w:rPr>
          <w:rFonts w:ascii="Times New Roman" w:hAnsi="Times New Roman"/>
          <w:bCs w:val="0"/>
          <w:color w:val="000000"/>
          <w:sz w:val="24"/>
          <w:szCs w:val="24"/>
        </w:rPr>
        <w:t>УЧЕБНОЙ ПРАКТИКИ</w:t>
      </w:r>
    </w:p>
    <w:p w14:paraId="3AF89714" w14:textId="064239A6" w:rsidR="00F13CF8" w:rsidRPr="00564587" w:rsidRDefault="00F13CF8" w:rsidP="00B203E0">
      <w:pPr>
        <w:spacing w:after="0"/>
        <w:ind w:firstLine="709"/>
        <w:jc w:val="both"/>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 xml:space="preserve">3.1. Для реализации программы </w:t>
      </w:r>
      <w:r w:rsidR="00B203E0">
        <w:rPr>
          <w:rFonts w:ascii="Times New Roman" w:hAnsi="Times New Roman" w:cs="Times New Roman"/>
          <w:b/>
          <w:bCs/>
          <w:color w:val="000000"/>
          <w:sz w:val="24"/>
          <w:szCs w:val="24"/>
        </w:rPr>
        <w:t>учебной практики</w:t>
      </w:r>
      <w:r w:rsidRPr="00564587">
        <w:rPr>
          <w:rFonts w:ascii="Times New Roman" w:hAnsi="Times New Roman" w:cs="Times New Roman"/>
          <w:b/>
          <w:bCs/>
          <w:color w:val="000000"/>
          <w:sz w:val="24"/>
          <w:szCs w:val="24"/>
        </w:rPr>
        <w:t xml:space="preserve"> должны быть предусмотрены следующие специальные помещения:</w:t>
      </w:r>
    </w:p>
    <w:p w14:paraId="6DC89BFA" w14:textId="35AA3B25" w:rsidR="00F13CF8" w:rsidRPr="00564587" w:rsidRDefault="00F13CF8" w:rsidP="00F13CF8">
      <w:pPr>
        <w:suppressAutoHyphens/>
        <w:spacing w:after="0"/>
        <w:ind w:firstLine="709"/>
        <w:jc w:val="both"/>
        <w:rPr>
          <w:rFonts w:ascii="Times New Roman" w:hAnsi="Times New Roman" w:cs="Times New Roman"/>
          <w:bCs/>
          <w:color w:val="000000"/>
          <w:sz w:val="24"/>
          <w:szCs w:val="24"/>
        </w:rPr>
      </w:pPr>
      <w:r w:rsidRPr="00564587">
        <w:rPr>
          <w:rFonts w:ascii="Times New Roman" w:hAnsi="Times New Roman" w:cs="Times New Roman"/>
          <w:bCs/>
          <w:color w:val="000000"/>
          <w:sz w:val="24"/>
          <w:szCs w:val="24"/>
        </w:rPr>
        <w:t xml:space="preserve">Лаборатория </w:t>
      </w:r>
      <w:r w:rsidRPr="00564587">
        <w:rPr>
          <w:rFonts w:ascii="Times New Roman" w:hAnsi="Times New Roman" w:cs="Times New Roman"/>
          <w:b/>
          <w:bCs/>
          <w:color w:val="000000"/>
          <w:sz w:val="24"/>
          <w:szCs w:val="24"/>
        </w:rPr>
        <w:t>Организация контроля качества продуктов питания из мясного сырья</w:t>
      </w:r>
      <w:r w:rsidRPr="00564587">
        <w:rPr>
          <w:rFonts w:ascii="Times New Roman" w:hAnsi="Times New Roman" w:cs="Times New Roman"/>
          <w:bCs/>
          <w:color w:val="000000"/>
          <w:sz w:val="24"/>
          <w:szCs w:val="24"/>
        </w:rPr>
        <w:t>,</w:t>
      </w:r>
      <w:r w:rsidR="00B203E0">
        <w:rPr>
          <w:rFonts w:ascii="Times New Roman" w:hAnsi="Times New Roman" w:cs="Times New Roman"/>
          <w:bCs/>
          <w:color w:val="000000"/>
          <w:sz w:val="24"/>
          <w:szCs w:val="24"/>
        </w:rPr>
        <w:t xml:space="preserve"> </w:t>
      </w:r>
      <w:r w:rsidRPr="00564587">
        <w:rPr>
          <w:rFonts w:ascii="Times New Roman" w:hAnsi="Times New Roman" w:cs="Times New Roman"/>
          <w:bCs/>
          <w:color w:val="000000"/>
          <w:sz w:val="24"/>
          <w:szCs w:val="24"/>
        </w:rPr>
        <w:t xml:space="preserve">оснащенная в соответствии с п. 6.1.2.3 образовательной программы по </w:t>
      </w:r>
      <w:r w:rsidRPr="00564587">
        <w:rPr>
          <w:rFonts w:ascii="Times New Roman" w:hAnsi="Times New Roman" w:cs="Times New Roman"/>
          <w:bCs/>
          <w:iCs/>
          <w:color w:val="000000"/>
          <w:sz w:val="24"/>
          <w:szCs w:val="24"/>
        </w:rPr>
        <w:t>специальности</w:t>
      </w:r>
      <w:r w:rsidRPr="00564587">
        <w:rPr>
          <w:rFonts w:ascii="Times New Roman" w:hAnsi="Times New Roman" w:cs="Times New Roman"/>
          <w:bCs/>
          <w:color w:val="000000"/>
          <w:sz w:val="24"/>
          <w:szCs w:val="24"/>
        </w:rPr>
        <w:t>.</w:t>
      </w:r>
    </w:p>
    <w:p w14:paraId="4414AB20" w14:textId="77777777" w:rsidR="00F13CF8" w:rsidRPr="00564587" w:rsidRDefault="00F13CF8" w:rsidP="00F13CF8">
      <w:pPr>
        <w:suppressAutoHyphens/>
        <w:spacing w:after="0"/>
        <w:ind w:firstLine="709"/>
        <w:jc w:val="both"/>
        <w:rPr>
          <w:rFonts w:ascii="Times New Roman" w:hAnsi="Times New Roman" w:cs="Times New Roman"/>
          <w:bCs/>
          <w:color w:val="000000"/>
          <w:sz w:val="24"/>
          <w:szCs w:val="24"/>
        </w:rPr>
      </w:pPr>
      <w:r w:rsidRPr="00564587">
        <w:rPr>
          <w:rFonts w:ascii="Times New Roman" w:hAnsi="Times New Roman" w:cs="Times New Roman"/>
          <w:bCs/>
          <w:color w:val="000000"/>
          <w:sz w:val="24"/>
          <w:szCs w:val="24"/>
        </w:rPr>
        <w:t xml:space="preserve">Оснащенные базы практики в соответствии с п 6.1.2.5 образовательной программы по </w:t>
      </w:r>
      <w:r w:rsidRPr="00564587">
        <w:rPr>
          <w:rFonts w:ascii="Times New Roman" w:hAnsi="Times New Roman" w:cs="Times New Roman"/>
          <w:bCs/>
          <w:iCs/>
          <w:color w:val="000000"/>
          <w:sz w:val="24"/>
          <w:szCs w:val="24"/>
        </w:rPr>
        <w:t>специальности</w:t>
      </w:r>
      <w:r w:rsidRPr="00564587">
        <w:rPr>
          <w:rFonts w:ascii="Times New Roman" w:hAnsi="Times New Roman" w:cs="Times New Roman"/>
          <w:bCs/>
          <w:color w:val="000000"/>
          <w:sz w:val="24"/>
          <w:szCs w:val="24"/>
        </w:rPr>
        <w:t>.</w:t>
      </w:r>
    </w:p>
    <w:p w14:paraId="67F5B447" w14:textId="77777777" w:rsidR="00F13CF8" w:rsidRPr="00564587" w:rsidRDefault="00F13CF8" w:rsidP="00F13CF8">
      <w:pPr>
        <w:suppressAutoHyphens/>
        <w:spacing w:after="0"/>
        <w:ind w:firstLine="709"/>
        <w:jc w:val="both"/>
        <w:rPr>
          <w:rFonts w:ascii="Times New Roman" w:hAnsi="Times New Roman" w:cs="Times New Roman"/>
          <w:bCs/>
          <w:color w:val="000000"/>
          <w:sz w:val="24"/>
          <w:szCs w:val="24"/>
        </w:rPr>
      </w:pPr>
    </w:p>
    <w:p w14:paraId="5811F6D6" w14:textId="77777777" w:rsidR="00F13CF8" w:rsidRPr="00564587" w:rsidRDefault="00F13CF8" w:rsidP="00F13CF8">
      <w:pPr>
        <w:spacing w:after="0"/>
        <w:ind w:firstLine="709"/>
        <w:jc w:val="both"/>
        <w:rPr>
          <w:rFonts w:ascii="Times New Roman" w:hAnsi="Times New Roman" w:cs="Times New Roman"/>
          <w:b/>
          <w:bCs/>
          <w:color w:val="000000"/>
          <w:sz w:val="24"/>
          <w:szCs w:val="24"/>
        </w:rPr>
      </w:pPr>
      <w:r w:rsidRPr="00564587">
        <w:rPr>
          <w:rFonts w:ascii="Times New Roman" w:hAnsi="Times New Roman" w:cs="Times New Roman"/>
          <w:b/>
          <w:bCs/>
          <w:color w:val="000000"/>
          <w:sz w:val="24"/>
          <w:szCs w:val="24"/>
        </w:rPr>
        <w:t>3.2. Информационное обеспечение реализации программы</w:t>
      </w:r>
    </w:p>
    <w:p w14:paraId="443750ED" w14:textId="77777777" w:rsidR="00F13CF8" w:rsidRPr="00564587" w:rsidRDefault="00F13CF8" w:rsidP="00F13CF8">
      <w:pPr>
        <w:suppressAutoHyphens/>
        <w:spacing w:after="0"/>
        <w:ind w:firstLine="709"/>
        <w:jc w:val="both"/>
        <w:rPr>
          <w:rFonts w:ascii="Times New Roman" w:hAnsi="Times New Roman" w:cs="Times New Roman"/>
          <w:color w:val="000000"/>
          <w:sz w:val="24"/>
          <w:szCs w:val="24"/>
        </w:rPr>
      </w:pPr>
      <w:r w:rsidRPr="00564587">
        <w:rPr>
          <w:rFonts w:ascii="Times New Roman" w:hAnsi="Times New Roman" w:cs="Times New Roman"/>
          <w:bCs/>
          <w:color w:val="000000"/>
          <w:sz w:val="24"/>
          <w:szCs w:val="24"/>
        </w:rPr>
        <w:t>Для реализации программы библиотечный фонд образовательной организации должен иметь п</w:t>
      </w:r>
      <w:r w:rsidRPr="00564587">
        <w:rPr>
          <w:rFonts w:ascii="Times New Roman" w:hAnsi="Times New Roman" w:cs="Times New Roman"/>
          <w:color w:val="000000"/>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64587">
        <w:rPr>
          <w:rFonts w:ascii="Times New Roman" w:hAnsi="Times New Roman" w:cs="Times New Roman"/>
          <w:bCs/>
          <w:color w:val="000000"/>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9285E21" w14:textId="77777777" w:rsidR="00F13CF8" w:rsidRPr="00564587" w:rsidRDefault="00F13CF8" w:rsidP="00F13CF8">
      <w:pPr>
        <w:spacing w:after="0"/>
        <w:ind w:firstLine="709"/>
        <w:contextualSpacing/>
        <w:jc w:val="both"/>
        <w:rPr>
          <w:rFonts w:ascii="Times New Roman" w:hAnsi="Times New Roman" w:cs="Times New Roman"/>
          <w:color w:val="000000"/>
          <w:sz w:val="24"/>
          <w:szCs w:val="24"/>
        </w:rPr>
      </w:pPr>
    </w:p>
    <w:p w14:paraId="3CAFDD26" w14:textId="77777777" w:rsidR="00F13CF8" w:rsidRPr="00564587" w:rsidRDefault="00F13CF8" w:rsidP="00F13CF8">
      <w:pPr>
        <w:pStyle w:val="a5"/>
        <w:spacing w:after="0" w:line="276" w:lineRule="auto"/>
        <w:ind w:left="0" w:firstLine="709"/>
        <w:jc w:val="both"/>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3.2.1. Основные печатные издания</w:t>
      </w:r>
    </w:p>
    <w:p w14:paraId="41C3C762"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 xml:space="preserve">1. </w:t>
      </w:r>
      <w:r w:rsidRPr="00564587">
        <w:rPr>
          <w:rFonts w:ascii="Times New Roman" w:hAnsi="Times New Roman" w:cs="Times New Roman"/>
          <w:color w:val="000000"/>
          <w:sz w:val="24"/>
          <w:szCs w:val="24"/>
        </w:rPr>
        <w:t xml:space="preserve">Журавская Н.К., Гутник Б.Е., Журавская Н.А. Технохимический контроль производства мяса и мясопродуктов.-М.: </w:t>
      </w:r>
      <w:proofErr w:type="spellStart"/>
      <w:proofErr w:type="gramStart"/>
      <w:r w:rsidRPr="00564587">
        <w:rPr>
          <w:rFonts w:ascii="Times New Roman" w:hAnsi="Times New Roman" w:cs="Times New Roman"/>
          <w:color w:val="000000"/>
          <w:sz w:val="24"/>
          <w:szCs w:val="24"/>
        </w:rPr>
        <w:t>КолосС</w:t>
      </w:r>
      <w:proofErr w:type="spellEnd"/>
      <w:r w:rsidRPr="00564587">
        <w:rPr>
          <w:rFonts w:ascii="Times New Roman" w:hAnsi="Times New Roman" w:cs="Times New Roman"/>
          <w:color w:val="000000"/>
          <w:sz w:val="24"/>
          <w:szCs w:val="24"/>
        </w:rPr>
        <w:t>,  2016</w:t>
      </w:r>
      <w:proofErr w:type="gramEnd"/>
      <w:r w:rsidRPr="00564587">
        <w:rPr>
          <w:rFonts w:ascii="Times New Roman" w:hAnsi="Times New Roman" w:cs="Times New Roman"/>
          <w:color w:val="000000"/>
          <w:sz w:val="24"/>
          <w:szCs w:val="24"/>
        </w:rPr>
        <w:t>. - 176 с.</w:t>
      </w:r>
    </w:p>
    <w:p w14:paraId="0EC4C682"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2. Серёгин И.Г., Васильев </w:t>
      </w:r>
      <w:proofErr w:type="gramStart"/>
      <w:r w:rsidRPr="00564587">
        <w:rPr>
          <w:rFonts w:ascii="Times New Roman" w:hAnsi="Times New Roman" w:cs="Times New Roman"/>
          <w:color w:val="000000"/>
          <w:sz w:val="24"/>
          <w:szCs w:val="24"/>
        </w:rPr>
        <w:t>Д.А.</w:t>
      </w:r>
      <w:proofErr w:type="gramEnd"/>
      <w:r w:rsidRPr="00564587">
        <w:rPr>
          <w:rFonts w:ascii="Times New Roman" w:hAnsi="Times New Roman" w:cs="Times New Roman"/>
          <w:color w:val="000000"/>
          <w:sz w:val="24"/>
          <w:szCs w:val="24"/>
        </w:rPr>
        <w:t xml:space="preserve">, </w:t>
      </w:r>
      <w:proofErr w:type="spellStart"/>
      <w:r w:rsidRPr="00564587">
        <w:rPr>
          <w:rFonts w:ascii="Times New Roman" w:hAnsi="Times New Roman" w:cs="Times New Roman"/>
          <w:color w:val="000000"/>
          <w:sz w:val="24"/>
          <w:szCs w:val="24"/>
        </w:rPr>
        <w:t>Курмакаева</w:t>
      </w:r>
      <w:proofErr w:type="spellEnd"/>
      <w:r w:rsidRPr="00564587">
        <w:rPr>
          <w:rFonts w:ascii="Times New Roman" w:hAnsi="Times New Roman" w:cs="Times New Roman"/>
          <w:color w:val="000000"/>
          <w:sz w:val="24"/>
          <w:szCs w:val="24"/>
        </w:rPr>
        <w:t xml:space="preserve"> Т.В., Никитченко Д.В. Производственный ветеринарно-санитарный контроль в цехах мясокомбината: учебное пособие. – СПб.: ООО «</w:t>
      </w:r>
      <w:proofErr w:type="spellStart"/>
      <w:r w:rsidRPr="00564587">
        <w:rPr>
          <w:rFonts w:ascii="Times New Roman" w:hAnsi="Times New Roman" w:cs="Times New Roman"/>
          <w:color w:val="000000"/>
          <w:sz w:val="24"/>
          <w:szCs w:val="24"/>
        </w:rPr>
        <w:t>Квадро</w:t>
      </w:r>
      <w:proofErr w:type="spellEnd"/>
      <w:r w:rsidRPr="00564587">
        <w:rPr>
          <w:rFonts w:ascii="Times New Roman" w:hAnsi="Times New Roman" w:cs="Times New Roman"/>
          <w:color w:val="000000"/>
          <w:sz w:val="24"/>
          <w:szCs w:val="24"/>
        </w:rPr>
        <w:t>», 2018. – 608</w:t>
      </w:r>
    </w:p>
    <w:p w14:paraId="2E001CC7" w14:textId="77777777" w:rsidR="00F13CF8" w:rsidRPr="00564587" w:rsidRDefault="00F13CF8" w:rsidP="00F13CF8">
      <w:pPr>
        <w:spacing w:after="0"/>
        <w:ind w:firstLine="709"/>
        <w:contextualSpacing/>
        <w:jc w:val="both"/>
        <w:rPr>
          <w:rFonts w:ascii="Times New Roman" w:hAnsi="Times New Roman" w:cs="Times New Roman"/>
          <w:b/>
          <w:color w:val="000000"/>
          <w:sz w:val="24"/>
          <w:szCs w:val="24"/>
        </w:rPr>
      </w:pPr>
      <w:r w:rsidRPr="00564587">
        <w:rPr>
          <w:rFonts w:ascii="Times New Roman" w:hAnsi="Times New Roman" w:cs="Times New Roman"/>
          <w:b/>
          <w:color w:val="000000"/>
          <w:sz w:val="24"/>
          <w:szCs w:val="24"/>
        </w:rPr>
        <w:t>3.2.2. Основные электронные издания</w:t>
      </w:r>
    </w:p>
    <w:p w14:paraId="555CD6EF"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b/>
          <w:color w:val="000000"/>
          <w:sz w:val="24"/>
          <w:szCs w:val="24"/>
        </w:rPr>
        <w:t xml:space="preserve">1. </w:t>
      </w:r>
      <w:proofErr w:type="spellStart"/>
      <w:r w:rsidRPr="00564587">
        <w:rPr>
          <w:rFonts w:ascii="Times New Roman" w:hAnsi="Times New Roman" w:cs="Times New Roman"/>
          <w:color w:val="000000"/>
          <w:sz w:val="24"/>
          <w:szCs w:val="24"/>
        </w:rPr>
        <w:t>Горбашко</w:t>
      </w:r>
      <w:proofErr w:type="spellEnd"/>
      <w:r w:rsidRPr="00564587">
        <w:rPr>
          <w:rFonts w:ascii="Times New Roman" w:hAnsi="Times New Roman" w:cs="Times New Roman"/>
          <w:color w:val="000000"/>
          <w:sz w:val="24"/>
          <w:szCs w:val="24"/>
        </w:rPr>
        <w:t xml:space="preserve">, Е. А.  Управление </w:t>
      </w:r>
      <w:proofErr w:type="gramStart"/>
      <w:r w:rsidRPr="00564587">
        <w:rPr>
          <w:rFonts w:ascii="Times New Roman" w:hAnsi="Times New Roman" w:cs="Times New Roman"/>
          <w:color w:val="000000"/>
          <w:sz w:val="24"/>
          <w:szCs w:val="24"/>
        </w:rPr>
        <w:t>качеством :</w:t>
      </w:r>
      <w:proofErr w:type="gramEnd"/>
      <w:r w:rsidRPr="00564587">
        <w:rPr>
          <w:rFonts w:ascii="Times New Roman" w:hAnsi="Times New Roman" w:cs="Times New Roman"/>
          <w:color w:val="000000"/>
          <w:sz w:val="24"/>
          <w:szCs w:val="24"/>
        </w:rPr>
        <w:t xml:space="preserve"> учебник для среднего профессионального образования / Е. А. </w:t>
      </w:r>
      <w:proofErr w:type="spellStart"/>
      <w:r w:rsidRPr="00564587">
        <w:rPr>
          <w:rFonts w:ascii="Times New Roman" w:hAnsi="Times New Roman" w:cs="Times New Roman"/>
          <w:color w:val="000000"/>
          <w:sz w:val="24"/>
          <w:szCs w:val="24"/>
        </w:rPr>
        <w:t>Горбашко</w:t>
      </w:r>
      <w:proofErr w:type="spellEnd"/>
      <w:r w:rsidRPr="00564587">
        <w:rPr>
          <w:rFonts w:ascii="Times New Roman" w:hAnsi="Times New Roman" w:cs="Times New Roman"/>
          <w:color w:val="000000"/>
          <w:sz w:val="24"/>
          <w:szCs w:val="24"/>
        </w:rPr>
        <w:t xml:space="preserve">. — 4-е изд., </w:t>
      </w:r>
      <w:proofErr w:type="spellStart"/>
      <w:r w:rsidRPr="00564587">
        <w:rPr>
          <w:rFonts w:ascii="Times New Roman" w:hAnsi="Times New Roman" w:cs="Times New Roman"/>
          <w:color w:val="000000"/>
          <w:sz w:val="24"/>
          <w:szCs w:val="24"/>
        </w:rPr>
        <w:t>перераб</w:t>
      </w:r>
      <w:proofErr w:type="spellEnd"/>
      <w:r w:rsidRPr="00564587">
        <w:rPr>
          <w:rFonts w:ascii="Times New Roman" w:hAnsi="Times New Roman" w:cs="Times New Roman"/>
          <w:color w:val="000000"/>
          <w:sz w:val="24"/>
          <w:szCs w:val="24"/>
        </w:rPr>
        <w:t xml:space="preserve">. и доп. — </w:t>
      </w:r>
      <w:proofErr w:type="gramStart"/>
      <w:r w:rsidRPr="00564587">
        <w:rPr>
          <w:rFonts w:ascii="Times New Roman" w:hAnsi="Times New Roman" w:cs="Times New Roman"/>
          <w:color w:val="000000"/>
          <w:sz w:val="24"/>
          <w:szCs w:val="24"/>
        </w:rPr>
        <w:t>Москва :</w:t>
      </w:r>
      <w:proofErr w:type="gramEnd"/>
      <w:r w:rsidRPr="00564587">
        <w:rPr>
          <w:rFonts w:ascii="Times New Roman" w:hAnsi="Times New Roman" w:cs="Times New Roman"/>
          <w:color w:val="000000"/>
          <w:sz w:val="24"/>
          <w:szCs w:val="24"/>
        </w:rPr>
        <w:t xml:space="preserve"> Издательство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2022. — 397 с. — (Профессиональное образование). — ISBN 978-5-534-14893-0. — </w:t>
      </w:r>
      <w:proofErr w:type="gramStart"/>
      <w:r w:rsidRPr="00564587">
        <w:rPr>
          <w:rFonts w:ascii="Times New Roman" w:hAnsi="Times New Roman" w:cs="Times New Roman"/>
          <w:color w:val="000000"/>
          <w:sz w:val="24"/>
          <w:szCs w:val="24"/>
        </w:rPr>
        <w:t>Текст :</w:t>
      </w:r>
      <w:proofErr w:type="gramEnd"/>
      <w:r w:rsidRPr="00564587">
        <w:rPr>
          <w:rFonts w:ascii="Times New Roman" w:hAnsi="Times New Roman" w:cs="Times New Roman"/>
          <w:color w:val="000000"/>
          <w:sz w:val="24"/>
          <w:szCs w:val="24"/>
        </w:rPr>
        <w:t xml:space="preserve"> электронный // Образовательная платформа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[сайт]. — URL: </w:t>
      </w:r>
      <w:hyperlink r:id="rId10" w:history="1">
        <w:r w:rsidRPr="00564587">
          <w:rPr>
            <w:rStyle w:val="af2"/>
            <w:rFonts w:ascii="Times New Roman" w:hAnsi="Times New Roman" w:cs="Times New Roman"/>
            <w:color w:val="000000"/>
            <w:sz w:val="24"/>
            <w:szCs w:val="24"/>
          </w:rPr>
          <w:t>https://urait.ru/bcode/490221</w:t>
        </w:r>
      </w:hyperlink>
    </w:p>
    <w:p w14:paraId="65AE6417"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2. </w:t>
      </w:r>
      <w:proofErr w:type="spellStart"/>
      <w:r w:rsidRPr="00564587">
        <w:rPr>
          <w:rFonts w:ascii="Times New Roman" w:hAnsi="Times New Roman" w:cs="Times New Roman"/>
          <w:color w:val="000000"/>
          <w:sz w:val="24"/>
          <w:szCs w:val="24"/>
        </w:rPr>
        <w:t>Зекунов</w:t>
      </w:r>
      <w:proofErr w:type="spellEnd"/>
      <w:r w:rsidRPr="00564587">
        <w:rPr>
          <w:rFonts w:ascii="Times New Roman" w:hAnsi="Times New Roman" w:cs="Times New Roman"/>
          <w:color w:val="000000"/>
          <w:sz w:val="24"/>
          <w:szCs w:val="24"/>
        </w:rPr>
        <w:t xml:space="preserve">, А. Г.  Управление </w:t>
      </w:r>
      <w:proofErr w:type="gramStart"/>
      <w:r w:rsidRPr="00564587">
        <w:rPr>
          <w:rFonts w:ascii="Times New Roman" w:hAnsi="Times New Roman" w:cs="Times New Roman"/>
          <w:color w:val="000000"/>
          <w:sz w:val="24"/>
          <w:szCs w:val="24"/>
        </w:rPr>
        <w:t>качеством :</w:t>
      </w:r>
      <w:proofErr w:type="gramEnd"/>
      <w:r w:rsidRPr="00564587">
        <w:rPr>
          <w:rFonts w:ascii="Times New Roman" w:hAnsi="Times New Roman" w:cs="Times New Roman"/>
          <w:color w:val="000000"/>
          <w:sz w:val="24"/>
          <w:szCs w:val="24"/>
        </w:rPr>
        <w:t xml:space="preserve"> учебник и практикум для среднего профессионального образования / под редакцией А. Г. </w:t>
      </w:r>
      <w:proofErr w:type="spellStart"/>
      <w:r w:rsidRPr="00564587">
        <w:rPr>
          <w:rFonts w:ascii="Times New Roman" w:hAnsi="Times New Roman" w:cs="Times New Roman"/>
          <w:color w:val="000000"/>
          <w:sz w:val="24"/>
          <w:szCs w:val="24"/>
        </w:rPr>
        <w:t>Зекунова</w:t>
      </w:r>
      <w:proofErr w:type="spellEnd"/>
      <w:r w:rsidRPr="00564587">
        <w:rPr>
          <w:rFonts w:ascii="Times New Roman" w:hAnsi="Times New Roman" w:cs="Times New Roman"/>
          <w:color w:val="000000"/>
          <w:sz w:val="24"/>
          <w:szCs w:val="24"/>
        </w:rPr>
        <w:t xml:space="preserve">. — </w:t>
      </w:r>
      <w:proofErr w:type="gramStart"/>
      <w:r w:rsidRPr="00564587">
        <w:rPr>
          <w:rFonts w:ascii="Times New Roman" w:hAnsi="Times New Roman" w:cs="Times New Roman"/>
          <w:color w:val="000000"/>
          <w:sz w:val="24"/>
          <w:szCs w:val="24"/>
        </w:rPr>
        <w:t>Москва :</w:t>
      </w:r>
      <w:proofErr w:type="gramEnd"/>
      <w:r w:rsidRPr="00564587">
        <w:rPr>
          <w:rFonts w:ascii="Times New Roman" w:hAnsi="Times New Roman" w:cs="Times New Roman"/>
          <w:color w:val="000000"/>
          <w:sz w:val="24"/>
          <w:szCs w:val="24"/>
        </w:rPr>
        <w:t xml:space="preserve"> Издательство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2021. — 475 с. — (Профессиональное образование). — ISBN 978-5-9916-6222-2. — </w:t>
      </w:r>
      <w:proofErr w:type="gramStart"/>
      <w:r w:rsidRPr="00564587">
        <w:rPr>
          <w:rFonts w:ascii="Times New Roman" w:hAnsi="Times New Roman" w:cs="Times New Roman"/>
          <w:color w:val="000000"/>
          <w:sz w:val="24"/>
          <w:szCs w:val="24"/>
        </w:rPr>
        <w:t>Текст :</w:t>
      </w:r>
      <w:proofErr w:type="gramEnd"/>
      <w:r w:rsidRPr="00564587">
        <w:rPr>
          <w:rFonts w:ascii="Times New Roman" w:hAnsi="Times New Roman" w:cs="Times New Roman"/>
          <w:color w:val="000000"/>
          <w:sz w:val="24"/>
          <w:szCs w:val="24"/>
        </w:rPr>
        <w:t xml:space="preserve"> электронный // Образовательная платформа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[сайт]. — URL: </w:t>
      </w:r>
      <w:hyperlink r:id="rId11" w:history="1">
        <w:r w:rsidRPr="00564587">
          <w:rPr>
            <w:rStyle w:val="af2"/>
            <w:rFonts w:ascii="Times New Roman" w:hAnsi="Times New Roman" w:cs="Times New Roman"/>
            <w:color w:val="000000"/>
            <w:sz w:val="24"/>
            <w:szCs w:val="24"/>
          </w:rPr>
          <w:t>https://urait.ru/bcode/468296</w:t>
        </w:r>
      </w:hyperlink>
    </w:p>
    <w:p w14:paraId="6E42BB51"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3. А. В. Куликовский, Основы микробиологии, санитарии и гигиены в пищевом производстве. Эмерджентные </w:t>
      </w:r>
      <w:proofErr w:type="gramStart"/>
      <w:r w:rsidRPr="00564587">
        <w:rPr>
          <w:rFonts w:ascii="Times New Roman" w:hAnsi="Times New Roman" w:cs="Times New Roman"/>
          <w:color w:val="000000"/>
          <w:sz w:val="24"/>
          <w:szCs w:val="24"/>
        </w:rPr>
        <w:t>зоонозы :</w:t>
      </w:r>
      <w:proofErr w:type="gramEnd"/>
      <w:r w:rsidRPr="00564587">
        <w:rPr>
          <w:rFonts w:ascii="Times New Roman" w:hAnsi="Times New Roman" w:cs="Times New Roman"/>
          <w:color w:val="000000"/>
          <w:sz w:val="24"/>
          <w:szCs w:val="24"/>
        </w:rPr>
        <w:t xml:space="preserve"> учебное пособие для среднего профессионального образования / А. В. Куликовский, З. Ю. </w:t>
      </w:r>
      <w:proofErr w:type="spellStart"/>
      <w:r w:rsidRPr="00564587">
        <w:rPr>
          <w:rFonts w:ascii="Times New Roman" w:hAnsi="Times New Roman" w:cs="Times New Roman"/>
          <w:color w:val="000000"/>
          <w:sz w:val="24"/>
          <w:szCs w:val="24"/>
        </w:rPr>
        <w:t>Хапцев</w:t>
      </w:r>
      <w:proofErr w:type="spellEnd"/>
      <w:r w:rsidRPr="00564587">
        <w:rPr>
          <w:rFonts w:ascii="Times New Roman" w:hAnsi="Times New Roman" w:cs="Times New Roman"/>
          <w:color w:val="000000"/>
          <w:sz w:val="24"/>
          <w:szCs w:val="24"/>
        </w:rPr>
        <w:t xml:space="preserve">, Д. А. Макаров, А. А. Комаров. — 2-е изд., </w:t>
      </w:r>
      <w:proofErr w:type="spellStart"/>
      <w:r w:rsidRPr="00564587">
        <w:rPr>
          <w:rFonts w:ascii="Times New Roman" w:hAnsi="Times New Roman" w:cs="Times New Roman"/>
          <w:color w:val="000000"/>
          <w:sz w:val="24"/>
          <w:szCs w:val="24"/>
        </w:rPr>
        <w:t>испр</w:t>
      </w:r>
      <w:proofErr w:type="spellEnd"/>
      <w:r w:rsidRPr="00564587">
        <w:rPr>
          <w:rFonts w:ascii="Times New Roman" w:hAnsi="Times New Roman" w:cs="Times New Roman"/>
          <w:color w:val="000000"/>
          <w:sz w:val="24"/>
          <w:szCs w:val="24"/>
        </w:rPr>
        <w:t xml:space="preserve">. и доп. — </w:t>
      </w:r>
      <w:proofErr w:type="gramStart"/>
      <w:r w:rsidRPr="00564587">
        <w:rPr>
          <w:rFonts w:ascii="Times New Roman" w:hAnsi="Times New Roman" w:cs="Times New Roman"/>
          <w:color w:val="000000"/>
          <w:sz w:val="24"/>
          <w:szCs w:val="24"/>
        </w:rPr>
        <w:t>Москва :</w:t>
      </w:r>
      <w:proofErr w:type="gramEnd"/>
      <w:r w:rsidRPr="00564587">
        <w:rPr>
          <w:rFonts w:ascii="Times New Roman" w:hAnsi="Times New Roman" w:cs="Times New Roman"/>
          <w:color w:val="000000"/>
          <w:sz w:val="24"/>
          <w:szCs w:val="24"/>
        </w:rPr>
        <w:t xml:space="preserve"> Издательство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2022. — 233 с. — (Профессиональное образование). — ISBN 978-5-534-12489-7. — </w:t>
      </w:r>
      <w:proofErr w:type="gramStart"/>
      <w:r w:rsidRPr="00564587">
        <w:rPr>
          <w:rFonts w:ascii="Times New Roman" w:hAnsi="Times New Roman" w:cs="Times New Roman"/>
          <w:color w:val="000000"/>
          <w:sz w:val="24"/>
          <w:szCs w:val="24"/>
        </w:rPr>
        <w:t>Текст :</w:t>
      </w:r>
      <w:proofErr w:type="gramEnd"/>
      <w:r w:rsidRPr="00564587">
        <w:rPr>
          <w:rFonts w:ascii="Times New Roman" w:hAnsi="Times New Roman" w:cs="Times New Roman"/>
          <w:color w:val="000000"/>
          <w:sz w:val="24"/>
          <w:szCs w:val="24"/>
        </w:rPr>
        <w:t xml:space="preserve"> электронный // Образовательная платформа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[сайт]. — URL: </w:t>
      </w:r>
      <w:hyperlink r:id="rId12" w:history="1">
        <w:r w:rsidRPr="00564587">
          <w:rPr>
            <w:rStyle w:val="af2"/>
            <w:rFonts w:ascii="Times New Roman" w:hAnsi="Times New Roman" w:cs="Times New Roman"/>
            <w:color w:val="000000"/>
            <w:sz w:val="24"/>
            <w:szCs w:val="24"/>
          </w:rPr>
          <w:t>https://urait.ru/bcode/494971</w:t>
        </w:r>
      </w:hyperlink>
    </w:p>
    <w:p w14:paraId="11190106"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4. </w:t>
      </w:r>
      <w:proofErr w:type="spellStart"/>
      <w:r w:rsidRPr="00564587">
        <w:rPr>
          <w:rFonts w:ascii="Times New Roman" w:hAnsi="Times New Roman" w:cs="Times New Roman"/>
          <w:color w:val="000000"/>
          <w:sz w:val="24"/>
          <w:szCs w:val="24"/>
        </w:rPr>
        <w:t>Лифиц</w:t>
      </w:r>
      <w:proofErr w:type="spellEnd"/>
      <w:r w:rsidRPr="00564587">
        <w:rPr>
          <w:rFonts w:ascii="Times New Roman" w:hAnsi="Times New Roman" w:cs="Times New Roman"/>
          <w:color w:val="000000"/>
          <w:sz w:val="24"/>
          <w:szCs w:val="24"/>
        </w:rPr>
        <w:t xml:space="preserve">, И. М.  Стандартизация, метрология и подтверждение </w:t>
      </w:r>
      <w:proofErr w:type="gramStart"/>
      <w:r w:rsidRPr="00564587">
        <w:rPr>
          <w:rFonts w:ascii="Times New Roman" w:hAnsi="Times New Roman" w:cs="Times New Roman"/>
          <w:color w:val="000000"/>
          <w:sz w:val="24"/>
          <w:szCs w:val="24"/>
        </w:rPr>
        <w:t>соответствия :</w:t>
      </w:r>
      <w:proofErr w:type="gramEnd"/>
      <w:r w:rsidRPr="00564587">
        <w:rPr>
          <w:rFonts w:ascii="Times New Roman" w:hAnsi="Times New Roman" w:cs="Times New Roman"/>
          <w:color w:val="000000"/>
          <w:sz w:val="24"/>
          <w:szCs w:val="24"/>
        </w:rPr>
        <w:t xml:space="preserve"> учебник и практикум для среднего профессионального образования / И. М. </w:t>
      </w:r>
      <w:proofErr w:type="spellStart"/>
      <w:r w:rsidRPr="00564587">
        <w:rPr>
          <w:rFonts w:ascii="Times New Roman" w:hAnsi="Times New Roman" w:cs="Times New Roman"/>
          <w:color w:val="000000"/>
          <w:sz w:val="24"/>
          <w:szCs w:val="24"/>
        </w:rPr>
        <w:t>Лифиц</w:t>
      </w:r>
      <w:proofErr w:type="spellEnd"/>
      <w:r w:rsidRPr="00564587">
        <w:rPr>
          <w:rFonts w:ascii="Times New Roman" w:hAnsi="Times New Roman" w:cs="Times New Roman"/>
          <w:color w:val="000000"/>
          <w:sz w:val="24"/>
          <w:szCs w:val="24"/>
        </w:rPr>
        <w:t xml:space="preserve">. — 14-е изд., </w:t>
      </w:r>
      <w:proofErr w:type="spellStart"/>
      <w:r w:rsidRPr="00564587">
        <w:rPr>
          <w:rFonts w:ascii="Times New Roman" w:hAnsi="Times New Roman" w:cs="Times New Roman"/>
          <w:color w:val="000000"/>
          <w:sz w:val="24"/>
          <w:szCs w:val="24"/>
        </w:rPr>
        <w:t>перераб</w:t>
      </w:r>
      <w:proofErr w:type="spellEnd"/>
      <w:r w:rsidRPr="00564587">
        <w:rPr>
          <w:rFonts w:ascii="Times New Roman" w:hAnsi="Times New Roman" w:cs="Times New Roman"/>
          <w:color w:val="000000"/>
          <w:sz w:val="24"/>
          <w:szCs w:val="24"/>
        </w:rPr>
        <w:t xml:space="preserve">. и доп. — </w:t>
      </w:r>
      <w:proofErr w:type="gramStart"/>
      <w:r w:rsidRPr="00564587">
        <w:rPr>
          <w:rFonts w:ascii="Times New Roman" w:hAnsi="Times New Roman" w:cs="Times New Roman"/>
          <w:color w:val="000000"/>
          <w:sz w:val="24"/>
          <w:szCs w:val="24"/>
        </w:rPr>
        <w:t>Москва :</w:t>
      </w:r>
      <w:proofErr w:type="gramEnd"/>
      <w:r w:rsidRPr="00564587">
        <w:rPr>
          <w:rFonts w:ascii="Times New Roman" w:hAnsi="Times New Roman" w:cs="Times New Roman"/>
          <w:color w:val="000000"/>
          <w:sz w:val="24"/>
          <w:szCs w:val="24"/>
        </w:rPr>
        <w:t xml:space="preserve"> Издательство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2022. — 423 с. — (Профессиональное образование). — ISBN 978-5-534-15204-3. — </w:t>
      </w:r>
      <w:proofErr w:type="gramStart"/>
      <w:r w:rsidRPr="00564587">
        <w:rPr>
          <w:rFonts w:ascii="Times New Roman" w:hAnsi="Times New Roman" w:cs="Times New Roman"/>
          <w:color w:val="000000"/>
          <w:sz w:val="24"/>
          <w:szCs w:val="24"/>
        </w:rPr>
        <w:t>Текст :</w:t>
      </w:r>
      <w:proofErr w:type="gramEnd"/>
      <w:r w:rsidRPr="00564587">
        <w:rPr>
          <w:rFonts w:ascii="Times New Roman" w:hAnsi="Times New Roman" w:cs="Times New Roman"/>
          <w:color w:val="000000"/>
          <w:sz w:val="24"/>
          <w:szCs w:val="24"/>
        </w:rPr>
        <w:t xml:space="preserve"> электронный // Образовательная платформа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[сайт]. — URL: </w:t>
      </w:r>
      <w:hyperlink r:id="rId13" w:history="1">
        <w:r w:rsidRPr="00564587">
          <w:rPr>
            <w:rStyle w:val="af2"/>
            <w:rFonts w:ascii="Times New Roman" w:hAnsi="Times New Roman" w:cs="Times New Roman"/>
            <w:color w:val="000000"/>
            <w:sz w:val="24"/>
            <w:szCs w:val="24"/>
          </w:rPr>
          <w:t>https://urait.ru/bcode/490224</w:t>
        </w:r>
      </w:hyperlink>
    </w:p>
    <w:p w14:paraId="0748FA8E" w14:textId="77777777" w:rsidR="00F13CF8" w:rsidRPr="00564587" w:rsidRDefault="00F13CF8" w:rsidP="00F13CF8">
      <w:pPr>
        <w:tabs>
          <w:tab w:val="left" w:pos="1320"/>
        </w:tabs>
        <w:spacing w:after="0"/>
        <w:ind w:firstLine="709"/>
        <w:jc w:val="both"/>
        <w:rPr>
          <w:rFonts w:ascii="Times New Roman" w:hAnsi="Times New Roman" w:cs="Times New Roman"/>
          <w:color w:val="000000"/>
          <w:sz w:val="24"/>
          <w:szCs w:val="24"/>
        </w:rPr>
      </w:pPr>
      <w:r w:rsidRPr="00564587">
        <w:rPr>
          <w:rFonts w:ascii="Times New Roman" w:hAnsi="Times New Roman" w:cs="Times New Roman"/>
          <w:color w:val="000000"/>
          <w:sz w:val="24"/>
          <w:szCs w:val="24"/>
        </w:rPr>
        <w:t xml:space="preserve">5.  Райкова, Е. Ю.  Стандартизация, метрология, подтверждение </w:t>
      </w:r>
      <w:proofErr w:type="gramStart"/>
      <w:r w:rsidRPr="00564587">
        <w:rPr>
          <w:rFonts w:ascii="Times New Roman" w:hAnsi="Times New Roman" w:cs="Times New Roman"/>
          <w:color w:val="000000"/>
          <w:sz w:val="24"/>
          <w:szCs w:val="24"/>
        </w:rPr>
        <w:t>соответствия :</w:t>
      </w:r>
      <w:proofErr w:type="gramEnd"/>
      <w:r w:rsidRPr="00564587">
        <w:rPr>
          <w:rFonts w:ascii="Times New Roman" w:hAnsi="Times New Roman" w:cs="Times New Roman"/>
          <w:color w:val="000000"/>
          <w:sz w:val="24"/>
          <w:szCs w:val="24"/>
        </w:rPr>
        <w:t xml:space="preserve"> учебник для среднего профессионального образования / Е. Ю. Райкова. — </w:t>
      </w:r>
      <w:proofErr w:type="gramStart"/>
      <w:r w:rsidRPr="00564587">
        <w:rPr>
          <w:rFonts w:ascii="Times New Roman" w:hAnsi="Times New Roman" w:cs="Times New Roman"/>
          <w:color w:val="000000"/>
          <w:sz w:val="24"/>
          <w:szCs w:val="24"/>
        </w:rPr>
        <w:t>Москва :</w:t>
      </w:r>
      <w:proofErr w:type="gramEnd"/>
      <w:r w:rsidRPr="00564587">
        <w:rPr>
          <w:rFonts w:ascii="Times New Roman" w:hAnsi="Times New Roman" w:cs="Times New Roman"/>
          <w:color w:val="000000"/>
          <w:sz w:val="24"/>
          <w:szCs w:val="24"/>
        </w:rPr>
        <w:t xml:space="preserve"> Издательство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2022. — 349 с. — (Профессиональное образование). — ISBN 978-5-</w:t>
      </w:r>
      <w:r w:rsidRPr="00564587">
        <w:rPr>
          <w:rFonts w:ascii="Times New Roman" w:hAnsi="Times New Roman" w:cs="Times New Roman"/>
          <w:color w:val="000000"/>
          <w:sz w:val="24"/>
          <w:szCs w:val="24"/>
        </w:rPr>
        <w:lastRenderedPageBreak/>
        <w:t xml:space="preserve">534-11367-9. — </w:t>
      </w:r>
      <w:proofErr w:type="gramStart"/>
      <w:r w:rsidRPr="00564587">
        <w:rPr>
          <w:rFonts w:ascii="Times New Roman" w:hAnsi="Times New Roman" w:cs="Times New Roman"/>
          <w:color w:val="000000"/>
          <w:sz w:val="24"/>
          <w:szCs w:val="24"/>
        </w:rPr>
        <w:t>Текст :</w:t>
      </w:r>
      <w:proofErr w:type="gramEnd"/>
      <w:r w:rsidRPr="00564587">
        <w:rPr>
          <w:rFonts w:ascii="Times New Roman" w:hAnsi="Times New Roman" w:cs="Times New Roman"/>
          <w:color w:val="000000"/>
          <w:sz w:val="24"/>
          <w:szCs w:val="24"/>
        </w:rPr>
        <w:t xml:space="preserve"> электронный // Образовательная платформа </w:t>
      </w:r>
      <w:proofErr w:type="spellStart"/>
      <w:r w:rsidRPr="00564587">
        <w:rPr>
          <w:rFonts w:ascii="Times New Roman" w:hAnsi="Times New Roman" w:cs="Times New Roman"/>
          <w:color w:val="000000"/>
          <w:sz w:val="24"/>
          <w:szCs w:val="24"/>
        </w:rPr>
        <w:t>Юрайт</w:t>
      </w:r>
      <w:proofErr w:type="spellEnd"/>
      <w:r w:rsidRPr="00564587">
        <w:rPr>
          <w:rFonts w:ascii="Times New Roman" w:hAnsi="Times New Roman" w:cs="Times New Roman"/>
          <w:color w:val="000000"/>
          <w:sz w:val="24"/>
          <w:szCs w:val="24"/>
        </w:rPr>
        <w:t xml:space="preserve"> [сайт]. — URL: </w:t>
      </w:r>
      <w:hyperlink r:id="rId14" w:history="1">
        <w:r w:rsidRPr="00564587">
          <w:rPr>
            <w:rStyle w:val="af2"/>
            <w:rFonts w:ascii="Times New Roman" w:hAnsi="Times New Roman" w:cs="Times New Roman"/>
            <w:color w:val="000000"/>
            <w:sz w:val="24"/>
            <w:szCs w:val="24"/>
          </w:rPr>
          <w:t>https://urait.ru/bcode/489861</w:t>
        </w:r>
      </w:hyperlink>
      <w:r w:rsidRPr="00564587">
        <w:rPr>
          <w:rFonts w:ascii="Times New Roman" w:hAnsi="Times New Roman" w:cs="Times New Roman"/>
          <w:color w:val="000000"/>
          <w:sz w:val="24"/>
          <w:szCs w:val="24"/>
        </w:rPr>
        <w:t xml:space="preserve"> </w:t>
      </w:r>
    </w:p>
    <w:p w14:paraId="15C0D5FB" w14:textId="77777777" w:rsidR="00F13CF8" w:rsidRPr="00564587" w:rsidRDefault="00F13CF8" w:rsidP="00F13CF8">
      <w:pPr>
        <w:spacing w:after="0"/>
        <w:ind w:firstLine="709"/>
        <w:contextualSpacing/>
        <w:jc w:val="both"/>
        <w:rPr>
          <w:rFonts w:ascii="Times New Roman" w:hAnsi="Times New Roman" w:cs="Times New Roman"/>
          <w:b/>
          <w:color w:val="000000"/>
          <w:sz w:val="24"/>
          <w:szCs w:val="24"/>
        </w:rPr>
      </w:pPr>
    </w:p>
    <w:p w14:paraId="21DDC119" w14:textId="77777777" w:rsidR="00F13CF8" w:rsidRPr="00564587" w:rsidRDefault="00F13CF8" w:rsidP="00F13CF8">
      <w:pPr>
        <w:jc w:val="center"/>
        <w:rPr>
          <w:rFonts w:ascii="Times New Roman" w:hAnsi="Times New Roman" w:cs="Times New Roman"/>
          <w:b/>
          <w:iCs/>
          <w:color w:val="000000"/>
          <w:sz w:val="24"/>
          <w:szCs w:val="24"/>
        </w:rPr>
      </w:pPr>
    </w:p>
    <w:p w14:paraId="5345976D" w14:textId="77777777" w:rsidR="00F13CF8" w:rsidRPr="00564587" w:rsidRDefault="00F13CF8" w:rsidP="00F13CF8">
      <w:pPr>
        <w:jc w:val="center"/>
        <w:rPr>
          <w:rFonts w:ascii="Times New Roman" w:hAnsi="Times New Roman" w:cs="Times New Roman"/>
          <w:b/>
          <w:iCs/>
          <w:color w:val="000000"/>
          <w:sz w:val="24"/>
          <w:szCs w:val="24"/>
        </w:rPr>
      </w:pPr>
    </w:p>
    <w:p w14:paraId="2FCF050B" w14:textId="77777777" w:rsidR="00F13CF8" w:rsidRPr="00564587" w:rsidRDefault="00F13CF8" w:rsidP="00F13CF8">
      <w:pPr>
        <w:jc w:val="center"/>
        <w:rPr>
          <w:rFonts w:ascii="Times New Roman" w:hAnsi="Times New Roman" w:cs="Times New Roman"/>
          <w:b/>
          <w:iCs/>
          <w:color w:val="000000"/>
          <w:sz w:val="24"/>
          <w:szCs w:val="24"/>
        </w:rPr>
      </w:pPr>
    </w:p>
    <w:p w14:paraId="340145AC" w14:textId="77777777" w:rsidR="00F13CF8" w:rsidRPr="00564587" w:rsidRDefault="00F13CF8" w:rsidP="00F13CF8">
      <w:pPr>
        <w:jc w:val="center"/>
        <w:rPr>
          <w:rFonts w:ascii="Times New Roman" w:hAnsi="Times New Roman" w:cs="Times New Roman"/>
          <w:b/>
          <w:iCs/>
          <w:color w:val="000000"/>
          <w:sz w:val="24"/>
          <w:szCs w:val="24"/>
        </w:rPr>
      </w:pPr>
    </w:p>
    <w:p w14:paraId="2FDAA6AF" w14:textId="77777777" w:rsidR="00F13CF8" w:rsidRPr="00564587" w:rsidRDefault="00F13CF8" w:rsidP="00F13CF8">
      <w:pPr>
        <w:jc w:val="center"/>
        <w:rPr>
          <w:rFonts w:ascii="Times New Roman" w:hAnsi="Times New Roman" w:cs="Times New Roman"/>
          <w:b/>
          <w:iCs/>
          <w:color w:val="000000"/>
          <w:sz w:val="24"/>
          <w:szCs w:val="24"/>
        </w:rPr>
      </w:pPr>
    </w:p>
    <w:p w14:paraId="72396130" w14:textId="77777777" w:rsidR="00F13CF8" w:rsidRPr="00564587" w:rsidRDefault="00F13CF8" w:rsidP="00F13CF8">
      <w:pPr>
        <w:jc w:val="center"/>
        <w:rPr>
          <w:rFonts w:ascii="Times New Roman" w:hAnsi="Times New Roman" w:cs="Times New Roman"/>
          <w:b/>
          <w:iCs/>
          <w:color w:val="000000"/>
          <w:sz w:val="24"/>
          <w:szCs w:val="24"/>
        </w:rPr>
      </w:pPr>
    </w:p>
    <w:p w14:paraId="1E525192" w14:textId="77777777" w:rsidR="00F13CF8" w:rsidRPr="00564587" w:rsidRDefault="00F13CF8" w:rsidP="00F13CF8">
      <w:pPr>
        <w:jc w:val="center"/>
        <w:rPr>
          <w:rFonts w:ascii="Times New Roman" w:hAnsi="Times New Roman" w:cs="Times New Roman"/>
          <w:b/>
          <w:iCs/>
          <w:color w:val="000000"/>
          <w:sz w:val="24"/>
          <w:szCs w:val="24"/>
        </w:rPr>
      </w:pPr>
    </w:p>
    <w:p w14:paraId="57100D81" w14:textId="77777777" w:rsidR="00F13CF8" w:rsidRPr="00564587" w:rsidRDefault="00F13CF8" w:rsidP="00F13CF8">
      <w:pPr>
        <w:jc w:val="center"/>
        <w:rPr>
          <w:rFonts w:ascii="Times New Roman" w:hAnsi="Times New Roman" w:cs="Times New Roman"/>
          <w:b/>
          <w:iCs/>
          <w:color w:val="000000"/>
          <w:sz w:val="24"/>
          <w:szCs w:val="24"/>
        </w:rPr>
      </w:pPr>
    </w:p>
    <w:p w14:paraId="1DE2E1EF" w14:textId="77777777" w:rsidR="00F13CF8" w:rsidRPr="00564587" w:rsidRDefault="00F13CF8" w:rsidP="00F13CF8">
      <w:pPr>
        <w:jc w:val="center"/>
        <w:rPr>
          <w:rFonts w:ascii="Times New Roman" w:hAnsi="Times New Roman" w:cs="Times New Roman"/>
          <w:b/>
          <w:iCs/>
          <w:color w:val="000000"/>
          <w:sz w:val="24"/>
          <w:szCs w:val="24"/>
        </w:rPr>
      </w:pPr>
    </w:p>
    <w:p w14:paraId="24026006" w14:textId="77777777" w:rsidR="00F13CF8" w:rsidRPr="00564587" w:rsidRDefault="00F13CF8" w:rsidP="00F13CF8">
      <w:pPr>
        <w:jc w:val="center"/>
        <w:rPr>
          <w:rFonts w:ascii="Times New Roman" w:hAnsi="Times New Roman" w:cs="Times New Roman"/>
          <w:b/>
          <w:iCs/>
          <w:color w:val="000000"/>
          <w:sz w:val="24"/>
          <w:szCs w:val="24"/>
        </w:rPr>
      </w:pPr>
    </w:p>
    <w:p w14:paraId="0A2A83A0" w14:textId="77777777" w:rsidR="00F13CF8" w:rsidRPr="00564587" w:rsidRDefault="00F13CF8" w:rsidP="00F13CF8">
      <w:pPr>
        <w:jc w:val="center"/>
        <w:rPr>
          <w:rFonts w:ascii="Times New Roman" w:hAnsi="Times New Roman" w:cs="Times New Roman"/>
          <w:b/>
          <w:iCs/>
          <w:color w:val="000000"/>
          <w:sz w:val="24"/>
          <w:szCs w:val="24"/>
        </w:rPr>
      </w:pPr>
    </w:p>
    <w:p w14:paraId="1C084281" w14:textId="77777777" w:rsidR="00F13CF8" w:rsidRPr="00564587" w:rsidRDefault="00F13CF8" w:rsidP="00F13CF8">
      <w:pPr>
        <w:jc w:val="center"/>
        <w:rPr>
          <w:rFonts w:ascii="Times New Roman" w:hAnsi="Times New Roman" w:cs="Times New Roman"/>
          <w:b/>
          <w:iCs/>
          <w:color w:val="000000"/>
          <w:sz w:val="24"/>
          <w:szCs w:val="24"/>
        </w:rPr>
      </w:pPr>
    </w:p>
    <w:p w14:paraId="03EC1D3E" w14:textId="77777777" w:rsidR="00F13CF8" w:rsidRPr="00564587" w:rsidRDefault="00F13CF8" w:rsidP="00F13CF8">
      <w:pPr>
        <w:jc w:val="center"/>
        <w:rPr>
          <w:rFonts w:ascii="Times New Roman" w:hAnsi="Times New Roman" w:cs="Times New Roman"/>
          <w:b/>
          <w:iCs/>
          <w:color w:val="000000"/>
          <w:sz w:val="24"/>
          <w:szCs w:val="24"/>
        </w:rPr>
      </w:pPr>
    </w:p>
    <w:p w14:paraId="142A86DA" w14:textId="77777777" w:rsidR="00F13CF8" w:rsidRPr="00564587" w:rsidRDefault="00F13CF8" w:rsidP="00F13CF8">
      <w:pPr>
        <w:jc w:val="center"/>
        <w:rPr>
          <w:rFonts w:ascii="Times New Roman" w:hAnsi="Times New Roman" w:cs="Times New Roman"/>
          <w:b/>
          <w:iCs/>
          <w:color w:val="000000"/>
          <w:sz w:val="24"/>
          <w:szCs w:val="24"/>
        </w:rPr>
      </w:pPr>
    </w:p>
    <w:p w14:paraId="3E841CEE" w14:textId="77777777" w:rsidR="00F13CF8" w:rsidRPr="00564587" w:rsidRDefault="00F13CF8" w:rsidP="00F13CF8">
      <w:pPr>
        <w:jc w:val="center"/>
        <w:rPr>
          <w:rFonts w:ascii="Times New Roman" w:hAnsi="Times New Roman" w:cs="Times New Roman"/>
          <w:b/>
          <w:iCs/>
          <w:color w:val="000000"/>
          <w:sz w:val="24"/>
          <w:szCs w:val="24"/>
        </w:rPr>
      </w:pPr>
    </w:p>
    <w:p w14:paraId="6D56B817" w14:textId="77777777" w:rsidR="00F13CF8" w:rsidRPr="00564587" w:rsidRDefault="00F13CF8" w:rsidP="00F13CF8">
      <w:pPr>
        <w:jc w:val="center"/>
        <w:rPr>
          <w:rFonts w:ascii="Times New Roman" w:hAnsi="Times New Roman" w:cs="Times New Roman"/>
          <w:b/>
          <w:iCs/>
          <w:color w:val="000000"/>
          <w:sz w:val="24"/>
          <w:szCs w:val="24"/>
        </w:rPr>
      </w:pPr>
    </w:p>
    <w:p w14:paraId="32E13E32" w14:textId="77777777" w:rsidR="00F13CF8" w:rsidRPr="00564587" w:rsidRDefault="00F13CF8" w:rsidP="00F13CF8">
      <w:pPr>
        <w:jc w:val="center"/>
        <w:rPr>
          <w:rFonts w:ascii="Times New Roman" w:hAnsi="Times New Roman" w:cs="Times New Roman"/>
          <w:b/>
          <w:iCs/>
          <w:color w:val="000000"/>
          <w:sz w:val="24"/>
          <w:szCs w:val="24"/>
        </w:rPr>
      </w:pPr>
    </w:p>
    <w:p w14:paraId="061BD71D" w14:textId="77777777" w:rsidR="00F13CF8" w:rsidRPr="00564587" w:rsidRDefault="00F13CF8" w:rsidP="00F13CF8">
      <w:pPr>
        <w:jc w:val="center"/>
        <w:rPr>
          <w:rFonts w:ascii="Times New Roman" w:hAnsi="Times New Roman" w:cs="Times New Roman"/>
          <w:b/>
          <w:iCs/>
          <w:color w:val="000000"/>
          <w:sz w:val="24"/>
          <w:szCs w:val="24"/>
        </w:rPr>
      </w:pPr>
    </w:p>
    <w:p w14:paraId="751829EE" w14:textId="77777777" w:rsidR="00F13CF8" w:rsidRPr="00564587" w:rsidRDefault="00F13CF8" w:rsidP="00F13CF8">
      <w:pPr>
        <w:jc w:val="center"/>
        <w:rPr>
          <w:rFonts w:ascii="Times New Roman" w:hAnsi="Times New Roman" w:cs="Times New Roman"/>
          <w:b/>
          <w:iCs/>
          <w:color w:val="000000"/>
          <w:sz w:val="24"/>
          <w:szCs w:val="24"/>
        </w:rPr>
      </w:pPr>
    </w:p>
    <w:p w14:paraId="3B0D8AB8" w14:textId="77777777" w:rsidR="00F13CF8" w:rsidRPr="00564587" w:rsidRDefault="00F13CF8" w:rsidP="00F13CF8">
      <w:pPr>
        <w:jc w:val="center"/>
        <w:rPr>
          <w:rFonts w:ascii="Times New Roman" w:hAnsi="Times New Roman" w:cs="Times New Roman"/>
          <w:b/>
          <w:iCs/>
          <w:color w:val="000000"/>
          <w:sz w:val="24"/>
          <w:szCs w:val="24"/>
        </w:rPr>
      </w:pPr>
    </w:p>
    <w:p w14:paraId="118F870B" w14:textId="77777777" w:rsidR="00F13CF8" w:rsidRPr="00564587" w:rsidRDefault="00F13CF8" w:rsidP="00F13CF8">
      <w:pPr>
        <w:jc w:val="center"/>
        <w:rPr>
          <w:rFonts w:ascii="Times New Roman" w:hAnsi="Times New Roman" w:cs="Times New Roman"/>
          <w:b/>
          <w:iCs/>
          <w:color w:val="000000"/>
          <w:sz w:val="24"/>
          <w:szCs w:val="24"/>
        </w:rPr>
      </w:pPr>
    </w:p>
    <w:p w14:paraId="4A3C6E70" w14:textId="77777777" w:rsidR="00F13CF8" w:rsidRPr="00564587" w:rsidRDefault="00F13CF8" w:rsidP="00F13CF8">
      <w:pPr>
        <w:jc w:val="center"/>
        <w:rPr>
          <w:rFonts w:ascii="Times New Roman" w:hAnsi="Times New Roman" w:cs="Times New Roman"/>
          <w:b/>
          <w:iCs/>
          <w:color w:val="000000"/>
          <w:sz w:val="24"/>
          <w:szCs w:val="24"/>
        </w:rPr>
      </w:pPr>
    </w:p>
    <w:p w14:paraId="0B65966F" w14:textId="77777777" w:rsidR="00F13CF8" w:rsidRPr="00564587" w:rsidRDefault="00F13CF8" w:rsidP="00F13CF8">
      <w:pPr>
        <w:jc w:val="center"/>
        <w:rPr>
          <w:rFonts w:ascii="Times New Roman" w:hAnsi="Times New Roman" w:cs="Times New Roman"/>
          <w:b/>
          <w:iCs/>
          <w:color w:val="000000"/>
          <w:sz w:val="24"/>
          <w:szCs w:val="24"/>
        </w:rPr>
      </w:pPr>
    </w:p>
    <w:p w14:paraId="5348C856" w14:textId="77777777" w:rsidR="00F13CF8" w:rsidRPr="00564587" w:rsidRDefault="00F13CF8" w:rsidP="00F13CF8">
      <w:pPr>
        <w:jc w:val="center"/>
        <w:rPr>
          <w:rFonts w:ascii="Times New Roman" w:hAnsi="Times New Roman" w:cs="Times New Roman"/>
          <w:b/>
          <w:iCs/>
          <w:color w:val="000000"/>
          <w:sz w:val="24"/>
          <w:szCs w:val="24"/>
        </w:rPr>
      </w:pPr>
    </w:p>
    <w:p w14:paraId="2A3A64EF" w14:textId="77777777" w:rsidR="0084431D" w:rsidRPr="00564587" w:rsidRDefault="0084431D">
      <w:pPr>
        <w:rPr>
          <w:rFonts w:ascii="Times New Roman" w:eastAsiaTheme="majorEastAsia" w:hAnsi="Times New Roman" w:cs="Times New Roman"/>
          <w:b/>
          <w:bCs/>
          <w:caps/>
          <w:color w:val="000000"/>
          <w:sz w:val="24"/>
          <w:szCs w:val="24"/>
          <w:lang w:eastAsia="en-US"/>
        </w:rPr>
      </w:pPr>
      <w:bookmarkStart w:id="3" w:name="_Toc105501468"/>
      <w:r w:rsidRPr="00564587">
        <w:rPr>
          <w:rFonts w:ascii="Times New Roman" w:hAnsi="Times New Roman" w:cs="Times New Roman"/>
          <w:color w:val="000000"/>
          <w:sz w:val="24"/>
          <w:szCs w:val="24"/>
        </w:rPr>
        <w:br w:type="page"/>
      </w:r>
    </w:p>
    <w:p w14:paraId="1D3EE890" w14:textId="1FFB3341" w:rsidR="00F13CF8" w:rsidRPr="00564587" w:rsidRDefault="00F13CF8" w:rsidP="00B71F19">
      <w:pPr>
        <w:pStyle w:val="1"/>
        <w:rPr>
          <w:rFonts w:ascii="Times New Roman" w:hAnsi="Times New Roman"/>
          <w:color w:val="000000"/>
          <w:sz w:val="24"/>
          <w:szCs w:val="24"/>
        </w:rPr>
      </w:pPr>
      <w:r w:rsidRPr="00564587">
        <w:rPr>
          <w:rFonts w:ascii="Times New Roman" w:hAnsi="Times New Roman"/>
          <w:color w:val="000000"/>
          <w:sz w:val="24"/>
          <w:szCs w:val="24"/>
        </w:rPr>
        <w:lastRenderedPageBreak/>
        <w:t xml:space="preserve">4. КОНТРОЛЬ И ОЦЕНКА РЕЗУЛЬТАТОВ ОСВОЕНИЯ </w:t>
      </w:r>
      <w:bookmarkEnd w:id="3"/>
      <w:r w:rsidR="00B71F19" w:rsidRPr="00B203E0">
        <w:rPr>
          <w:rFonts w:ascii="Times New Roman" w:hAnsi="Times New Roman"/>
          <w:bCs w:val="0"/>
          <w:color w:val="000000"/>
          <w:sz w:val="24"/>
          <w:szCs w:val="24"/>
        </w:rPr>
        <w:t>УЧЕБНОЙ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2091"/>
      </w:tblGrid>
      <w:tr w:rsidR="00F13CF8" w:rsidRPr="00564587" w14:paraId="50206FA2" w14:textId="77777777" w:rsidTr="0084431D">
        <w:trPr>
          <w:trHeight w:val="1098"/>
        </w:trPr>
        <w:tc>
          <w:tcPr>
            <w:tcW w:w="3969" w:type="dxa"/>
            <w:vAlign w:val="center"/>
          </w:tcPr>
          <w:p w14:paraId="116C9795"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Код и наименование профессиональных и общих компетенций, формируемых в рамках модуля</w:t>
            </w:r>
          </w:p>
        </w:tc>
        <w:tc>
          <w:tcPr>
            <w:tcW w:w="3402" w:type="dxa"/>
            <w:vAlign w:val="center"/>
          </w:tcPr>
          <w:p w14:paraId="0DFFFC9C"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Критерии оценки</w:t>
            </w:r>
          </w:p>
        </w:tc>
        <w:tc>
          <w:tcPr>
            <w:tcW w:w="2091" w:type="dxa"/>
            <w:vAlign w:val="center"/>
          </w:tcPr>
          <w:p w14:paraId="308A991B" w14:textId="77777777" w:rsidR="00F13CF8" w:rsidRPr="00564587" w:rsidRDefault="00F13CF8" w:rsidP="0084431D">
            <w:pPr>
              <w:suppressAutoHyphens/>
              <w:spacing w:after="0" w:line="240" w:lineRule="auto"/>
              <w:jc w:val="center"/>
              <w:rPr>
                <w:rFonts w:ascii="Times New Roman" w:hAnsi="Times New Roman" w:cs="Times New Roman"/>
                <w:color w:val="000000"/>
                <w:sz w:val="24"/>
                <w:szCs w:val="24"/>
              </w:rPr>
            </w:pPr>
            <w:r w:rsidRPr="00564587">
              <w:rPr>
                <w:rFonts w:ascii="Times New Roman" w:hAnsi="Times New Roman" w:cs="Times New Roman"/>
                <w:color w:val="000000"/>
                <w:sz w:val="24"/>
                <w:szCs w:val="24"/>
              </w:rPr>
              <w:t>Методы оценки</w:t>
            </w:r>
          </w:p>
        </w:tc>
      </w:tr>
      <w:tr w:rsidR="00F13CF8" w:rsidRPr="00E5355C" w14:paraId="05958EFC" w14:textId="77777777" w:rsidTr="0084431D">
        <w:trPr>
          <w:trHeight w:val="2156"/>
        </w:trPr>
        <w:tc>
          <w:tcPr>
            <w:tcW w:w="3969" w:type="dxa"/>
          </w:tcPr>
          <w:p w14:paraId="076776FE" w14:textId="77777777" w:rsidR="00F13CF8" w:rsidRPr="00E5355C" w:rsidRDefault="00F13CF8" w:rsidP="00E5355C">
            <w:pPr>
              <w:suppressAutoHyphens/>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hAnsi="Times New Roman" w:cs="Times New Roman"/>
                <w:color w:val="000000"/>
                <w:sz w:val="24"/>
                <w:szCs w:val="24"/>
              </w:rPr>
              <w:t>ПК 2.1 Организовывать входной контроль качества и безопасности мясного сырья и вспомогательных, упаковочных материалов, производственный контроль полуфабрикатов, параметров технологических процессов и контроль качества готовой продукции из мясного сырья.</w:t>
            </w:r>
          </w:p>
        </w:tc>
        <w:tc>
          <w:tcPr>
            <w:tcW w:w="3402" w:type="dxa"/>
          </w:tcPr>
          <w:p w14:paraId="274C9949" w14:textId="41E0850C"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 xml:space="preserve"> Проведение входного и производственного </w:t>
            </w:r>
            <w:proofErr w:type="gramStart"/>
            <w:r w:rsidRPr="00E5355C">
              <w:rPr>
                <w:rFonts w:ascii="Times New Roman" w:hAnsi="Times New Roman" w:cs="Times New Roman"/>
                <w:color w:val="000000"/>
                <w:sz w:val="24"/>
                <w:szCs w:val="24"/>
              </w:rPr>
              <w:t>контроля  качества</w:t>
            </w:r>
            <w:proofErr w:type="gramEnd"/>
            <w:r w:rsidRPr="00E5355C">
              <w:rPr>
                <w:rFonts w:ascii="Times New Roman" w:hAnsi="Times New Roman" w:cs="Times New Roman"/>
                <w:color w:val="000000"/>
                <w:sz w:val="24"/>
                <w:szCs w:val="24"/>
              </w:rPr>
              <w:t>,</w:t>
            </w:r>
            <w:r w:rsidR="00E5355C">
              <w:rPr>
                <w:rFonts w:ascii="Times New Roman" w:hAnsi="Times New Roman" w:cs="Times New Roman"/>
                <w:color w:val="000000"/>
                <w:sz w:val="24"/>
                <w:szCs w:val="24"/>
              </w:rPr>
              <w:t xml:space="preserve"> </w:t>
            </w:r>
            <w:r w:rsidRPr="00E5355C">
              <w:rPr>
                <w:rFonts w:ascii="Times New Roman" w:hAnsi="Times New Roman" w:cs="Times New Roman"/>
                <w:color w:val="000000"/>
                <w:sz w:val="24"/>
                <w:szCs w:val="24"/>
              </w:rPr>
              <w:t xml:space="preserve">безопасности мясного сырья, полуфабрикатов,  вспомогательных  упаковочных </w:t>
            </w:r>
            <w:proofErr w:type="spellStart"/>
            <w:r w:rsidRPr="00E5355C">
              <w:rPr>
                <w:rFonts w:ascii="Times New Roman" w:hAnsi="Times New Roman" w:cs="Times New Roman"/>
                <w:color w:val="000000"/>
                <w:sz w:val="24"/>
                <w:szCs w:val="24"/>
              </w:rPr>
              <w:t>материлаов</w:t>
            </w:r>
            <w:proofErr w:type="spellEnd"/>
            <w:r w:rsidRPr="00E5355C">
              <w:rPr>
                <w:rFonts w:ascii="Times New Roman" w:hAnsi="Times New Roman" w:cs="Times New Roman"/>
                <w:color w:val="000000"/>
                <w:sz w:val="24"/>
                <w:szCs w:val="24"/>
              </w:rPr>
              <w:t xml:space="preserve"> и продукции.</w:t>
            </w:r>
          </w:p>
        </w:tc>
        <w:tc>
          <w:tcPr>
            <w:tcW w:w="2091" w:type="dxa"/>
          </w:tcPr>
          <w:p w14:paraId="40A14309"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Экспертное наблюдение выполнения практических работ</w:t>
            </w:r>
          </w:p>
        </w:tc>
      </w:tr>
      <w:tr w:rsidR="00F13CF8" w:rsidRPr="00E5355C" w14:paraId="0DD0ED94" w14:textId="77777777" w:rsidTr="0084431D">
        <w:trPr>
          <w:trHeight w:val="2316"/>
        </w:trPr>
        <w:tc>
          <w:tcPr>
            <w:tcW w:w="3969" w:type="dxa"/>
          </w:tcPr>
          <w:p w14:paraId="559AFD70"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01</w:t>
            </w:r>
            <w:r w:rsidRPr="00E5355C">
              <w:rPr>
                <w:rFonts w:ascii="Times New Roman" w:hAnsi="Times New Roman" w:cs="Times New Roman"/>
                <w:color w:val="000000"/>
                <w:sz w:val="24"/>
                <w:szCs w:val="24"/>
                <w:lang w:eastAsia="zh-CN"/>
              </w:rPr>
              <w:t xml:space="preserve"> Выбирать способы решения задач профессиональной деятельности применительно к различным контекстам;</w:t>
            </w:r>
          </w:p>
          <w:p w14:paraId="35F98BC1"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p>
        </w:tc>
        <w:tc>
          <w:tcPr>
            <w:tcW w:w="3402" w:type="dxa"/>
          </w:tcPr>
          <w:p w14:paraId="41732B54"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A52028A"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составить план действия; определить необходимые ресурсы;</w:t>
            </w:r>
          </w:p>
          <w:p w14:paraId="37385DD9"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iCs/>
                <w:color w:val="000000"/>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091" w:type="dxa"/>
            <w:vMerge w:val="restart"/>
          </w:tcPr>
          <w:p w14:paraId="08750F19"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Интерпретация ре</w:t>
            </w:r>
            <w:r w:rsidRPr="00E5355C">
              <w:rPr>
                <w:rFonts w:ascii="Times New Roman" w:hAnsi="Times New Roman" w:cs="Times New Roman"/>
                <w:color w:val="000000"/>
                <w:sz w:val="24"/>
                <w:szCs w:val="24"/>
              </w:rPr>
              <w:softHyphen/>
              <w:t>зультатов наблюдений за деятель</w:t>
            </w:r>
            <w:r w:rsidRPr="00E5355C">
              <w:rPr>
                <w:rFonts w:ascii="Times New Roman" w:hAnsi="Times New Roman" w:cs="Times New Roman"/>
                <w:color w:val="000000"/>
                <w:sz w:val="24"/>
                <w:szCs w:val="24"/>
              </w:rPr>
              <w:softHyphen/>
              <w:t xml:space="preserve">ностью обучающегося в процессе освоения </w:t>
            </w:r>
            <w:r w:rsidRPr="00E5355C">
              <w:rPr>
                <w:rFonts w:ascii="Times New Roman" w:hAnsi="Times New Roman" w:cs="Times New Roman"/>
                <w:sz w:val="24"/>
                <w:szCs w:val="24"/>
              </w:rPr>
              <w:t>образова</w:t>
            </w:r>
            <w:r w:rsidRPr="00E5355C">
              <w:rPr>
                <w:rFonts w:ascii="Times New Roman" w:hAnsi="Times New Roman" w:cs="Times New Roman"/>
                <w:sz w:val="24"/>
                <w:szCs w:val="24"/>
              </w:rPr>
              <w:softHyphen/>
            </w:r>
            <w:r w:rsidRPr="00E5355C">
              <w:rPr>
                <w:rFonts w:ascii="Times New Roman" w:hAnsi="Times New Roman" w:cs="Times New Roman"/>
                <w:color w:val="000000"/>
                <w:sz w:val="24"/>
                <w:szCs w:val="24"/>
              </w:rPr>
              <w:t>тельной программы</w:t>
            </w:r>
          </w:p>
        </w:tc>
      </w:tr>
      <w:tr w:rsidR="00F13CF8" w:rsidRPr="00E5355C" w14:paraId="1AD645EE" w14:textId="77777777" w:rsidTr="0084431D">
        <w:trPr>
          <w:trHeight w:val="556"/>
        </w:trPr>
        <w:tc>
          <w:tcPr>
            <w:tcW w:w="3969" w:type="dxa"/>
          </w:tcPr>
          <w:p w14:paraId="233702C9"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02</w:t>
            </w:r>
            <w:r w:rsidRPr="00E5355C">
              <w:rPr>
                <w:rFonts w:ascii="Times New Roman" w:hAnsi="Times New Roman" w:cs="Times New Roman"/>
                <w:color w:val="000000"/>
                <w:sz w:val="24"/>
                <w:szCs w:val="24"/>
                <w:lang w:eastAsia="zh-C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Pr>
          <w:p w14:paraId="10729F75"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lang w:eastAsia="zh-CN"/>
              </w:rPr>
            </w:pPr>
            <w:r w:rsidRPr="00E5355C">
              <w:rPr>
                <w:rFonts w:ascii="Times New Roman" w:hAnsi="Times New Roman" w:cs="Times New Roman"/>
                <w:iCs/>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091" w:type="dxa"/>
            <w:vMerge/>
          </w:tcPr>
          <w:p w14:paraId="185BF518"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p>
        </w:tc>
      </w:tr>
      <w:tr w:rsidR="00F13CF8" w:rsidRPr="00E5355C" w14:paraId="2EA6D7BA" w14:textId="77777777" w:rsidTr="0084431D">
        <w:trPr>
          <w:trHeight w:val="556"/>
        </w:trPr>
        <w:tc>
          <w:tcPr>
            <w:tcW w:w="3969" w:type="dxa"/>
          </w:tcPr>
          <w:p w14:paraId="29457562"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 xml:space="preserve">ОК 03 </w:t>
            </w:r>
            <w:r w:rsidRPr="00E5355C">
              <w:rPr>
                <w:rFonts w:ascii="Times New Roman" w:hAnsi="Times New Roman" w:cs="Times New Roman"/>
                <w:color w:val="000000"/>
                <w:sz w:val="24"/>
                <w:szCs w:val="24"/>
              </w:rPr>
              <w:t xml:space="preserve">Планировать </w:t>
            </w:r>
            <w:r w:rsidRPr="00E5355C">
              <w:rPr>
                <w:rFonts w:ascii="Times New Roman" w:hAnsi="Times New Roman" w:cs="Times New Roman"/>
                <w:color w:val="000000"/>
                <w:sz w:val="24"/>
                <w:szCs w:val="24"/>
              </w:rPr>
              <w:br/>
              <w:t xml:space="preserve">и реализовывать собственное профессиональное </w:t>
            </w:r>
            <w:r w:rsidRPr="00E5355C">
              <w:rPr>
                <w:rFonts w:ascii="Times New Roman" w:hAnsi="Times New Roman" w:cs="Times New Roman"/>
                <w:color w:val="000000"/>
                <w:sz w:val="24"/>
                <w:szCs w:val="24"/>
              </w:rPr>
              <w:br/>
            </w:r>
            <w:r w:rsidRPr="00E5355C">
              <w:rPr>
                <w:rFonts w:ascii="Times New Roman" w:hAnsi="Times New Roman" w:cs="Times New Roman"/>
                <w:color w:val="000000"/>
                <w:sz w:val="24"/>
                <w:szCs w:val="24"/>
              </w:rPr>
              <w:lastRenderedPageBreak/>
              <w:t>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02" w:type="dxa"/>
          </w:tcPr>
          <w:p w14:paraId="68B4F3BC" w14:textId="77777777" w:rsidR="00F13CF8" w:rsidRPr="00E5355C" w:rsidRDefault="00F13CF8" w:rsidP="00E5355C">
            <w:pPr>
              <w:spacing w:after="0" w:line="240" w:lineRule="auto"/>
              <w:ind w:firstLine="455"/>
              <w:jc w:val="both"/>
              <w:rPr>
                <w:rFonts w:ascii="Times New Roman" w:hAnsi="Times New Roman" w:cs="Times New Roman"/>
                <w:iCs/>
                <w:color w:val="000000"/>
                <w:sz w:val="24"/>
                <w:szCs w:val="24"/>
              </w:rPr>
            </w:pPr>
          </w:p>
        </w:tc>
        <w:tc>
          <w:tcPr>
            <w:tcW w:w="2091" w:type="dxa"/>
            <w:vMerge/>
          </w:tcPr>
          <w:p w14:paraId="00F769EA"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p>
        </w:tc>
      </w:tr>
      <w:tr w:rsidR="00F13CF8" w:rsidRPr="00E5355C" w14:paraId="4C141E27" w14:textId="77777777" w:rsidTr="0084431D">
        <w:trPr>
          <w:trHeight w:val="1124"/>
        </w:trPr>
        <w:tc>
          <w:tcPr>
            <w:tcW w:w="3969" w:type="dxa"/>
          </w:tcPr>
          <w:p w14:paraId="51AECA5F"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p>
          <w:p w14:paraId="39966EA6"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04</w:t>
            </w:r>
            <w:r w:rsidRPr="00E5355C">
              <w:rPr>
                <w:rFonts w:ascii="Times New Roman" w:hAnsi="Times New Roman" w:cs="Times New Roman"/>
                <w:color w:val="000000"/>
                <w:sz w:val="24"/>
                <w:szCs w:val="24"/>
                <w:lang w:eastAsia="zh-CN"/>
              </w:rPr>
              <w:t xml:space="preserve"> Эффективно взаимодействовать и работать в коллективе и команде;</w:t>
            </w:r>
          </w:p>
        </w:tc>
        <w:tc>
          <w:tcPr>
            <w:tcW w:w="3402" w:type="dxa"/>
          </w:tcPr>
          <w:p w14:paraId="5B1FA713"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091" w:type="dxa"/>
            <w:vMerge/>
          </w:tcPr>
          <w:p w14:paraId="68597CC2"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p>
        </w:tc>
      </w:tr>
      <w:tr w:rsidR="00F13CF8" w:rsidRPr="00E5355C" w14:paraId="2373792C" w14:textId="77777777" w:rsidTr="0084431D">
        <w:trPr>
          <w:trHeight w:val="971"/>
        </w:trPr>
        <w:tc>
          <w:tcPr>
            <w:tcW w:w="3969" w:type="dxa"/>
          </w:tcPr>
          <w:p w14:paraId="3AD5ABCA"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ПК 2.2 Контролировать производственные стоки и выбросы, пригодные и непригодные для дальнейшей промышленной переработки.</w:t>
            </w:r>
            <w:r w:rsidRPr="00E5355C">
              <w:rPr>
                <w:rFonts w:ascii="Times New Roman" w:eastAsia="Calibri" w:hAnsi="Times New Roman" w:cs="Times New Roman"/>
                <w:iCs/>
                <w:color w:val="000000"/>
                <w:sz w:val="24"/>
                <w:szCs w:val="24"/>
                <w:lang w:eastAsia="en-US"/>
              </w:rPr>
              <w:t xml:space="preserve"> </w:t>
            </w:r>
          </w:p>
        </w:tc>
        <w:tc>
          <w:tcPr>
            <w:tcW w:w="3402" w:type="dxa"/>
          </w:tcPr>
          <w:p w14:paraId="322C3442"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p>
        </w:tc>
        <w:tc>
          <w:tcPr>
            <w:tcW w:w="2091" w:type="dxa"/>
          </w:tcPr>
          <w:p w14:paraId="64DD9394"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Экспертное наблюдение выполнения практических работ</w:t>
            </w:r>
          </w:p>
        </w:tc>
      </w:tr>
      <w:tr w:rsidR="00F13CF8" w:rsidRPr="00E5355C" w14:paraId="59AC5347" w14:textId="77777777" w:rsidTr="0084431D">
        <w:trPr>
          <w:trHeight w:val="1407"/>
        </w:trPr>
        <w:tc>
          <w:tcPr>
            <w:tcW w:w="3969" w:type="dxa"/>
          </w:tcPr>
          <w:p w14:paraId="1FFC4FBF"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01</w:t>
            </w:r>
            <w:r w:rsidRPr="00E5355C">
              <w:rPr>
                <w:rFonts w:ascii="Times New Roman" w:hAnsi="Times New Roman" w:cs="Times New Roman"/>
                <w:color w:val="000000"/>
                <w:sz w:val="24"/>
                <w:szCs w:val="24"/>
                <w:lang w:eastAsia="zh-CN"/>
              </w:rPr>
              <w:t xml:space="preserve"> Выбирать способы решения задач профессиональной деятельности применительно к различным контекстам;</w:t>
            </w:r>
          </w:p>
          <w:p w14:paraId="2D8C2628"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p>
        </w:tc>
        <w:tc>
          <w:tcPr>
            <w:tcW w:w="3402" w:type="dxa"/>
          </w:tcPr>
          <w:p w14:paraId="74A0A937"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52889745"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составить план действия; определить необходимые ресурсы;</w:t>
            </w:r>
          </w:p>
          <w:p w14:paraId="5D20084F"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iCs/>
                <w:color w:val="000000"/>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091" w:type="dxa"/>
          </w:tcPr>
          <w:p w14:paraId="30EB9B29"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Интерпретация ре</w:t>
            </w:r>
            <w:r w:rsidRPr="00E5355C">
              <w:rPr>
                <w:rFonts w:ascii="Times New Roman" w:hAnsi="Times New Roman" w:cs="Times New Roman"/>
                <w:color w:val="000000"/>
                <w:sz w:val="24"/>
                <w:szCs w:val="24"/>
              </w:rPr>
              <w:softHyphen/>
              <w:t>зультатов наблюдений за деятель</w:t>
            </w:r>
            <w:r w:rsidRPr="00E5355C">
              <w:rPr>
                <w:rFonts w:ascii="Times New Roman" w:hAnsi="Times New Roman" w:cs="Times New Roman"/>
                <w:color w:val="000000"/>
                <w:sz w:val="24"/>
                <w:szCs w:val="24"/>
              </w:rPr>
              <w:softHyphen/>
              <w:t xml:space="preserve">ностью обучающегося в процессе освоения </w:t>
            </w:r>
            <w:r w:rsidRPr="00E5355C">
              <w:rPr>
                <w:rFonts w:ascii="Times New Roman" w:hAnsi="Times New Roman" w:cs="Times New Roman"/>
                <w:sz w:val="24"/>
                <w:szCs w:val="24"/>
              </w:rPr>
              <w:t>образова</w:t>
            </w:r>
            <w:r w:rsidRPr="00E5355C">
              <w:rPr>
                <w:rFonts w:ascii="Times New Roman" w:hAnsi="Times New Roman" w:cs="Times New Roman"/>
                <w:sz w:val="24"/>
                <w:szCs w:val="24"/>
              </w:rPr>
              <w:softHyphen/>
            </w:r>
            <w:r w:rsidRPr="00E5355C">
              <w:rPr>
                <w:rFonts w:ascii="Times New Roman" w:hAnsi="Times New Roman" w:cs="Times New Roman"/>
                <w:color w:val="000000"/>
                <w:sz w:val="24"/>
                <w:szCs w:val="24"/>
              </w:rPr>
              <w:t>тельной программы</w:t>
            </w:r>
          </w:p>
        </w:tc>
      </w:tr>
      <w:tr w:rsidR="00F13CF8" w:rsidRPr="00E5355C" w14:paraId="4944AAA3" w14:textId="77777777" w:rsidTr="00FB2BF7">
        <w:trPr>
          <w:trHeight w:val="416"/>
        </w:trPr>
        <w:tc>
          <w:tcPr>
            <w:tcW w:w="3969" w:type="dxa"/>
          </w:tcPr>
          <w:p w14:paraId="4303AD66"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02</w:t>
            </w:r>
            <w:r w:rsidRPr="00E5355C">
              <w:rPr>
                <w:rFonts w:ascii="Times New Roman" w:hAnsi="Times New Roman" w:cs="Times New Roman"/>
                <w:color w:val="000000"/>
                <w:sz w:val="24"/>
                <w:szCs w:val="24"/>
                <w:lang w:eastAsia="zh-C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Pr>
          <w:p w14:paraId="7F1FFD64"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lang w:eastAsia="zh-CN"/>
              </w:rPr>
            </w:pPr>
            <w:r w:rsidRPr="00E5355C">
              <w:rPr>
                <w:rFonts w:ascii="Times New Roman" w:hAnsi="Times New Roman" w:cs="Times New Roman"/>
                <w:iCs/>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091" w:type="dxa"/>
            <w:vMerge w:val="restart"/>
          </w:tcPr>
          <w:p w14:paraId="0948CF48"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Интерпретация ре</w:t>
            </w:r>
            <w:r w:rsidRPr="00E5355C">
              <w:rPr>
                <w:rFonts w:ascii="Times New Roman" w:hAnsi="Times New Roman" w:cs="Times New Roman"/>
                <w:color w:val="000000"/>
                <w:sz w:val="24"/>
                <w:szCs w:val="24"/>
              </w:rPr>
              <w:softHyphen/>
              <w:t>зультатов наблюдений за деятель</w:t>
            </w:r>
            <w:r w:rsidRPr="00E5355C">
              <w:rPr>
                <w:rFonts w:ascii="Times New Roman" w:hAnsi="Times New Roman" w:cs="Times New Roman"/>
                <w:color w:val="000000"/>
                <w:sz w:val="24"/>
                <w:szCs w:val="24"/>
              </w:rPr>
              <w:softHyphen/>
              <w:t xml:space="preserve">ностью обучающегося в процессе освоения </w:t>
            </w:r>
            <w:r w:rsidRPr="00E5355C">
              <w:rPr>
                <w:rFonts w:ascii="Times New Roman" w:hAnsi="Times New Roman" w:cs="Times New Roman"/>
                <w:sz w:val="24"/>
                <w:szCs w:val="24"/>
              </w:rPr>
              <w:t>образова</w:t>
            </w:r>
            <w:r w:rsidRPr="00E5355C">
              <w:rPr>
                <w:rFonts w:ascii="Times New Roman" w:hAnsi="Times New Roman" w:cs="Times New Roman"/>
                <w:sz w:val="24"/>
                <w:szCs w:val="24"/>
              </w:rPr>
              <w:softHyphen/>
            </w:r>
            <w:r w:rsidRPr="00E5355C">
              <w:rPr>
                <w:rFonts w:ascii="Times New Roman" w:hAnsi="Times New Roman" w:cs="Times New Roman"/>
                <w:color w:val="000000"/>
                <w:sz w:val="24"/>
                <w:szCs w:val="24"/>
              </w:rPr>
              <w:t>тельной программы</w:t>
            </w:r>
          </w:p>
        </w:tc>
      </w:tr>
      <w:tr w:rsidR="00F13CF8" w:rsidRPr="00E5355C" w14:paraId="33D18A78" w14:textId="77777777" w:rsidTr="0084431D">
        <w:trPr>
          <w:trHeight w:val="1680"/>
        </w:trPr>
        <w:tc>
          <w:tcPr>
            <w:tcW w:w="3969" w:type="dxa"/>
          </w:tcPr>
          <w:p w14:paraId="6A5312DE"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p>
          <w:p w14:paraId="1007BED2"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04</w:t>
            </w:r>
            <w:r w:rsidRPr="00E5355C">
              <w:rPr>
                <w:rFonts w:ascii="Times New Roman" w:hAnsi="Times New Roman" w:cs="Times New Roman"/>
                <w:color w:val="000000"/>
                <w:sz w:val="24"/>
                <w:szCs w:val="24"/>
                <w:lang w:eastAsia="zh-CN"/>
              </w:rPr>
              <w:t xml:space="preserve"> Эффективно взаимодействовать и работать в коллективе и команде;</w:t>
            </w:r>
          </w:p>
        </w:tc>
        <w:tc>
          <w:tcPr>
            <w:tcW w:w="3402" w:type="dxa"/>
          </w:tcPr>
          <w:p w14:paraId="14302E8C"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091" w:type="dxa"/>
            <w:vMerge/>
          </w:tcPr>
          <w:p w14:paraId="17766370"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p>
        </w:tc>
      </w:tr>
      <w:tr w:rsidR="00F13CF8" w:rsidRPr="00E5355C" w14:paraId="3BB3A8F0" w14:textId="77777777" w:rsidTr="0084431D">
        <w:trPr>
          <w:trHeight w:val="3250"/>
        </w:trPr>
        <w:tc>
          <w:tcPr>
            <w:tcW w:w="3969" w:type="dxa"/>
          </w:tcPr>
          <w:p w14:paraId="5D2E9ED8"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07</w:t>
            </w:r>
            <w:r w:rsidRPr="00E5355C">
              <w:rPr>
                <w:rFonts w:ascii="Times New Roman" w:hAnsi="Times New Roman" w:cs="Times New Roman"/>
                <w:color w:val="000000"/>
                <w:sz w:val="24"/>
                <w:szCs w:val="24"/>
                <w:lang w:eastAsia="zh-C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090BA7B"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p>
        </w:tc>
        <w:tc>
          <w:tcPr>
            <w:tcW w:w="3402" w:type="dxa"/>
          </w:tcPr>
          <w:p w14:paraId="2B4EDDBF"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14:paraId="0B9DB2CB"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iCs/>
                <w:color w:val="000000"/>
                <w:sz w:val="24"/>
                <w:szCs w:val="24"/>
              </w:rPr>
              <w:t>знать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091" w:type="dxa"/>
            <w:vMerge/>
          </w:tcPr>
          <w:p w14:paraId="3BE0D762"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p>
        </w:tc>
      </w:tr>
      <w:tr w:rsidR="00F13CF8" w:rsidRPr="00E5355C" w14:paraId="6B7A45E5" w14:textId="77777777" w:rsidTr="0084431D">
        <w:trPr>
          <w:trHeight w:val="1225"/>
        </w:trPr>
        <w:tc>
          <w:tcPr>
            <w:tcW w:w="3969" w:type="dxa"/>
          </w:tcPr>
          <w:p w14:paraId="1417E80A" w14:textId="00B2ED60"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ПК 2.3</w:t>
            </w:r>
            <w:r w:rsidR="00E5355C">
              <w:rPr>
                <w:rFonts w:ascii="Times New Roman" w:hAnsi="Times New Roman" w:cs="Times New Roman"/>
                <w:color w:val="000000"/>
                <w:sz w:val="24"/>
                <w:szCs w:val="24"/>
              </w:rPr>
              <w:t xml:space="preserve">. </w:t>
            </w:r>
            <w:r w:rsidRPr="00E5355C">
              <w:rPr>
                <w:rFonts w:ascii="Times New Roman" w:hAnsi="Times New Roman" w:cs="Times New Roman"/>
                <w:color w:val="000000"/>
                <w:sz w:val="24"/>
                <w:szCs w:val="24"/>
              </w:rPr>
              <w:t>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tc>
        <w:tc>
          <w:tcPr>
            <w:tcW w:w="3402" w:type="dxa"/>
          </w:tcPr>
          <w:p w14:paraId="742D860C" w14:textId="77777777" w:rsidR="00F13CF8" w:rsidRPr="00E5355C" w:rsidRDefault="00F13CF8" w:rsidP="00E5355C">
            <w:pPr>
              <w:suppressAutoHyphens/>
              <w:spacing w:after="0" w:line="240" w:lineRule="auto"/>
              <w:ind w:firstLine="455"/>
              <w:jc w:val="both"/>
              <w:rPr>
                <w:rFonts w:ascii="Times New Roman" w:hAnsi="Times New Roman" w:cs="Times New Roman"/>
                <w:color w:val="000000"/>
                <w:sz w:val="24"/>
                <w:szCs w:val="24"/>
              </w:rPr>
            </w:pPr>
          </w:p>
        </w:tc>
        <w:tc>
          <w:tcPr>
            <w:tcW w:w="2091" w:type="dxa"/>
          </w:tcPr>
          <w:p w14:paraId="117C5FF7"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Экспертное наблюдение выполнения практических работ</w:t>
            </w:r>
          </w:p>
        </w:tc>
      </w:tr>
      <w:tr w:rsidR="00F13CF8" w:rsidRPr="00E5355C" w14:paraId="48C73492" w14:textId="77777777" w:rsidTr="00FB2BF7">
        <w:trPr>
          <w:trHeight w:val="286"/>
        </w:trPr>
        <w:tc>
          <w:tcPr>
            <w:tcW w:w="3969" w:type="dxa"/>
          </w:tcPr>
          <w:p w14:paraId="4CD840C0" w14:textId="77777777" w:rsidR="00F13CF8" w:rsidRPr="00E5355C" w:rsidRDefault="00F13CF8" w:rsidP="00E5355C">
            <w:pPr>
              <w:spacing w:after="0" w:line="240" w:lineRule="auto"/>
              <w:ind w:firstLine="455"/>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01</w:t>
            </w:r>
            <w:r w:rsidRPr="00E5355C">
              <w:rPr>
                <w:rFonts w:ascii="Times New Roman" w:hAnsi="Times New Roman" w:cs="Times New Roman"/>
                <w:color w:val="000000"/>
                <w:sz w:val="24"/>
                <w:szCs w:val="24"/>
                <w:lang w:eastAsia="zh-CN"/>
              </w:rPr>
              <w:t xml:space="preserve"> Выбирать способы решения задач профессиональной деятельности применительно к различным контекстам;</w:t>
            </w:r>
          </w:p>
          <w:p w14:paraId="1F38E895"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p>
        </w:tc>
        <w:tc>
          <w:tcPr>
            <w:tcW w:w="3402" w:type="dxa"/>
          </w:tcPr>
          <w:p w14:paraId="653F6602"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C393850" w14:textId="77777777" w:rsidR="00F13CF8" w:rsidRPr="00E5355C" w:rsidRDefault="00F13CF8" w:rsidP="00E5355C">
            <w:pPr>
              <w:suppressAutoHyphens/>
              <w:spacing w:after="0" w:line="240" w:lineRule="auto"/>
              <w:ind w:firstLine="455"/>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составить план действия; определить необходимые ресурсы;</w:t>
            </w:r>
          </w:p>
          <w:p w14:paraId="4A3229E2"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iCs/>
                <w:color w:val="000000"/>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091" w:type="dxa"/>
          </w:tcPr>
          <w:p w14:paraId="017D8E42" w14:textId="77777777" w:rsidR="00F13CF8" w:rsidRPr="00E5355C" w:rsidRDefault="00F13CF8" w:rsidP="00E5355C">
            <w:pPr>
              <w:spacing w:after="0" w:line="240" w:lineRule="auto"/>
              <w:ind w:firstLine="455"/>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Интерпретация ре</w:t>
            </w:r>
            <w:r w:rsidRPr="00E5355C">
              <w:rPr>
                <w:rFonts w:ascii="Times New Roman" w:hAnsi="Times New Roman" w:cs="Times New Roman"/>
                <w:color w:val="000000"/>
                <w:sz w:val="24"/>
                <w:szCs w:val="24"/>
              </w:rPr>
              <w:softHyphen/>
              <w:t>зультатов наблюдений за деятель</w:t>
            </w:r>
            <w:r w:rsidRPr="00E5355C">
              <w:rPr>
                <w:rFonts w:ascii="Times New Roman" w:hAnsi="Times New Roman" w:cs="Times New Roman"/>
                <w:color w:val="000000"/>
                <w:sz w:val="24"/>
                <w:szCs w:val="24"/>
              </w:rPr>
              <w:softHyphen/>
              <w:t xml:space="preserve">ностью обучающегося в процессе освоения </w:t>
            </w:r>
            <w:r w:rsidRPr="00E5355C">
              <w:rPr>
                <w:rFonts w:ascii="Times New Roman" w:hAnsi="Times New Roman" w:cs="Times New Roman"/>
                <w:sz w:val="24"/>
                <w:szCs w:val="24"/>
              </w:rPr>
              <w:t>образова</w:t>
            </w:r>
            <w:r w:rsidRPr="00E5355C">
              <w:rPr>
                <w:rFonts w:ascii="Times New Roman" w:hAnsi="Times New Roman" w:cs="Times New Roman"/>
                <w:sz w:val="24"/>
                <w:szCs w:val="24"/>
              </w:rPr>
              <w:softHyphen/>
            </w:r>
            <w:r w:rsidRPr="00E5355C">
              <w:rPr>
                <w:rFonts w:ascii="Times New Roman" w:hAnsi="Times New Roman" w:cs="Times New Roman"/>
                <w:color w:val="000000"/>
                <w:sz w:val="24"/>
                <w:szCs w:val="24"/>
              </w:rPr>
              <w:t>тельной программы</w:t>
            </w:r>
          </w:p>
        </w:tc>
      </w:tr>
      <w:tr w:rsidR="00F13CF8" w:rsidRPr="00E5355C" w14:paraId="547F4BBA" w14:textId="77777777" w:rsidTr="0084431D">
        <w:trPr>
          <w:trHeight w:val="3314"/>
        </w:trPr>
        <w:tc>
          <w:tcPr>
            <w:tcW w:w="3969" w:type="dxa"/>
          </w:tcPr>
          <w:p w14:paraId="1D38A088" w14:textId="77777777" w:rsidR="00F13CF8" w:rsidRPr="00E5355C" w:rsidRDefault="00F13CF8" w:rsidP="00E5355C">
            <w:pPr>
              <w:spacing w:after="0" w:line="240" w:lineRule="auto"/>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lastRenderedPageBreak/>
              <w:t>ОК 02</w:t>
            </w:r>
            <w:r w:rsidRPr="00E5355C">
              <w:rPr>
                <w:rFonts w:ascii="Times New Roman" w:hAnsi="Times New Roman" w:cs="Times New Roman"/>
                <w:color w:val="000000"/>
                <w:sz w:val="24"/>
                <w:szCs w:val="24"/>
                <w:lang w:eastAsia="zh-C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Pr>
          <w:p w14:paraId="20733808" w14:textId="77777777" w:rsidR="00F13CF8" w:rsidRPr="00E5355C" w:rsidRDefault="00F13CF8" w:rsidP="00E5355C">
            <w:pPr>
              <w:spacing w:after="0" w:line="240" w:lineRule="auto"/>
              <w:jc w:val="both"/>
              <w:rPr>
                <w:rFonts w:ascii="Times New Roman" w:hAnsi="Times New Roman" w:cs="Times New Roman"/>
                <w:color w:val="000000"/>
                <w:sz w:val="24"/>
                <w:szCs w:val="24"/>
                <w:lang w:eastAsia="zh-CN"/>
              </w:rPr>
            </w:pPr>
            <w:r w:rsidRPr="00E5355C">
              <w:rPr>
                <w:rFonts w:ascii="Times New Roman" w:hAnsi="Times New Roman" w:cs="Times New Roman"/>
                <w:iCs/>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091" w:type="dxa"/>
            <w:vMerge w:val="restart"/>
          </w:tcPr>
          <w:p w14:paraId="7F394E57" w14:textId="77777777" w:rsidR="00F13CF8" w:rsidRPr="00E5355C" w:rsidRDefault="00F13CF8" w:rsidP="00E5355C">
            <w:pPr>
              <w:spacing w:after="0" w:line="240" w:lineRule="auto"/>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Интерпретация ре</w:t>
            </w:r>
            <w:r w:rsidRPr="00E5355C">
              <w:rPr>
                <w:rFonts w:ascii="Times New Roman" w:hAnsi="Times New Roman" w:cs="Times New Roman"/>
                <w:color w:val="000000"/>
                <w:sz w:val="24"/>
                <w:szCs w:val="24"/>
              </w:rPr>
              <w:softHyphen/>
              <w:t>зультатов наблюдений за деятель</w:t>
            </w:r>
            <w:r w:rsidRPr="00E5355C">
              <w:rPr>
                <w:rFonts w:ascii="Times New Roman" w:hAnsi="Times New Roman" w:cs="Times New Roman"/>
                <w:color w:val="000000"/>
                <w:sz w:val="24"/>
                <w:szCs w:val="24"/>
              </w:rPr>
              <w:softHyphen/>
              <w:t xml:space="preserve">ностью обучающегося в процессе освоения </w:t>
            </w:r>
            <w:r w:rsidRPr="00E5355C">
              <w:rPr>
                <w:rFonts w:ascii="Times New Roman" w:hAnsi="Times New Roman" w:cs="Times New Roman"/>
                <w:sz w:val="24"/>
                <w:szCs w:val="24"/>
              </w:rPr>
              <w:t>образова</w:t>
            </w:r>
            <w:r w:rsidRPr="00E5355C">
              <w:rPr>
                <w:rFonts w:ascii="Times New Roman" w:hAnsi="Times New Roman" w:cs="Times New Roman"/>
                <w:sz w:val="24"/>
                <w:szCs w:val="24"/>
              </w:rPr>
              <w:softHyphen/>
            </w:r>
            <w:r w:rsidRPr="00E5355C">
              <w:rPr>
                <w:rFonts w:ascii="Times New Roman" w:hAnsi="Times New Roman" w:cs="Times New Roman"/>
                <w:color w:val="000000"/>
                <w:sz w:val="24"/>
                <w:szCs w:val="24"/>
              </w:rPr>
              <w:t>тельной программы</w:t>
            </w:r>
          </w:p>
        </w:tc>
      </w:tr>
      <w:tr w:rsidR="00F13CF8" w:rsidRPr="00E5355C" w14:paraId="3828A902" w14:textId="77777777" w:rsidTr="0084431D">
        <w:trPr>
          <w:trHeight w:val="131"/>
        </w:trPr>
        <w:tc>
          <w:tcPr>
            <w:tcW w:w="3969" w:type="dxa"/>
          </w:tcPr>
          <w:p w14:paraId="3288FC9B" w14:textId="77777777" w:rsidR="00F13CF8" w:rsidRPr="00E5355C" w:rsidRDefault="00F13CF8" w:rsidP="00E5355C">
            <w:pPr>
              <w:spacing w:after="0" w:line="240" w:lineRule="auto"/>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04</w:t>
            </w:r>
            <w:r w:rsidRPr="00E5355C">
              <w:rPr>
                <w:rFonts w:ascii="Times New Roman" w:hAnsi="Times New Roman" w:cs="Times New Roman"/>
                <w:color w:val="000000"/>
                <w:sz w:val="24"/>
                <w:szCs w:val="24"/>
                <w:lang w:eastAsia="zh-CN"/>
              </w:rPr>
              <w:t xml:space="preserve"> Эффективно взаимодействовать и работать в коллективе и команде;</w:t>
            </w:r>
          </w:p>
        </w:tc>
        <w:tc>
          <w:tcPr>
            <w:tcW w:w="3402" w:type="dxa"/>
          </w:tcPr>
          <w:p w14:paraId="4C4F9E93" w14:textId="77777777" w:rsidR="00F13CF8" w:rsidRPr="00E5355C" w:rsidRDefault="00F13CF8" w:rsidP="00E5355C">
            <w:pPr>
              <w:suppressAutoHyphens/>
              <w:spacing w:after="0" w:line="240" w:lineRule="auto"/>
              <w:jc w:val="both"/>
              <w:rPr>
                <w:rFonts w:ascii="Times New Roman" w:hAnsi="Times New Roman" w:cs="Times New Roman"/>
                <w:iCs/>
                <w:color w:val="000000"/>
                <w:sz w:val="24"/>
                <w:szCs w:val="24"/>
              </w:rPr>
            </w:pPr>
            <w:r w:rsidRPr="00E5355C">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091" w:type="dxa"/>
            <w:vMerge/>
          </w:tcPr>
          <w:p w14:paraId="25834632" w14:textId="77777777" w:rsidR="00F13CF8" w:rsidRPr="00E5355C" w:rsidRDefault="00F13CF8" w:rsidP="00E5355C">
            <w:pPr>
              <w:spacing w:after="0" w:line="240" w:lineRule="auto"/>
              <w:jc w:val="both"/>
              <w:rPr>
                <w:rFonts w:ascii="Times New Roman" w:hAnsi="Times New Roman" w:cs="Times New Roman"/>
                <w:color w:val="000000"/>
                <w:sz w:val="24"/>
                <w:szCs w:val="24"/>
              </w:rPr>
            </w:pPr>
          </w:p>
        </w:tc>
      </w:tr>
      <w:tr w:rsidR="00F13CF8" w:rsidRPr="00E5355C" w14:paraId="62D5B291" w14:textId="77777777" w:rsidTr="0084431D">
        <w:tc>
          <w:tcPr>
            <w:tcW w:w="3969" w:type="dxa"/>
          </w:tcPr>
          <w:p w14:paraId="0AE87816" w14:textId="77777777" w:rsidR="00F13CF8" w:rsidRPr="00E5355C" w:rsidRDefault="00F13CF8" w:rsidP="00E5355C">
            <w:pPr>
              <w:spacing w:after="0" w:line="240" w:lineRule="auto"/>
              <w:jc w:val="both"/>
              <w:rPr>
                <w:rFonts w:ascii="Times New Roman" w:eastAsia="Calibri" w:hAnsi="Times New Roman" w:cs="Times New Roman"/>
                <w:iCs/>
                <w:color w:val="000000"/>
                <w:sz w:val="24"/>
                <w:szCs w:val="24"/>
                <w:lang w:eastAsia="en-US"/>
              </w:rPr>
            </w:pPr>
            <w:r w:rsidRPr="00E5355C">
              <w:rPr>
                <w:rFonts w:ascii="Times New Roman" w:eastAsia="Calibri" w:hAnsi="Times New Roman" w:cs="Times New Roman"/>
                <w:iCs/>
                <w:color w:val="000000"/>
                <w:sz w:val="24"/>
                <w:szCs w:val="24"/>
                <w:lang w:eastAsia="en-US"/>
              </w:rPr>
              <w:t>ОК 07</w:t>
            </w:r>
            <w:r w:rsidRPr="00E5355C">
              <w:rPr>
                <w:rFonts w:ascii="Times New Roman" w:hAnsi="Times New Roman" w:cs="Times New Roman"/>
                <w:color w:val="000000"/>
                <w:sz w:val="24"/>
                <w:szCs w:val="24"/>
                <w:lang w:eastAsia="zh-C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353ACFA" w14:textId="77777777" w:rsidR="00F13CF8" w:rsidRPr="00E5355C" w:rsidRDefault="00F13CF8" w:rsidP="00E5355C">
            <w:pPr>
              <w:spacing w:after="0" w:line="240" w:lineRule="auto"/>
              <w:jc w:val="both"/>
              <w:rPr>
                <w:rFonts w:ascii="Times New Roman" w:eastAsia="Calibri" w:hAnsi="Times New Roman" w:cs="Times New Roman"/>
                <w:iCs/>
                <w:color w:val="000000"/>
                <w:sz w:val="24"/>
                <w:szCs w:val="24"/>
                <w:lang w:eastAsia="en-US"/>
              </w:rPr>
            </w:pPr>
          </w:p>
        </w:tc>
        <w:tc>
          <w:tcPr>
            <w:tcW w:w="3402" w:type="dxa"/>
          </w:tcPr>
          <w:p w14:paraId="0C1FA327" w14:textId="77777777" w:rsidR="00F13CF8" w:rsidRPr="00E5355C" w:rsidRDefault="00F13CF8" w:rsidP="00E5355C">
            <w:pPr>
              <w:suppressAutoHyphens/>
              <w:spacing w:after="0" w:line="240" w:lineRule="auto"/>
              <w:jc w:val="both"/>
              <w:rPr>
                <w:rFonts w:ascii="Times New Roman" w:hAnsi="Times New Roman" w:cs="Times New Roman"/>
                <w:iCs/>
                <w:color w:val="000000"/>
                <w:sz w:val="24"/>
                <w:szCs w:val="24"/>
              </w:rPr>
            </w:pPr>
            <w:r w:rsidRPr="00E5355C">
              <w:rPr>
                <w:rFonts w:ascii="Times New Roman" w:hAnsi="Times New Roman" w:cs="Times New Roman"/>
                <w:iCs/>
                <w:color w:val="000000"/>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14:paraId="34C2C8B7" w14:textId="77777777" w:rsidR="00F13CF8" w:rsidRPr="00E5355C" w:rsidRDefault="00F13CF8" w:rsidP="00E5355C">
            <w:pPr>
              <w:suppressAutoHyphens/>
              <w:spacing w:after="0" w:line="240" w:lineRule="auto"/>
              <w:jc w:val="both"/>
              <w:rPr>
                <w:rFonts w:ascii="Times New Roman" w:hAnsi="Times New Roman" w:cs="Times New Roman"/>
                <w:color w:val="000000"/>
                <w:sz w:val="24"/>
                <w:szCs w:val="24"/>
              </w:rPr>
            </w:pPr>
            <w:r w:rsidRPr="00E5355C">
              <w:rPr>
                <w:rFonts w:ascii="Times New Roman" w:hAnsi="Times New Roman" w:cs="Times New Roman"/>
                <w:iCs/>
                <w:color w:val="000000"/>
                <w:sz w:val="24"/>
                <w:szCs w:val="24"/>
              </w:rPr>
              <w:t>знать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091" w:type="dxa"/>
          </w:tcPr>
          <w:p w14:paraId="2F9ADB24" w14:textId="77777777" w:rsidR="00F13CF8" w:rsidRPr="00E5355C" w:rsidRDefault="00F13CF8" w:rsidP="00E5355C">
            <w:pPr>
              <w:spacing w:after="0" w:line="240" w:lineRule="auto"/>
              <w:jc w:val="both"/>
              <w:rPr>
                <w:rFonts w:ascii="Times New Roman" w:hAnsi="Times New Roman" w:cs="Times New Roman"/>
                <w:color w:val="000000"/>
                <w:sz w:val="24"/>
                <w:szCs w:val="24"/>
              </w:rPr>
            </w:pPr>
            <w:r w:rsidRPr="00E5355C">
              <w:rPr>
                <w:rFonts w:ascii="Times New Roman" w:hAnsi="Times New Roman" w:cs="Times New Roman"/>
                <w:color w:val="000000"/>
                <w:sz w:val="24"/>
                <w:szCs w:val="24"/>
              </w:rPr>
              <w:t>Интерпретация ре</w:t>
            </w:r>
            <w:r w:rsidRPr="00E5355C">
              <w:rPr>
                <w:rFonts w:ascii="Times New Roman" w:hAnsi="Times New Roman" w:cs="Times New Roman"/>
                <w:color w:val="000000"/>
                <w:sz w:val="24"/>
                <w:szCs w:val="24"/>
              </w:rPr>
              <w:softHyphen/>
              <w:t>зультатов наблюдений за деятель</w:t>
            </w:r>
            <w:r w:rsidRPr="00E5355C">
              <w:rPr>
                <w:rFonts w:ascii="Times New Roman" w:hAnsi="Times New Roman" w:cs="Times New Roman"/>
                <w:color w:val="000000"/>
                <w:sz w:val="24"/>
                <w:szCs w:val="24"/>
              </w:rPr>
              <w:softHyphen/>
              <w:t xml:space="preserve">ностью обучающегося в процессе освоения </w:t>
            </w:r>
            <w:r w:rsidRPr="00E5355C">
              <w:rPr>
                <w:rFonts w:ascii="Times New Roman" w:hAnsi="Times New Roman" w:cs="Times New Roman"/>
                <w:sz w:val="24"/>
                <w:szCs w:val="24"/>
              </w:rPr>
              <w:t>образова</w:t>
            </w:r>
            <w:r w:rsidRPr="00E5355C">
              <w:rPr>
                <w:rFonts w:ascii="Times New Roman" w:hAnsi="Times New Roman" w:cs="Times New Roman"/>
                <w:sz w:val="24"/>
                <w:szCs w:val="24"/>
              </w:rPr>
              <w:softHyphen/>
            </w:r>
            <w:r w:rsidRPr="00E5355C">
              <w:rPr>
                <w:rFonts w:ascii="Times New Roman" w:hAnsi="Times New Roman" w:cs="Times New Roman"/>
                <w:color w:val="000000"/>
                <w:sz w:val="24"/>
                <w:szCs w:val="24"/>
              </w:rPr>
              <w:t>тельной программы</w:t>
            </w:r>
          </w:p>
        </w:tc>
      </w:tr>
    </w:tbl>
    <w:p w14:paraId="3B30513F" w14:textId="77777777" w:rsidR="00F13CF8" w:rsidRPr="00E5355C" w:rsidRDefault="00F13CF8" w:rsidP="00E5355C">
      <w:pPr>
        <w:jc w:val="both"/>
        <w:rPr>
          <w:rFonts w:ascii="Times New Roman" w:hAnsi="Times New Roman" w:cs="Times New Roman"/>
          <w:iCs/>
          <w:color w:val="000000"/>
          <w:sz w:val="24"/>
          <w:szCs w:val="24"/>
        </w:rPr>
      </w:pPr>
    </w:p>
    <w:p w14:paraId="47A9BF4B" w14:textId="78E91014" w:rsidR="00F13CF8" w:rsidRPr="00E5355C" w:rsidRDefault="00F13CF8" w:rsidP="00E5355C">
      <w:pPr>
        <w:jc w:val="both"/>
        <w:rPr>
          <w:rFonts w:ascii="Times New Roman" w:hAnsi="Times New Roman" w:cs="Times New Roman"/>
          <w:iCs/>
          <w:color w:val="000000"/>
          <w:sz w:val="24"/>
          <w:szCs w:val="24"/>
        </w:rPr>
      </w:pPr>
    </w:p>
    <w:p w14:paraId="3652BD53" w14:textId="4615C441" w:rsidR="00D377F2" w:rsidRPr="00564587" w:rsidRDefault="00D377F2" w:rsidP="00FB2BF7">
      <w:pPr>
        <w:jc w:val="both"/>
        <w:rPr>
          <w:rFonts w:eastAsia="Times New Roman"/>
          <w:b/>
          <w:sz w:val="24"/>
          <w:szCs w:val="24"/>
        </w:rPr>
      </w:pPr>
    </w:p>
    <w:sectPr w:rsidR="00D377F2" w:rsidRPr="00564587" w:rsidSect="00355154">
      <w:footerReference w:type="even" r:id="rId15"/>
      <w:footerReference w:type="default" r:id="rId16"/>
      <w:pgSz w:w="11907" w:h="16840"/>
      <w:pgMar w:top="85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74DC0" w14:textId="77777777" w:rsidR="00355154" w:rsidRDefault="00355154" w:rsidP="00DA6359">
      <w:pPr>
        <w:spacing w:after="0" w:line="240" w:lineRule="auto"/>
      </w:pPr>
      <w:r>
        <w:separator/>
      </w:r>
    </w:p>
  </w:endnote>
  <w:endnote w:type="continuationSeparator" w:id="0">
    <w:p w14:paraId="1ACC2403" w14:textId="77777777" w:rsidR="00355154" w:rsidRDefault="00355154"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90232" w14:textId="77777777" w:rsidR="00F6253E" w:rsidRDefault="00F6253E" w:rsidP="0084431D">
    <w:pPr>
      <w:pStyle w:val="afa"/>
      <w:framePr w:wrap="around" w:vAnchor="text" w:hAnchor="margin" w:xAlign="right" w:y="1"/>
    </w:pPr>
    <w:r>
      <w:fldChar w:fldCharType="begin"/>
    </w:r>
    <w:r>
      <w:instrText xml:space="preserve">PAGE  </w:instrText>
    </w:r>
    <w:r>
      <w:fldChar w:fldCharType="end"/>
    </w:r>
  </w:p>
  <w:p w14:paraId="21C60FE8" w14:textId="77777777" w:rsidR="00F6253E" w:rsidRDefault="00F6253E" w:rsidP="0084431D">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ED7B8" w14:textId="77777777" w:rsidR="00F6253E" w:rsidRDefault="00000000" w:rsidP="0084431D">
    <w:pPr>
      <w:pStyle w:val="afa"/>
      <w:jc w:val="right"/>
    </w:pPr>
    <w:r>
      <w:fldChar w:fldCharType="begin"/>
    </w:r>
    <w:r>
      <w:instrText>PAGE   \* MERGEFORMAT</w:instrText>
    </w:r>
    <w:r>
      <w:fldChar w:fldCharType="separate"/>
    </w:r>
    <w:r w:rsidR="00066A3E">
      <w:rPr>
        <w:noProof/>
      </w:rPr>
      <w:t>41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FDA30" w14:textId="4A1E47DD" w:rsidR="00F6253E" w:rsidRDefault="00F6253E" w:rsidP="0084431D">
    <w:pPr>
      <w:pStyle w:val="afa"/>
      <w:framePr w:wrap="around" w:vAnchor="text" w:hAnchor="margin" w:xAlign="right" w:y="1"/>
    </w:pPr>
    <w:r>
      <w:fldChar w:fldCharType="begin"/>
    </w:r>
    <w:r>
      <w:instrText xml:space="preserve">PAGE  </w:instrText>
    </w:r>
    <w:r>
      <w:fldChar w:fldCharType="separate"/>
    </w:r>
    <w:r w:rsidR="007205F6">
      <w:rPr>
        <w:noProof/>
      </w:rPr>
      <w:t>26</w:t>
    </w:r>
    <w:r>
      <w:fldChar w:fldCharType="end"/>
    </w:r>
  </w:p>
  <w:p w14:paraId="29720A8D" w14:textId="77777777" w:rsidR="00F6253E" w:rsidRDefault="00F6253E" w:rsidP="0084431D">
    <w:pPr>
      <w:pStyle w:val="af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23A5" w14:textId="77777777" w:rsidR="00F6253E" w:rsidRDefault="00000000" w:rsidP="0084431D">
    <w:pPr>
      <w:pStyle w:val="afa"/>
      <w:jc w:val="right"/>
    </w:pPr>
    <w:r>
      <w:fldChar w:fldCharType="begin"/>
    </w:r>
    <w:r>
      <w:instrText>PAGE   \* MERGEFORMAT</w:instrText>
    </w:r>
    <w:r>
      <w:fldChar w:fldCharType="separate"/>
    </w:r>
    <w:r w:rsidR="00066A3E">
      <w:rPr>
        <w:noProof/>
      </w:rPr>
      <w:t>84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2113D" w14:textId="77777777" w:rsidR="00355154" w:rsidRDefault="00355154" w:rsidP="00DA6359">
      <w:pPr>
        <w:spacing w:after="0" w:line="240" w:lineRule="auto"/>
      </w:pPr>
      <w:r>
        <w:separator/>
      </w:r>
    </w:p>
  </w:footnote>
  <w:footnote w:type="continuationSeparator" w:id="0">
    <w:p w14:paraId="07188990" w14:textId="77777777" w:rsidR="00355154" w:rsidRDefault="00355154" w:rsidP="00DA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27B2A"/>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2790F0E"/>
    <w:multiLevelType w:val="hybridMultilevel"/>
    <w:tmpl w:val="681C9458"/>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57ACE"/>
    <w:multiLevelType w:val="hybridMultilevel"/>
    <w:tmpl w:val="0978BD72"/>
    <w:lvl w:ilvl="0" w:tplc="D4C4EAE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0A33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4CE0AF4"/>
    <w:multiLevelType w:val="hybridMultilevel"/>
    <w:tmpl w:val="6EE6E9DC"/>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14B43"/>
    <w:multiLevelType w:val="hybridMultilevel"/>
    <w:tmpl w:val="6C6027F8"/>
    <w:lvl w:ilvl="0" w:tplc="0E820A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5C74AD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6A77579"/>
    <w:multiLevelType w:val="hybridMultilevel"/>
    <w:tmpl w:val="B34036A0"/>
    <w:lvl w:ilvl="0" w:tplc="F4EEE9FA">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6A1785"/>
    <w:multiLevelType w:val="hybridMultilevel"/>
    <w:tmpl w:val="7E0626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0B154DC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DD793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F1E233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0A71A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0E5C08"/>
    <w:multiLevelType w:val="multilevel"/>
    <w:tmpl w:val="3F12FB0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13B53144"/>
    <w:multiLevelType w:val="hybridMultilevel"/>
    <w:tmpl w:val="5C9C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A2312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5C60C51"/>
    <w:multiLevelType w:val="hybridMultilevel"/>
    <w:tmpl w:val="A978E8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560E2F"/>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6C129CB"/>
    <w:multiLevelType w:val="multilevel"/>
    <w:tmpl w:val="0BCE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BE1A51"/>
    <w:multiLevelType w:val="hybridMultilevel"/>
    <w:tmpl w:val="7924F894"/>
    <w:lvl w:ilvl="0" w:tplc="F5F2DD9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A15479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1EDD4CB4"/>
    <w:multiLevelType w:val="hybridMultilevel"/>
    <w:tmpl w:val="90C2EB22"/>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30" w15:restartNumberingAfterBreak="0">
    <w:nsid w:val="2439471D"/>
    <w:multiLevelType w:val="hybridMultilevel"/>
    <w:tmpl w:val="B23E669E"/>
    <w:lvl w:ilvl="0" w:tplc="43962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5FD24E0"/>
    <w:multiLevelType w:val="hybridMultilevel"/>
    <w:tmpl w:val="79A07020"/>
    <w:lvl w:ilvl="0" w:tplc="FD786A9E">
      <w:start w:val="1"/>
      <w:numFmt w:val="decimal"/>
      <w:lvlText w:val="%1."/>
      <w:lvlJc w:val="left"/>
      <w:pPr>
        <w:ind w:left="1004" w:hanging="360"/>
      </w:pPr>
      <w:rPr>
        <w:rFonts w:hint="default"/>
        <w:i w:val="0"/>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D1E165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D5311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2EB76B97"/>
    <w:multiLevelType w:val="hybridMultilevel"/>
    <w:tmpl w:val="B1CA14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2884E4B"/>
    <w:multiLevelType w:val="hybridMultilevel"/>
    <w:tmpl w:val="D43805C0"/>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CC4EF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3665700D"/>
    <w:multiLevelType w:val="multilevel"/>
    <w:tmpl w:val="5A909F0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15:restartNumberingAfterBreak="0">
    <w:nsid w:val="37A025B7"/>
    <w:multiLevelType w:val="multilevel"/>
    <w:tmpl w:val="7C42522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15:restartNumberingAfterBreak="0">
    <w:nsid w:val="41650CAD"/>
    <w:multiLevelType w:val="multilevel"/>
    <w:tmpl w:val="F3E67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BB62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421B4D1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45B86A4E"/>
    <w:multiLevelType w:val="hybridMultilevel"/>
    <w:tmpl w:val="0BC84B3E"/>
    <w:lvl w:ilvl="0" w:tplc="01E279C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D3B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469C11E4"/>
    <w:multiLevelType w:val="hybridMultilevel"/>
    <w:tmpl w:val="25C4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26C74"/>
    <w:multiLevelType w:val="hybridMultilevel"/>
    <w:tmpl w:val="E460DE54"/>
    <w:lvl w:ilvl="0" w:tplc="C554D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EF60A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A637F62"/>
    <w:multiLevelType w:val="hybridMultilevel"/>
    <w:tmpl w:val="767C07B0"/>
    <w:lvl w:ilvl="0" w:tplc="5B22AB70">
      <w:start w:val="1"/>
      <w:numFmt w:val="decimal"/>
      <w:lvlText w:val="%1."/>
      <w:lvlJc w:val="left"/>
      <w:pPr>
        <w:ind w:left="786" w:hanging="360"/>
      </w:pPr>
      <w:rPr>
        <w:rFonts w:hint="default"/>
        <w:b w:val="0"/>
        <w:i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1" w15:restartNumberingAfterBreak="0">
    <w:nsid w:val="4C192E21"/>
    <w:multiLevelType w:val="hybridMultilevel"/>
    <w:tmpl w:val="2CFE5538"/>
    <w:lvl w:ilvl="0" w:tplc="A0BA78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9864E9"/>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F536A56"/>
    <w:multiLevelType w:val="hybridMultilevel"/>
    <w:tmpl w:val="4404CA94"/>
    <w:lvl w:ilvl="0" w:tplc="EAE275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42385E"/>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535072F2"/>
    <w:multiLevelType w:val="hybridMultilevel"/>
    <w:tmpl w:val="9436716A"/>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76841B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3954CDC"/>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89754F2"/>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E50A27"/>
    <w:multiLevelType w:val="multilevel"/>
    <w:tmpl w:val="BB122F44"/>
    <w:lvl w:ilvl="0">
      <w:start w:val="1"/>
      <w:numFmt w:val="decimal"/>
      <w:lvlText w:val="%1."/>
      <w:lvlJc w:val="left"/>
      <w:pPr>
        <w:ind w:left="720" w:hanging="360"/>
      </w:pPr>
      <w:rPr>
        <w:rFonts w:hint="default"/>
      </w:rPr>
    </w:lvl>
    <w:lvl w:ilvl="1">
      <w:start w:val="1"/>
      <w:numFmt w:val="decimal"/>
      <w:isLgl/>
      <w:lvlText w:val="%1.%2"/>
      <w:lvlJc w:val="left"/>
      <w:pPr>
        <w:ind w:left="1374" w:hanging="48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60" w15:restartNumberingAfterBreak="0">
    <w:nsid w:val="5D777444"/>
    <w:multiLevelType w:val="hybridMultilevel"/>
    <w:tmpl w:val="ED0A51A4"/>
    <w:lvl w:ilvl="0" w:tplc="074419F2">
      <w:start w:val="1"/>
      <w:numFmt w:val="decimal"/>
      <w:lvlText w:val="%1."/>
      <w:lvlJc w:val="left"/>
      <w:pPr>
        <w:ind w:left="72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0044BA4"/>
    <w:multiLevelType w:val="hybridMultilevel"/>
    <w:tmpl w:val="ED8E11B4"/>
    <w:lvl w:ilvl="0" w:tplc="4FBAF7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2" w15:restartNumberingAfterBreak="0">
    <w:nsid w:val="62360190"/>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3" w15:restartNumberingAfterBreak="0">
    <w:nsid w:val="62B46891"/>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2E52A6D"/>
    <w:multiLevelType w:val="multilevel"/>
    <w:tmpl w:val="202E05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5" w15:restartNumberingAfterBreak="0">
    <w:nsid w:val="632D70F1"/>
    <w:multiLevelType w:val="hybridMultilevel"/>
    <w:tmpl w:val="6F86D5AE"/>
    <w:lvl w:ilvl="0" w:tplc="640805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8177755"/>
    <w:multiLevelType w:val="multilevel"/>
    <w:tmpl w:val="AB2E9FE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15:restartNumberingAfterBreak="0">
    <w:nsid w:val="68E01F5B"/>
    <w:multiLevelType w:val="multilevel"/>
    <w:tmpl w:val="4B5A2D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6D937035"/>
    <w:multiLevelType w:val="hybridMultilevel"/>
    <w:tmpl w:val="D3CCCEB8"/>
    <w:lvl w:ilvl="0" w:tplc="0419000F">
      <w:start w:val="1"/>
      <w:numFmt w:val="decimal"/>
      <w:lvlText w:val="%1."/>
      <w:lvlJc w:val="left"/>
      <w:pPr>
        <w:ind w:left="927"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9" w15:restartNumberingAfterBreak="0">
    <w:nsid w:val="6E561DDD"/>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6F5967BB"/>
    <w:multiLevelType w:val="hybridMultilevel"/>
    <w:tmpl w:val="CDF0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776100"/>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10F108D"/>
    <w:multiLevelType w:val="hybridMultilevel"/>
    <w:tmpl w:val="5E6EF966"/>
    <w:lvl w:ilvl="0" w:tplc="074419F2">
      <w:start w:val="1"/>
      <w:numFmt w:val="decimal"/>
      <w:lvlText w:val="%1."/>
      <w:lvlJc w:val="left"/>
      <w:pPr>
        <w:ind w:left="360" w:hanging="360"/>
      </w:pPr>
      <w:rPr>
        <w:rFonts w:hint="default"/>
        <w:b w:val="0"/>
        <w:i w:val="0"/>
        <w:caps w:val="0"/>
        <w:strike w:val="0"/>
        <w:dstrike w:val="0"/>
        <w:vanish w:val="0"/>
        <w:sz w:val="22"/>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15D504D"/>
    <w:multiLevelType w:val="hybridMultilevel"/>
    <w:tmpl w:val="AFFE1524"/>
    <w:lvl w:ilvl="0" w:tplc="553A27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2EA3B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5" w15:restartNumberingAfterBreak="0">
    <w:nsid w:val="75FC05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784C5005"/>
    <w:multiLevelType w:val="multilevel"/>
    <w:tmpl w:val="D2B89054"/>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8" w15:restartNumberingAfterBreak="0">
    <w:nsid w:val="787C01B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15:restartNumberingAfterBreak="0">
    <w:nsid w:val="79DC4691"/>
    <w:multiLevelType w:val="hybridMultilevel"/>
    <w:tmpl w:val="08D4F910"/>
    <w:lvl w:ilvl="0" w:tplc="DD88473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B0C5855"/>
    <w:multiLevelType w:val="hybridMultilevel"/>
    <w:tmpl w:val="E3D4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CCB519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16cid:durableId="1920207937">
    <w:abstractNumId w:val="0"/>
  </w:num>
  <w:num w:numId="2" w16cid:durableId="272368527">
    <w:abstractNumId w:val="40"/>
  </w:num>
  <w:num w:numId="3" w16cid:durableId="793403640">
    <w:abstractNumId w:val="14"/>
  </w:num>
  <w:num w:numId="4" w16cid:durableId="803352720">
    <w:abstractNumId w:val="29"/>
  </w:num>
  <w:num w:numId="5" w16cid:durableId="1375158519">
    <w:abstractNumId w:val="58"/>
  </w:num>
  <w:num w:numId="6" w16cid:durableId="1859812627">
    <w:abstractNumId w:val="18"/>
  </w:num>
  <w:num w:numId="7" w16cid:durableId="295112907">
    <w:abstractNumId w:val="76"/>
  </w:num>
  <w:num w:numId="8" w16cid:durableId="322204274">
    <w:abstractNumId w:val="11"/>
  </w:num>
  <w:num w:numId="9" w16cid:durableId="1011032489">
    <w:abstractNumId w:val="50"/>
  </w:num>
  <w:num w:numId="10" w16cid:durableId="1297837635">
    <w:abstractNumId w:val="34"/>
  </w:num>
  <w:num w:numId="11" w16cid:durableId="1106271439">
    <w:abstractNumId w:val="12"/>
  </w:num>
  <w:num w:numId="12" w16cid:durableId="518395153">
    <w:abstractNumId w:val="10"/>
  </w:num>
  <w:num w:numId="13" w16cid:durableId="845705594">
    <w:abstractNumId w:val="5"/>
  </w:num>
  <w:num w:numId="14" w16cid:durableId="2113739230">
    <w:abstractNumId w:val="47"/>
  </w:num>
  <w:num w:numId="15" w16cid:durableId="1785077871">
    <w:abstractNumId w:val="2"/>
  </w:num>
  <w:num w:numId="16" w16cid:durableId="438527489">
    <w:abstractNumId w:val="28"/>
  </w:num>
  <w:num w:numId="17" w16cid:durableId="1457142171">
    <w:abstractNumId w:val="36"/>
  </w:num>
  <w:num w:numId="18" w16cid:durableId="1401099081">
    <w:abstractNumId w:val="27"/>
  </w:num>
  <w:num w:numId="19" w16cid:durableId="1197083129">
    <w:abstractNumId w:val="78"/>
  </w:num>
  <w:num w:numId="20" w16cid:durableId="1252933983">
    <w:abstractNumId w:val="44"/>
  </w:num>
  <w:num w:numId="21" w16cid:durableId="1840265526">
    <w:abstractNumId w:val="73"/>
  </w:num>
  <w:num w:numId="22" w16cid:durableId="722681347">
    <w:abstractNumId w:val="79"/>
  </w:num>
  <w:num w:numId="23" w16cid:durableId="359859130">
    <w:abstractNumId w:val="51"/>
  </w:num>
  <w:num w:numId="24" w16cid:durableId="804397205">
    <w:abstractNumId w:val="45"/>
  </w:num>
  <w:num w:numId="25" w16cid:durableId="1994942831">
    <w:abstractNumId w:val="38"/>
  </w:num>
  <w:num w:numId="26" w16cid:durableId="1296177565">
    <w:abstractNumId w:val="59"/>
  </w:num>
  <w:num w:numId="27" w16cid:durableId="272172927">
    <w:abstractNumId w:val="20"/>
  </w:num>
  <w:num w:numId="28" w16cid:durableId="305471012">
    <w:abstractNumId w:val="69"/>
  </w:num>
  <w:num w:numId="29" w16cid:durableId="1369574769">
    <w:abstractNumId w:val="25"/>
  </w:num>
  <w:num w:numId="30" w16cid:durableId="1631740996">
    <w:abstractNumId w:val="46"/>
  </w:num>
  <w:num w:numId="31" w16cid:durableId="740180267">
    <w:abstractNumId w:val="39"/>
  </w:num>
  <w:num w:numId="32" w16cid:durableId="435255862">
    <w:abstractNumId w:val="19"/>
  </w:num>
  <w:num w:numId="33" w16cid:durableId="854996459">
    <w:abstractNumId w:val="33"/>
  </w:num>
  <w:num w:numId="34" w16cid:durableId="1595550092">
    <w:abstractNumId w:val="67"/>
  </w:num>
  <w:num w:numId="35" w16cid:durableId="630092593">
    <w:abstractNumId w:val="3"/>
  </w:num>
  <w:num w:numId="36" w16cid:durableId="476997669">
    <w:abstractNumId w:val="6"/>
  </w:num>
  <w:num w:numId="37" w16cid:durableId="2016348208">
    <w:abstractNumId w:val="43"/>
  </w:num>
  <w:num w:numId="38" w16cid:durableId="2067338347">
    <w:abstractNumId w:val="64"/>
  </w:num>
  <w:num w:numId="39" w16cid:durableId="389962070">
    <w:abstractNumId w:val="54"/>
  </w:num>
  <w:num w:numId="40" w16cid:durableId="1462652598">
    <w:abstractNumId w:val="66"/>
  </w:num>
  <w:num w:numId="41" w16cid:durableId="1219126007">
    <w:abstractNumId w:val="30"/>
  </w:num>
  <w:num w:numId="42" w16cid:durableId="2111970353">
    <w:abstractNumId w:val="53"/>
  </w:num>
  <w:num w:numId="43" w16cid:durableId="1714887618">
    <w:abstractNumId w:val="13"/>
  </w:num>
  <w:num w:numId="44" w16cid:durableId="304315662">
    <w:abstractNumId w:val="1"/>
  </w:num>
  <w:num w:numId="45" w16cid:durableId="963390069">
    <w:abstractNumId w:val="21"/>
  </w:num>
  <w:num w:numId="46" w16cid:durableId="1292515177">
    <w:abstractNumId w:val="8"/>
  </w:num>
  <w:num w:numId="47" w16cid:durableId="1645885697">
    <w:abstractNumId w:val="81"/>
  </w:num>
  <w:num w:numId="48" w16cid:durableId="1736318100">
    <w:abstractNumId w:val="31"/>
  </w:num>
  <w:num w:numId="49" w16cid:durableId="2121681117">
    <w:abstractNumId w:val="49"/>
  </w:num>
  <w:num w:numId="50" w16cid:durableId="879903582">
    <w:abstractNumId w:val="70"/>
  </w:num>
  <w:num w:numId="51" w16cid:durableId="1537157891">
    <w:abstractNumId w:val="80"/>
  </w:num>
  <w:num w:numId="52" w16cid:durableId="1965964896">
    <w:abstractNumId w:val="75"/>
  </w:num>
  <w:num w:numId="53" w16cid:durableId="8913947">
    <w:abstractNumId w:val="42"/>
  </w:num>
  <w:num w:numId="54" w16cid:durableId="1005745288">
    <w:abstractNumId w:val="61"/>
  </w:num>
  <w:num w:numId="55" w16cid:durableId="1766220094">
    <w:abstractNumId w:val="9"/>
  </w:num>
  <w:num w:numId="56" w16cid:durableId="390883711">
    <w:abstractNumId w:val="65"/>
  </w:num>
  <w:num w:numId="57" w16cid:durableId="616719101">
    <w:abstractNumId w:val="17"/>
  </w:num>
  <w:num w:numId="58" w16cid:durableId="1130712289">
    <w:abstractNumId w:val="15"/>
  </w:num>
  <w:num w:numId="59" w16cid:durableId="1353922552">
    <w:abstractNumId w:val="62"/>
  </w:num>
  <w:num w:numId="60" w16cid:durableId="964043007">
    <w:abstractNumId w:val="71"/>
  </w:num>
  <w:num w:numId="61" w16cid:durableId="204760204">
    <w:abstractNumId w:val="56"/>
  </w:num>
  <w:num w:numId="62" w16cid:durableId="1832335629">
    <w:abstractNumId w:val="23"/>
  </w:num>
  <w:num w:numId="63" w16cid:durableId="484514600">
    <w:abstractNumId w:val="48"/>
  </w:num>
  <w:num w:numId="64" w16cid:durableId="479274802">
    <w:abstractNumId w:val="63"/>
  </w:num>
  <w:num w:numId="65" w16cid:durableId="2115903242">
    <w:abstractNumId w:val="57"/>
  </w:num>
  <w:num w:numId="66" w16cid:durableId="1208836196">
    <w:abstractNumId w:val="52"/>
  </w:num>
  <w:num w:numId="67" w16cid:durableId="978070891">
    <w:abstractNumId w:val="16"/>
  </w:num>
  <w:num w:numId="68" w16cid:durableId="1428303733">
    <w:abstractNumId w:val="72"/>
  </w:num>
  <w:num w:numId="69" w16cid:durableId="280840009">
    <w:abstractNumId w:val="32"/>
  </w:num>
  <w:num w:numId="70" w16cid:durableId="524174396">
    <w:abstractNumId w:val="55"/>
  </w:num>
  <w:num w:numId="71" w16cid:durableId="291862855">
    <w:abstractNumId w:val="60"/>
  </w:num>
  <w:num w:numId="72" w16cid:durableId="664405627">
    <w:abstractNumId w:val="4"/>
  </w:num>
  <w:num w:numId="73" w16cid:durableId="84616020">
    <w:abstractNumId w:val="37"/>
  </w:num>
  <w:num w:numId="74" w16cid:durableId="573441937">
    <w:abstractNumId w:val="7"/>
  </w:num>
  <w:num w:numId="75" w16cid:durableId="492992652">
    <w:abstractNumId w:val="24"/>
  </w:num>
  <w:num w:numId="76" w16cid:durableId="2012440202">
    <w:abstractNumId w:val="41"/>
  </w:num>
  <w:num w:numId="77" w16cid:durableId="1082723771">
    <w:abstractNumId w:val="74"/>
  </w:num>
  <w:num w:numId="78" w16cid:durableId="1962178505">
    <w:abstractNumId w:val="77"/>
  </w:num>
  <w:num w:numId="79" w16cid:durableId="673847904">
    <w:abstractNumId w:val="22"/>
  </w:num>
  <w:num w:numId="80" w16cid:durableId="2143384597">
    <w:abstractNumId w:val="35"/>
  </w:num>
  <w:num w:numId="81" w16cid:durableId="445540689">
    <w:abstractNumId w:val="68"/>
  </w:num>
  <w:num w:numId="82" w16cid:durableId="174075988">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4587"/>
    <w:rsid w:val="0000758A"/>
    <w:rsid w:val="000130D9"/>
    <w:rsid w:val="00017DF7"/>
    <w:rsid w:val="0003140C"/>
    <w:rsid w:val="00032521"/>
    <w:rsid w:val="00036FB3"/>
    <w:rsid w:val="00036FD7"/>
    <w:rsid w:val="00052F2A"/>
    <w:rsid w:val="00053FA5"/>
    <w:rsid w:val="00063EA5"/>
    <w:rsid w:val="00066A3E"/>
    <w:rsid w:val="000734A3"/>
    <w:rsid w:val="00075D5A"/>
    <w:rsid w:val="00085032"/>
    <w:rsid w:val="00094340"/>
    <w:rsid w:val="000A2F57"/>
    <w:rsid w:val="000B7832"/>
    <w:rsid w:val="000C42CF"/>
    <w:rsid w:val="000C6CB2"/>
    <w:rsid w:val="000D1AF5"/>
    <w:rsid w:val="000E3E62"/>
    <w:rsid w:val="000F722A"/>
    <w:rsid w:val="001171F3"/>
    <w:rsid w:val="001242F4"/>
    <w:rsid w:val="001264E7"/>
    <w:rsid w:val="00131EBC"/>
    <w:rsid w:val="00144EE4"/>
    <w:rsid w:val="00146E2E"/>
    <w:rsid w:val="00153E46"/>
    <w:rsid w:val="00162374"/>
    <w:rsid w:val="001707DF"/>
    <w:rsid w:val="00183B6F"/>
    <w:rsid w:val="001863DF"/>
    <w:rsid w:val="00187ACF"/>
    <w:rsid w:val="001A7D74"/>
    <w:rsid w:val="001C40D6"/>
    <w:rsid w:val="001C4AD5"/>
    <w:rsid w:val="001D1967"/>
    <w:rsid w:val="001D4EDC"/>
    <w:rsid w:val="00200C63"/>
    <w:rsid w:val="002071FA"/>
    <w:rsid w:val="002159BD"/>
    <w:rsid w:val="00221A5D"/>
    <w:rsid w:val="00225AF8"/>
    <w:rsid w:val="00244B69"/>
    <w:rsid w:val="00250028"/>
    <w:rsid w:val="002B2B02"/>
    <w:rsid w:val="002C1B39"/>
    <w:rsid w:val="002D0C25"/>
    <w:rsid w:val="002D29D7"/>
    <w:rsid w:val="00323070"/>
    <w:rsid w:val="003403F8"/>
    <w:rsid w:val="00346A4C"/>
    <w:rsid w:val="00355154"/>
    <w:rsid w:val="00373685"/>
    <w:rsid w:val="003A6463"/>
    <w:rsid w:val="003A75F3"/>
    <w:rsid w:val="003B0D76"/>
    <w:rsid w:val="003B21F4"/>
    <w:rsid w:val="003B7D04"/>
    <w:rsid w:val="00404DC4"/>
    <w:rsid w:val="00412909"/>
    <w:rsid w:val="00455530"/>
    <w:rsid w:val="00463BE8"/>
    <w:rsid w:val="0046613B"/>
    <w:rsid w:val="00480FC7"/>
    <w:rsid w:val="004862B2"/>
    <w:rsid w:val="00487F5E"/>
    <w:rsid w:val="00491494"/>
    <w:rsid w:val="004B2CFE"/>
    <w:rsid w:val="004B5028"/>
    <w:rsid w:val="004C1019"/>
    <w:rsid w:val="004C5C6A"/>
    <w:rsid w:val="004D49E4"/>
    <w:rsid w:val="004D560B"/>
    <w:rsid w:val="004F0186"/>
    <w:rsid w:val="004F63A1"/>
    <w:rsid w:val="00522455"/>
    <w:rsid w:val="00522863"/>
    <w:rsid w:val="005258EB"/>
    <w:rsid w:val="0053207F"/>
    <w:rsid w:val="00564587"/>
    <w:rsid w:val="00593CDB"/>
    <w:rsid w:val="005A48B3"/>
    <w:rsid w:val="005B42AE"/>
    <w:rsid w:val="005E33A0"/>
    <w:rsid w:val="005E6BC7"/>
    <w:rsid w:val="005F135F"/>
    <w:rsid w:val="005F297D"/>
    <w:rsid w:val="005F71BF"/>
    <w:rsid w:val="00600CE4"/>
    <w:rsid w:val="006063BE"/>
    <w:rsid w:val="00646EFF"/>
    <w:rsid w:val="00647F52"/>
    <w:rsid w:val="006564D9"/>
    <w:rsid w:val="00692A9F"/>
    <w:rsid w:val="00696DDE"/>
    <w:rsid w:val="006B3C3C"/>
    <w:rsid w:val="006B51A0"/>
    <w:rsid w:val="006F033B"/>
    <w:rsid w:val="00705168"/>
    <w:rsid w:val="00707531"/>
    <w:rsid w:val="00715A65"/>
    <w:rsid w:val="007205F6"/>
    <w:rsid w:val="00722AE5"/>
    <w:rsid w:val="00733845"/>
    <w:rsid w:val="00735DF3"/>
    <w:rsid w:val="007E7A5A"/>
    <w:rsid w:val="007E7C9B"/>
    <w:rsid w:val="00806D85"/>
    <w:rsid w:val="0082328D"/>
    <w:rsid w:val="00830511"/>
    <w:rsid w:val="0084431D"/>
    <w:rsid w:val="008474DE"/>
    <w:rsid w:val="008531B4"/>
    <w:rsid w:val="00887C9B"/>
    <w:rsid w:val="00887FDB"/>
    <w:rsid w:val="0089366C"/>
    <w:rsid w:val="008A2FCC"/>
    <w:rsid w:val="008A5FF8"/>
    <w:rsid w:val="008C6F79"/>
    <w:rsid w:val="008E3D94"/>
    <w:rsid w:val="008F0326"/>
    <w:rsid w:val="008F7D0F"/>
    <w:rsid w:val="00901FE0"/>
    <w:rsid w:val="00903AD1"/>
    <w:rsid w:val="00903C67"/>
    <w:rsid w:val="009252CF"/>
    <w:rsid w:val="00925BE3"/>
    <w:rsid w:val="00930FF8"/>
    <w:rsid w:val="0093145E"/>
    <w:rsid w:val="00937C79"/>
    <w:rsid w:val="009743EA"/>
    <w:rsid w:val="00983351"/>
    <w:rsid w:val="00992348"/>
    <w:rsid w:val="00993363"/>
    <w:rsid w:val="0099783F"/>
    <w:rsid w:val="009C50F0"/>
    <w:rsid w:val="009D3583"/>
    <w:rsid w:val="009F3437"/>
    <w:rsid w:val="009F76EE"/>
    <w:rsid w:val="00A03D5A"/>
    <w:rsid w:val="00A05060"/>
    <w:rsid w:val="00A10EFD"/>
    <w:rsid w:val="00A11AA3"/>
    <w:rsid w:val="00A134F4"/>
    <w:rsid w:val="00A13B78"/>
    <w:rsid w:val="00A56634"/>
    <w:rsid w:val="00A62B51"/>
    <w:rsid w:val="00A6383F"/>
    <w:rsid w:val="00A739C5"/>
    <w:rsid w:val="00A854EA"/>
    <w:rsid w:val="00A86E19"/>
    <w:rsid w:val="00AA1020"/>
    <w:rsid w:val="00AA1F67"/>
    <w:rsid w:val="00AC1161"/>
    <w:rsid w:val="00AE26E3"/>
    <w:rsid w:val="00AF20D3"/>
    <w:rsid w:val="00B161BF"/>
    <w:rsid w:val="00B203E0"/>
    <w:rsid w:val="00B219D4"/>
    <w:rsid w:val="00B341BD"/>
    <w:rsid w:val="00B34801"/>
    <w:rsid w:val="00B406E2"/>
    <w:rsid w:val="00B61230"/>
    <w:rsid w:val="00B71F19"/>
    <w:rsid w:val="00B97540"/>
    <w:rsid w:val="00B97B88"/>
    <w:rsid w:val="00BA0055"/>
    <w:rsid w:val="00BA6C3F"/>
    <w:rsid w:val="00BB2771"/>
    <w:rsid w:val="00BC3CD8"/>
    <w:rsid w:val="00BD3B46"/>
    <w:rsid w:val="00BE7B95"/>
    <w:rsid w:val="00BF18C4"/>
    <w:rsid w:val="00BF716A"/>
    <w:rsid w:val="00C11656"/>
    <w:rsid w:val="00C162CA"/>
    <w:rsid w:val="00C201B6"/>
    <w:rsid w:val="00C2656B"/>
    <w:rsid w:val="00C31829"/>
    <w:rsid w:val="00C34685"/>
    <w:rsid w:val="00C573BD"/>
    <w:rsid w:val="00C701A8"/>
    <w:rsid w:val="00C72C14"/>
    <w:rsid w:val="00C74EF6"/>
    <w:rsid w:val="00C85802"/>
    <w:rsid w:val="00C90D8C"/>
    <w:rsid w:val="00C9210A"/>
    <w:rsid w:val="00CB46B6"/>
    <w:rsid w:val="00CC40AD"/>
    <w:rsid w:val="00CC5BAD"/>
    <w:rsid w:val="00CD6756"/>
    <w:rsid w:val="00CE5687"/>
    <w:rsid w:val="00D10345"/>
    <w:rsid w:val="00D23A96"/>
    <w:rsid w:val="00D252A4"/>
    <w:rsid w:val="00D34BF0"/>
    <w:rsid w:val="00D356D8"/>
    <w:rsid w:val="00D377F2"/>
    <w:rsid w:val="00D528B0"/>
    <w:rsid w:val="00D73FEF"/>
    <w:rsid w:val="00D76C32"/>
    <w:rsid w:val="00D8557B"/>
    <w:rsid w:val="00D85CA8"/>
    <w:rsid w:val="00D94AC8"/>
    <w:rsid w:val="00DA6359"/>
    <w:rsid w:val="00DA75F4"/>
    <w:rsid w:val="00DA7BB4"/>
    <w:rsid w:val="00DB23DC"/>
    <w:rsid w:val="00DB59F5"/>
    <w:rsid w:val="00DB7151"/>
    <w:rsid w:val="00DC2929"/>
    <w:rsid w:val="00DD1CC4"/>
    <w:rsid w:val="00DE5159"/>
    <w:rsid w:val="00DF77EB"/>
    <w:rsid w:val="00E066DE"/>
    <w:rsid w:val="00E12394"/>
    <w:rsid w:val="00E2070F"/>
    <w:rsid w:val="00E274C4"/>
    <w:rsid w:val="00E359DC"/>
    <w:rsid w:val="00E40CD5"/>
    <w:rsid w:val="00E5355C"/>
    <w:rsid w:val="00E60171"/>
    <w:rsid w:val="00E617F1"/>
    <w:rsid w:val="00E66918"/>
    <w:rsid w:val="00E72022"/>
    <w:rsid w:val="00E76FDD"/>
    <w:rsid w:val="00E815F3"/>
    <w:rsid w:val="00E847FA"/>
    <w:rsid w:val="00E859EE"/>
    <w:rsid w:val="00E87C2E"/>
    <w:rsid w:val="00EA42ED"/>
    <w:rsid w:val="00EE7B67"/>
    <w:rsid w:val="00EF1421"/>
    <w:rsid w:val="00EF1E5F"/>
    <w:rsid w:val="00F006FD"/>
    <w:rsid w:val="00F01F26"/>
    <w:rsid w:val="00F12FD8"/>
    <w:rsid w:val="00F13CF8"/>
    <w:rsid w:val="00F20E7D"/>
    <w:rsid w:val="00F45BA8"/>
    <w:rsid w:val="00F46EE8"/>
    <w:rsid w:val="00F6253E"/>
    <w:rsid w:val="00F90F84"/>
    <w:rsid w:val="00F9283B"/>
    <w:rsid w:val="00FA0A8F"/>
    <w:rsid w:val="00FB2BF7"/>
    <w:rsid w:val="00FB5407"/>
    <w:rsid w:val="00FC737D"/>
    <w:rsid w:val="00FD24F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05D"/>
  <w15:docId w15:val="{2B398EB8-97EC-4EF2-B786-8BD702C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9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99"/>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uiPriority w:val="99"/>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5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95pt0pt">
    <w:name w:val="Основной текст + 9;5 pt;Интервал 0 pt"/>
    <w:rsid w:val="00FD24F7"/>
    <w:rPr>
      <w:rFonts w:ascii="Times New Roman" w:eastAsia="Times New Roman" w:hAnsi="Times New Roman" w:cs="Times New Roman"/>
      <w:color w:val="000000"/>
      <w:spacing w:val="5"/>
      <w:w w:val="100"/>
      <w:position w:val="0"/>
      <w:sz w:val="19"/>
      <w:szCs w:val="19"/>
      <w:shd w:val="clear" w:color="auto" w:fill="FFFFFF"/>
      <w:lang w:val="ru-RU" w:eastAsia="ru-RU" w:bidi="ru-RU"/>
    </w:rPr>
  </w:style>
  <w:style w:type="character" w:customStyle="1" w:styleId="95pt0pt0">
    <w:name w:val="Основной текст + 9;5 pt;Полужирный;Интервал 0 pt"/>
    <w:rsid w:val="00FD24F7"/>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407505122">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902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949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6829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rait.ru/bcode/49022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489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2A2D-1F40-41FC-B76D-A2EB950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67</cp:revision>
  <cp:lastPrinted>2023-04-10T15:16:00Z</cp:lastPrinted>
  <dcterms:created xsi:type="dcterms:W3CDTF">2023-06-30T13:12:00Z</dcterms:created>
  <dcterms:modified xsi:type="dcterms:W3CDTF">2024-04-01T13:14:00Z</dcterms:modified>
</cp:coreProperties>
</file>